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61FD" w:rsidRPr="000961FD" w:rsidRDefault="000961FD" w:rsidP="000961FD">
      <w:pPr>
        <w:rPr>
          <w:rFonts w:asciiTheme="majorHAnsi" w:eastAsiaTheme="majorEastAsia" w:hAnsiTheme="majorHAnsi" w:cstheme="majorBidi"/>
          <w:b/>
          <w:bCs/>
          <w:color w:val="0070C0"/>
          <w:spacing w:val="-10"/>
          <w:kern w:val="28"/>
          <w:sz w:val="52"/>
          <w:szCs w:val="52"/>
        </w:rPr>
      </w:pPr>
      <w:r w:rsidRPr="000961FD">
        <w:rPr>
          <w:rFonts w:asciiTheme="majorHAnsi" w:eastAsiaTheme="majorEastAsia" w:hAnsiTheme="majorHAnsi" w:cstheme="majorBidi"/>
          <w:b/>
          <w:bCs/>
          <w:color w:val="0070C0"/>
          <w:spacing w:val="-10"/>
          <w:kern w:val="28"/>
          <w:sz w:val="52"/>
          <w:szCs w:val="52"/>
        </w:rPr>
        <w:t xml:space="preserve">Afsprakenstelsel, </w:t>
      </w:r>
    </w:p>
    <w:p w:rsidR="000961FD" w:rsidRPr="000961FD" w:rsidRDefault="000961FD" w:rsidP="000961FD">
      <w:pPr>
        <w:rPr>
          <w:rFonts w:asciiTheme="majorHAnsi" w:eastAsiaTheme="majorEastAsia" w:hAnsiTheme="majorHAnsi" w:cstheme="majorBidi"/>
          <w:b/>
          <w:bCs/>
          <w:color w:val="0070C0"/>
          <w:spacing w:val="-10"/>
          <w:kern w:val="28"/>
          <w:sz w:val="56"/>
          <w:szCs w:val="56"/>
        </w:rPr>
      </w:pPr>
      <w:proofErr w:type="gramStart"/>
      <w:r w:rsidRPr="000961FD">
        <w:rPr>
          <w:rFonts w:asciiTheme="majorHAnsi" w:eastAsiaTheme="majorEastAsia" w:hAnsiTheme="majorHAnsi" w:cstheme="majorBidi"/>
          <w:b/>
          <w:bCs/>
          <w:color w:val="0070C0"/>
          <w:spacing w:val="-10"/>
          <w:kern w:val="28"/>
          <w:sz w:val="52"/>
          <w:szCs w:val="52"/>
        </w:rPr>
        <w:t>een</w:t>
      </w:r>
      <w:proofErr w:type="gramEnd"/>
      <w:r w:rsidRPr="000961FD">
        <w:rPr>
          <w:rFonts w:asciiTheme="majorHAnsi" w:eastAsiaTheme="majorEastAsia" w:hAnsiTheme="majorHAnsi" w:cstheme="majorBidi"/>
          <w:b/>
          <w:bCs/>
          <w:color w:val="0070C0"/>
          <w:spacing w:val="-10"/>
          <w:kern w:val="28"/>
          <w:sz w:val="52"/>
          <w:szCs w:val="52"/>
        </w:rPr>
        <w:t xml:space="preserve"> samenwerkingsovereenkomst 2.0</w:t>
      </w:r>
    </w:p>
    <w:p w:rsidR="00C77FAF" w:rsidRPr="00C77FAF" w:rsidRDefault="00C77FAF" w:rsidP="00C77FAF"/>
    <w:p w:rsidR="009D77B9" w:rsidRDefault="009D77B9" w:rsidP="00A857C4">
      <w:pPr>
        <w:rPr>
          <w:b/>
          <w:bCs/>
          <w:sz w:val="24"/>
          <w:szCs w:val="24"/>
        </w:rPr>
      </w:pPr>
      <w:r>
        <w:rPr>
          <w:b/>
          <w:bCs/>
          <w:sz w:val="24"/>
          <w:szCs w:val="24"/>
        </w:rPr>
        <w:t xml:space="preserve">Versie: </w:t>
      </w:r>
      <w:r w:rsidR="000B4A8B">
        <w:rPr>
          <w:b/>
          <w:bCs/>
          <w:sz w:val="24"/>
          <w:szCs w:val="24"/>
        </w:rPr>
        <w:t>1</w:t>
      </w:r>
      <w:r>
        <w:rPr>
          <w:b/>
          <w:bCs/>
          <w:sz w:val="24"/>
          <w:szCs w:val="24"/>
        </w:rPr>
        <w:t>.</w:t>
      </w:r>
      <w:r w:rsidR="000B4A8B">
        <w:rPr>
          <w:b/>
          <w:bCs/>
          <w:sz w:val="24"/>
          <w:szCs w:val="24"/>
        </w:rPr>
        <w:t>0</w:t>
      </w:r>
    </w:p>
    <w:p w:rsidR="00A857C4" w:rsidRPr="009D77B9" w:rsidRDefault="000B4A8B" w:rsidP="00A857C4">
      <w:pPr>
        <w:rPr>
          <w:b/>
          <w:bCs/>
          <w:sz w:val="24"/>
          <w:szCs w:val="24"/>
        </w:rPr>
      </w:pPr>
      <w:r>
        <w:rPr>
          <w:b/>
          <w:bCs/>
          <w:sz w:val="24"/>
          <w:szCs w:val="24"/>
        </w:rPr>
        <w:t>Juni</w:t>
      </w:r>
      <w:r w:rsidR="005F0F01">
        <w:rPr>
          <w:b/>
          <w:bCs/>
          <w:sz w:val="24"/>
          <w:szCs w:val="24"/>
        </w:rPr>
        <w:t xml:space="preserve"> </w:t>
      </w:r>
      <w:r w:rsidR="00BF3C8A">
        <w:rPr>
          <w:b/>
          <w:bCs/>
          <w:sz w:val="24"/>
          <w:szCs w:val="24"/>
        </w:rPr>
        <w:t>2021</w:t>
      </w:r>
    </w:p>
    <w:p w:rsidR="000845FA" w:rsidRPr="00BF3C8A" w:rsidRDefault="00BF3C8A" w:rsidP="000845FA">
      <w:pPr>
        <w:pStyle w:val="Ondertitel"/>
        <w:rPr>
          <w:b/>
        </w:rPr>
      </w:pPr>
      <w:r w:rsidRPr="00BF3C8A">
        <w:rPr>
          <w:b/>
        </w:rPr>
        <w:t>Auteur: Bert Lukkien, Sander Boer</w:t>
      </w:r>
    </w:p>
    <w:p w:rsidR="00596311" w:rsidRDefault="00596311" w:rsidP="005A75EF">
      <w:pPr>
        <w:pBdr>
          <w:top w:val="single" w:sz="4" w:space="1" w:color="auto"/>
        </w:pBdr>
      </w:pPr>
    </w:p>
    <w:p w:rsidR="00C020C4" w:rsidRDefault="00C020C4" w:rsidP="005A75EF">
      <w:pPr>
        <w:pBdr>
          <w:top w:val="single" w:sz="4" w:space="1" w:color="auto"/>
        </w:pBdr>
      </w:pPr>
    </w:p>
    <w:p w:rsidR="000C3C59" w:rsidRDefault="000C3C59">
      <w:pPr>
        <w:spacing w:after="200" w:line="276" w:lineRule="auto"/>
        <w:rPr>
          <w:b/>
          <w:sz w:val="32"/>
          <w:u w:val="single"/>
        </w:rPr>
      </w:pPr>
      <w:r>
        <w:rPr>
          <w:b/>
          <w:sz w:val="32"/>
          <w:u w:val="single"/>
        </w:rPr>
        <w:br w:type="page"/>
      </w:r>
    </w:p>
    <w:p w:rsidR="005A75EF" w:rsidRPr="00C020C4" w:rsidRDefault="009C2CEB" w:rsidP="005A75EF">
      <w:pPr>
        <w:pBdr>
          <w:top w:val="single" w:sz="4" w:space="1" w:color="auto"/>
        </w:pBdr>
        <w:rPr>
          <w:b/>
          <w:sz w:val="32"/>
          <w:u w:val="single"/>
        </w:rPr>
      </w:pPr>
      <w:r w:rsidRPr="00C020C4">
        <w:rPr>
          <w:b/>
          <w:sz w:val="32"/>
          <w:u w:val="single"/>
        </w:rPr>
        <w:lastRenderedPageBreak/>
        <w:t>INHOUDSOPGAVE</w:t>
      </w:r>
    </w:p>
    <w:p w:rsidR="00177C22" w:rsidRDefault="008C3BAB">
      <w:pPr>
        <w:pStyle w:val="Inhopg1"/>
        <w:tabs>
          <w:tab w:val="left" w:pos="440"/>
          <w:tab w:val="right" w:leader="dot" w:pos="9062"/>
        </w:tabs>
        <w:rPr>
          <w:rFonts w:eastAsiaTheme="minorEastAsia" w:cstheme="minorBidi"/>
          <w:b w:val="0"/>
          <w:bCs w:val="0"/>
          <w:caps w:val="0"/>
          <w:noProof/>
          <w:sz w:val="22"/>
          <w:szCs w:val="22"/>
          <w:lang w:eastAsia="nl-NL"/>
        </w:rPr>
      </w:pPr>
      <w:r>
        <w:fldChar w:fldCharType="begin"/>
      </w:r>
      <w:r>
        <w:instrText xml:space="preserve"> TOC \o "1-3" \h \z \u </w:instrText>
      </w:r>
      <w:r>
        <w:fldChar w:fldCharType="separate"/>
      </w:r>
      <w:hyperlink w:anchor="_Toc74223800" w:history="1">
        <w:r w:rsidR="00177C22" w:rsidRPr="00F1544B">
          <w:rPr>
            <w:rStyle w:val="Hyperlink"/>
            <w:noProof/>
          </w:rPr>
          <w:t>1</w:t>
        </w:r>
        <w:r w:rsidR="00177C22">
          <w:rPr>
            <w:rFonts w:eastAsiaTheme="minorEastAsia" w:cstheme="minorBidi"/>
            <w:b w:val="0"/>
            <w:bCs w:val="0"/>
            <w:caps w:val="0"/>
            <w:noProof/>
            <w:sz w:val="22"/>
            <w:szCs w:val="22"/>
            <w:lang w:eastAsia="nl-NL"/>
          </w:rPr>
          <w:tab/>
        </w:r>
        <w:r w:rsidR="00177C22" w:rsidRPr="00F1544B">
          <w:rPr>
            <w:rStyle w:val="Hyperlink"/>
            <w:noProof/>
          </w:rPr>
          <w:t>Wat is een Afsprakenstelsel?</w:t>
        </w:r>
        <w:r w:rsidR="00177C22">
          <w:rPr>
            <w:noProof/>
            <w:webHidden/>
          </w:rPr>
          <w:tab/>
        </w:r>
        <w:r w:rsidR="00177C22">
          <w:rPr>
            <w:noProof/>
            <w:webHidden/>
          </w:rPr>
          <w:fldChar w:fldCharType="begin"/>
        </w:r>
        <w:r w:rsidR="00177C22">
          <w:rPr>
            <w:noProof/>
            <w:webHidden/>
          </w:rPr>
          <w:instrText xml:space="preserve"> PAGEREF _Toc74223800 \h </w:instrText>
        </w:r>
        <w:r w:rsidR="00177C22">
          <w:rPr>
            <w:noProof/>
            <w:webHidden/>
          </w:rPr>
        </w:r>
        <w:r w:rsidR="00177C22">
          <w:rPr>
            <w:noProof/>
            <w:webHidden/>
          </w:rPr>
          <w:fldChar w:fldCharType="separate"/>
        </w:r>
        <w:r w:rsidR="00177C22">
          <w:rPr>
            <w:noProof/>
            <w:webHidden/>
          </w:rPr>
          <w:t>3</w:t>
        </w:r>
        <w:r w:rsidR="00177C22">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01" w:history="1">
        <w:r w:rsidRPr="00F1544B">
          <w:rPr>
            <w:rStyle w:val="Hyperlink"/>
            <w:noProof/>
          </w:rPr>
          <w:t>1.1</w:t>
        </w:r>
        <w:r>
          <w:rPr>
            <w:rFonts w:eastAsiaTheme="minorEastAsia" w:cstheme="minorBidi"/>
            <w:smallCaps w:val="0"/>
            <w:noProof/>
            <w:sz w:val="22"/>
            <w:szCs w:val="22"/>
            <w:lang w:eastAsia="nl-NL"/>
          </w:rPr>
          <w:tab/>
        </w:r>
        <w:r w:rsidRPr="00F1544B">
          <w:rPr>
            <w:rStyle w:val="Hyperlink"/>
            <w:noProof/>
          </w:rPr>
          <w:t>Inleiding</w:t>
        </w:r>
        <w:r>
          <w:rPr>
            <w:noProof/>
            <w:webHidden/>
          </w:rPr>
          <w:tab/>
        </w:r>
        <w:r>
          <w:rPr>
            <w:noProof/>
            <w:webHidden/>
          </w:rPr>
          <w:fldChar w:fldCharType="begin"/>
        </w:r>
        <w:r>
          <w:rPr>
            <w:noProof/>
            <w:webHidden/>
          </w:rPr>
          <w:instrText xml:space="preserve"> PAGEREF _Toc74223801 \h </w:instrText>
        </w:r>
        <w:r>
          <w:rPr>
            <w:noProof/>
            <w:webHidden/>
          </w:rPr>
        </w:r>
        <w:r>
          <w:rPr>
            <w:noProof/>
            <w:webHidden/>
          </w:rPr>
          <w:fldChar w:fldCharType="separate"/>
        </w:r>
        <w:r>
          <w:rPr>
            <w:noProof/>
            <w:webHidden/>
          </w:rPr>
          <w:t>3</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02" w:history="1">
        <w:r w:rsidRPr="00F1544B">
          <w:rPr>
            <w:rStyle w:val="Hyperlink"/>
            <w:noProof/>
          </w:rPr>
          <w:t>1.2</w:t>
        </w:r>
        <w:r>
          <w:rPr>
            <w:rFonts w:eastAsiaTheme="minorEastAsia" w:cstheme="minorBidi"/>
            <w:smallCaps w:val="0"/>
            <w:noProof/>
            <w:sz w:val="22"/>
            <w:szCs w:val="22"/>
            <w:lang w:eastAsia="nl-NL"/>
          </w:rPr>
          <w:tab/>
        </w:r>
        <w:r w:rsidRPr="00F1544B">
          <w:rPr>
            <w:rStyle w:val="Hyperlink"/>
            <w:noProof/>
          </w:rPr>
          <w:t>Wat is het?</w:t>
        </w:r>
        <w:r>
          <w:rPr>
            <w:noProof/>
            <w:webHidden/>
          </w:rPr>
          <w:tab/>
        </w:r>
        <w:r>
          <w:rPr>
            <w:noProof/>
            <w:webHidden/>
          </w:rPr>
          <w:fldChar w:fldCharType="begin"/>
        </w:r>
        <w:r>
          <w:rPr>
            <w:noProof/>
            <w:webHidden/>
          </w:rPr>
          <w:instrText xml:space="preserve"> PAGEREF _Toc74223802 \h </w:instrText>
        </w:r>
        <w:r>
          <w:rPr>
            <w:noProof/>
            <w:webHidden/>
          </w:rPr>
        </w:r>
        <w:r>
          <w:rPr>
            <w:noProof/>
            <w:webHidden/>
          </w:rPr>
          <w:fldChar w:fldCharType="separate"/>
        </w:r>
        <w:r>
          <w:rPr>
            <w:noProof/>
            <w:webHidden/>
          </w:rPr>
          <w:t>3</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03" w:history="1">
        <w:r w:rsidRPr="00F1544B">
          <w:rPr>
            <w:rStyle w:val="Hyperlink"/>
            <w:noProof/>
          </w:rPr>
          <w:t>1.3</w:t>
        </w:r>
        <w:r>
          <w:rPr>
            <w:rFonts w:eastAsiaTheme="minorEastAsia" w:cstheme="minorBidi"/>
            <w:smallCaps w:val="0"/>
            <w:noProof/>
            <w:sz w:val="22"/>
            <w:szCs w:val="22"/>
            <w:lang w:eastAsia="nl-NL"/>
          </w:rPr>
          <w:tab/>
        </w:r>
        <w:r w:rsidRPr="00F1544B">
          <w:rPr>
            <w:rStyle w:val="Hyperlink"/>
            <w:noProof/>
          </w:rPr>
          <w:t>Definities van een Afsprakenstelsel?</w:t>
        </w:r>
        <w:r>
          <w:rPr>
            <w:noProof/>
            <w:webHidden/>
          </w:rPr>
          <w:tab/>
        </w:r>
        <w:r>
          <w:rPr>
            <w:noProof/>
            <w:webHidden/>
          </w:rPr>
          <w:fldChar w:fldCharType="begin"/>
        </w:r>
        <w:r>
          <w:rPr>
            <w:noProof/>
            <w:webHidden/>
          </w:rPr>
          <w:instrText xml:space="preserve"> PAGEREF _Toc74223803 \h </w:instrText>
        </w:r>
        <w:r>
          <w:rPr>
            <w:noProof/>
            <w:webHidden/>
          </w:rPr>
        </w:r>
        <w:r>
          <w:rPr>
            <w:noProof/>
            <w:webHidden/>
          </w:rPr>
          <w:fldChar w:fldCharType="separate"/>
        </w:r>
        <w:r>
          <w:rPr>
            <w:noProof/>
            <w:webHidden/>
          </w:rPr>
          <w:t>3</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04" w:history="1">
        <w:r w:rsidRPr="00F1544B">
          <w:rPr>
            <w:rStyle w:val="Hyperlink"/>
            <w:noProof/>
          </w:rPr>
          <w:t>1.4</w:t>
        </w:r>
        <w:r>
          <w:rPr>
            <w:rFonts w:eastAsiaTheme="minorEastAsia" w:cstheme="minorBidi"/>
            <w:smallCaps w:val="0"/>
            <w:noProof/>
            <w:sz w:val="22"/>
            <w:szCs w:val="22"/>
            <w:lang w:eastAsia="nl-NL"/>
          </w:rPr>
          <w:tab/>
        </w:r>
        <w:r w:rsidRPr="00F1544B">
          <w:rPr>
            <w:rStyle w:val="Hyperlink"/>
            <w:noProof/>
          </w:rPr>
          <w:t>Wat zijn de voordelen van een Afsprakenstelsel?</w:t>
        </w:r>
        <w:r>
          <w:rPr>
            <w:noProof/>
            <w:webHidden/>
          </w:rPr>
          <w:tab/>
        </w:r>
        <w:r>
          <w:rPr>
            <w:noProof/>
            <w:webHidden/>
          </w:rPr>
          <w:fldChar w:fldCharType="begin"/>
        </w:r>
        <w:r>
          <w:rPr>
            <w:noProof/>
            <w:webHidden/>
          </w:rPr>
          <w:instrText xml:space="preserve"> PAGEREF _Toc74223804 \h </w:instrText>
        </w:r>
        <w:r>
          <w:rPr>
            <w:noProof/>
            <w:webHidden/>
          </w:rPr>
        </w:r>
        <w:r>
          <w:rPr>
            <w:noProof/>
            <w:webHidden/>
          </w:rPr>
          <w:fldChar w:fldCharType="separate"/>
        </w:r>
        <w:r>
          <w:rPr>
            <w:noProof/>
            <w:webHidden/>
          </w:rPr>
          <w:t>4</w:t>
        </w:r>
        <w:r>
          <w:rPr>
            <w:noProof/>
            <w:webHidden/>
          </w:rPr>
          <w:fldChar w:fldCharType="end"/>
        </w:r>
      </w:hyperlink>
    </w:p>
    <w:p w:rsidR="00177C22" w:rsidRDefault="00177C22">
      <w:pPr>
        <w:pStyle w:val="Inhopg1"/>
        <w:tabs>
          <w:tab w:val="left" w:pos="440"/>
          <w:tab w:val="right" w:leader="dot" w:pos="9062"/>
        </w:tabs>
        <w:rPr>
          <w:rFonts w:eastAsiaTheme="minorEastAsia" w:cstheme="minorBidi"/>
          <w:b w:val="0"/>
          <w:bCs w:val="0"/>
          <w:caps w:val="0"/>
          <w:noProof/>
          <w:sz w:val="22"/>
          <w:szCs w:val="22"/>
          <w:lang w:eastAsia="nl-NL"/>
        </w:rPr>
      </w:pPr>
      <w:hyperlink w:anchor="_Toc74223805" w:history="1">
        <w:r w:rsidRPr="00F1544B">
          <w:rPr>
            <w:rStyle w:val="Hyperlink"/>
            <w:noProof/>
          </w:rPr>
          <w:t>2</w:t>
        </w:r>
        <w:r>
          <w:rPr>
            <w:rFonts w:eastAsiaTheme="minorEastAsia" w:cstheme="minorBidi"/>
            <w:b w:val="0"/>
            <w:bCs w:val="0"/>
            <w:caps w:val="0"/>
            <w:noProof/>
            <w:sz w:val="22"/>
            <w:szCs w:val="22"/>
            <w:lang w:eastAsia="nl-NL"/>
          </w:rPr>
          <w:tab/>
        </w:r>
        <w:r w:rsidRPr="00F1544B">
          <w:rPr>
            <w:rStyle w:val="Hyperlink"/>
            <w:noProof/>
          </w:rPr>
          <w:t>De theorie achter een afsprakenstelsel</w:t>
        </w:r>
        <w:r>
          <w:rPr>
            <w:noProof/>
            <w:webHidden/>
          </w:rPr>
          <w:tab/>
        </w:r>
        <w:r>
          <w:rPr>
            <w:noProof/>
            <w:webHidden/>
          </w:rPr>
          <w:fldChar w:fldCharType="begin"/>
        </w:r>
        <w:r>
          <w:rPr>
            <w:noProof/>
            <w:webHidden/>
          </w:rPr>
          <w:instrText xml:space="preserve"> PAGEREF _Toc74223805 \h </w:instrText>
        </w:r>
        <w:r>
          <w:rPr>
            <w:noProof/>
            <w:webHidden/>
          </w:rPr>
        </w:r>
        <w:r>
          <w:rPr>
            <w:noProof/>
            <w:webHidden/>
          </w:rPr>
          <w:fldChar w:fldCharType="separate"/>
        </w:r>
        <w:r>
          <w:rPr>
            <w:noProof/>
            <w:webHidden/>
          </w:rPr>
          <w:t>5</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06" w:history="1">
        <w:r w:rsidRPr="00F1544B">
          <w:rPr>
            <w:rStyle w:val="Hyperlink"/>
            <w:noProof/>
          </w:rPr>
          <w:t>2.1</w:t>
        </w:r>
        <w:r>
          <w:rPr>
            <w:rFonts w:eastAsiaTheme="minorEastAsia" w:cstheme="minorBidi"/>
            <w:smallCaps w:val="0"/>
            <w:noProof/>
            <w:sz w:val="22"/>
            <w:szCs w:val="22"/>
            <w:lang w:eastAsia="nl-NL"/>
          </w:rPr>
          <w:tab/>
        </w:r>
        <w:r w:rsidRPr="00F1544B">
          <w:rPr>
            <w:rStyle w:val="Hyperlink"/>
            <w:noProof/>
          </w:rPr>
          <w:t>Afsprakenstelsels als structuur voor samenwerking</w:t>
        </w:r>
        <w:r>
          <w:rPr>
            <w:noProof/>
            <w:webHidden/>
          </w:rPr>
          <w:tab/>
        </w:r>
        <w:r>
          <w:rPr>
            <w:noProof/>
            <w:webHidden/>
          </w:rPr>
          <w:fldChar w:fldCharType="begin"/>
        </w:r>
        <w:r>
          <w:rPr>
            <w:noProof/>
            <w:webHidden/>
          </w:rPr>
          <w:instrText xml:space="preserve"> PAGEREF _Toc74223806 \h </w:instrText>
        </w:r>
        <w:r>
          <w:rPr>
            <w:noProof/>
            <w:webHidden/>
          </w:rPr>
        </w:r>
        <w:r>
          <w:rPr>
            <w:noProof/>
            <w:webHidden/>
          </w:rPr>
          <w:fldChar w:fldCharType="separate"/>
        </w:r>
        <w:r>
          <w:rPr>
            <w:noProof/>
            <w:webHidden/>
          </w:rPr>
          <w:t>5</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07" w:history="1">
        <w:r w:rsidRPr="00F1544B">
          <w:rPr>
            <w:rStyle w:val="Hyperlink"/>
            <w:noProof/>
          </w:rPr>
          <w:t>2.1.1</w:t>
        </w:r>
        <w:r>
          <w:rPr>
            <w:rFonts w:eastAsiaTheme="minorEastAsia" w:cstheme="minorBidi"/>
            <w:i w:val="0"/>
            <w:iCs w:val="0"/>
            <w:noProof/>
            <w:sz w:val="22"/>
            <w:szCs w:val="22"/>
            <w:lang w:eastAsia="nl-NL"/>
          </w:rPr>
          <w:tab/>
        </w:r>
        <w:r w:rsidRPr="00F1544B">
          <w:rPr>
            <w:rStyle w:val="Hyperlink"/>
            <w:noProof/>
          </w:rPr>
          <w:t>Missie</w:t>
        </w:r>
        <w:r>
          <w:rPr>
            <w:noProof/>
            <w:webHidden/>
          </w:rPr>
          <w:tab/>
        </w:r>
        <w:r>
          <w:rPr>
            <w:noProof/>
            <w:webHidden/>
          </w:rPr>
          <w:fldChar w:fldCharType="begin"/>
        </w:r>
        <w:r>
          <w:rPr>
            <w:noProof/>
            <w:webHidden/>
          </w:rPr>
          <w:instrText xml:space="preserve"> PAGEREF _Toc74223807 \h </w:instrText>
        </w:r>
        <w:r>
          <w:rPr>
            <w:noProof/>
            <w:webHidden/>
          </w:rPr>
        </w:r>
        <w:r>
          <w:rPr>
            <w:noProof/>
            <w:webHidden/>
          </w:rPr>
          <w:fldChar w:fldCharType="separate"/>
        </w:r>
        <w:r>
          <w:rPr>
            <w:noProof/>
            <w:webHidden/>
          </w:rPr>
          <w:t>6</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08" w:history="1">
        <w:r w:rsidRPr="00F1544B">
          <w:rPr>
            <w:rStyle w:val="Hyperlink"/>
            <w:noProof/>
          </w:rPr>
          <w:t>2.1.2</w:t>
        </w:r>
        <w:r>
          <w:rPr>
            <w:rFonts w:eastAsiaTheme="minorEastAsia" w:cstheme="minorBidi"/>
            <w:i w:val="0"/>
            <w:iCs w:val="0"/>
            <w:noProof/>
            <w:sz w:val="22"/>
            <w:szCs w:val="22"/>
            <w:lang w:eastAsia="nl-NL"/>
          </w:rPr>
          <w:tab/>
        </w:r>
        <w:r w:rsidRPr="00F1544B">
          <w:rPr>
            <w:rStyle w:val="Hyperlink"/>
            <w:noProof/>
          </w:rPr>
          <w:t>Vertrouwen</w:t>
        </w:r>
        <w:r>
          <w:rPr>
            <w:noProof/>
            <w:webHidden/>
          </w:rPr>
          <w:tab/>
        </w:r>
        <w:r>
          <w:rPr>
            <w:noProof/>
            <w:webHidden/>
          </w:rPr>
          <w:fldChar w:fldCharType="begin"/>
        </w:r>
        <w:r>
          <w:rPr>
            <w:noProof/>
            <w:webHidden/>
          </w:rPr>
          <w:instrText xml:space="preserve"> PAGEREF _Toc74223808 \h </w:instrText>
        </w:r>
        <w:r>
          <w:rPr>
            <w:noProof/>
            <w:webHidden/>
          </w:rPr>
        </w:r>
        <w:r>
          <w:rPr>
            <w:noProof/>
            <w:webHidden/>
          </w:rPr>
          <w:fldChar w:fldCharType="separate"/>
        </w:r>
        <w:r>
          <w:rPr>
            <w:noProof/>
            <w:webHidden/>
          </w:rPr>
          <w:t>6</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09" w:history="1">
        <w:r w:rsidRPr="00F1544B">
          <w:rPr>
            <w:rStyle w:val="Hyperlink"/>
            <w:noProof/>
          </w:rPr>
          <w:t>2.1.3</w:t>
        </w:r>
        <w:r>
          <w:rPr>
            <w:rFonts w:eastAsiaTheme="minorEastAsia" w:cstheme="minorBidi"/>
            <w:i w:val="0"/>
            <w:iCs w:val="0"/>
            <w:noProof/>
            <w:sz w:val="22"/>
            <w:szCs w:val="22"/>
            <w:lang w:eastAsia="nl-NL"/>
          </w:rPr>
          <w:tab/>
        </w:r>
        <w:r w:rsidRPr="00F1544B">
          <w:rPr>
            <w:rStyle w:val="Hyperlink"/>
            <w:noProof/>
          </w:rPr>
          <w:t>Standaardisatie</w:t>
        </w:r>
        <w:r>
          <w:rPr>
            <w:noProof/>
            <w:webHidden/>
          </w:rPr>
          <w:tab/>
        </w:r>
        <w:r>
          <w:rPr>
            <w:noProof/>
            <w:webHidden/>
          </w:rPr>
          <w:fldChar w:fldCharType="begin"/>
        </w:r>
        <w:r>
          <w:rPr>
            <w:noProof/>
            <w:webHidden/>
          </w:rPr>
          <w:instrText xml:space="preserve"> PAGEREF _Toc74223809 \h </w:instrText>
        </w:r>
        <w:r>
          <w:rPr>
            <w:noProof/>
            <w:webHidden/>
          </w:rPr>
        </w:r>
        <w:r>
          <w:rPr>
            <w:noProof/>
            <w:webHidden/>
          </w:rPr>
          <w:fldChar w:fldCharType="separate"/>
        </w:r>
        <w:r>
          <w:rPr>
            <w:noProof/>
            <w:webHidden/>
          </w:rPr>
          <w:t>6</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10" w:history="1">
        <w:r w:rsidRPr="00F1544B">
          <w:rPr>
            <w:rStyle w:val="Hyperlink"/>
            <w:noProof/>
          </w:rPr>
          <w:t>2.1.4</w:t>
        </w:r>
        <w:r>
          <w:rPr>
            <w:rFonts w:eastAsiaTheme="minorEastAsia" w:cstheme="minorBidi"/>
            <w:i w:val="0"/>
            <w:iCs w:val="0"/>
            <w:noProof/>
            <w:sz w:val="22"/>
            <w:szCs w:val="22"/>
            <w:lang w:eastAsia="nl-NL"/>
          </w:rPr>
          <w:tab/>
        </w:r>
        <w:r w:rsidRPr="00F1544B">
          <w:rPr>
            <w:rStyle w:val="Hyperlink"/>
            <w:noProof/>
          </w:rPr>
          <w:t>Netwerkgericht samenwerken</w:t>
        </w:r>
        <w:r>
          <w:rPr>
            <w:noProof/>
            <w:webHidden/>
          </w:rPr>
          <w:tab/>
        </w:r>
        <w:r>
          <w:rPr>
            <w:noProof/>
            <w:webHidden/>
          </w:rPr>
          <w:fldChar w:fldCharType="begin"/>
        </w:r>
        <w:r>
          <w:rPr>
            <w:noProof/>
            <w:webHidden/>
          </w:rPr>
          <w:instrText xml:space="preserve"> PAGEREF _Toc74223810 \h </w:instrText>
        </w:r>
        <w:r>
          <w:rPr>
            <w:noProof/>
            <w:webHidden/>
          </w:rPr>
        </w:r>
        <w:r>
          <w:rPr>
            <w:noProof/>
            <w:webHidden/>
          </w:rPr>
          <w:fldChar w:fldCharType="separate"/>
        </w:r>
        <w:r>
          <w:rPr>
            <w:noProof/>
            <w:webHidden/>
          </w:rPr>
          <w:t>6</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11" w:history="1">
        <w:r w:rsidRPr="00F1544B">
          <w:rPr>
            <w:rStyle w:val="Hyperlink"/>
            <w:noProof/>
          </w:rPr>
          <w:t>2.2</w:t>
        </w:r>
        <w:r>
          <w:rPr>
            <w:rFonts w:eastAsiaTheme="minorEastAsia" w:cstheme="minorBidi"/>
            <w:smallCaps w:val="0"/>
            <w:noProof/>
            <w:sz w:val="22"/>
            <w:szCs w:val="22"/>
            <w:lang w:eastAsia="nl-NL"/>
          </w:rPr>
          <w:tab/>
        </w:r>
        <w:r w:rsidRPr="00F1544B">
          <w:rPr>
            <w:rStyle w:val="Hyperlink"/>
            <w:noProof/>
          </w:rPr>
          <w:t>Hoe ontstaat een Afsprakenstelsel?</w:t>
        </w:r>
        <w:r>
          <w:rPr>
            <w:noProof/>
            <w:webHidden/>
          </w:rPr>
          <w:tab/>
        </w:r>
        <w:r>
          <w:rPr>
            <w:noProof/>
            <w:webHidden/>
          </w:rPr>
          <w:fldChar w:fldCharType="begin"/>
        </w:r>
        <w:r>
          <w:rPr>
            <w:noProof/>
            <w:webHidden/>
          </w:rPr>
          <w:instrText xml:space="preserve"> PAGEREF _Toc74223811 \h </w:instrText>
        </w:r>
        <w:r>
          <w:rPr>
            <w:noProof/>
            <w:webHidden/>
          </w:rPr>
        </w:r>
        <w:r>
          <w:rPr>
            <w:noProof/>
            <w:webHidden/>
          </w:rPr>
          <w:fldChar w:fldCharType="separate"/>
        </w:r>
        <w:r>
          <w:rPr>
            <w:noProof/>
            <w:webHidden/>
          </w:rPr>
          <w:t>7</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12" w:history="1">
        <w:r w:rsidRPr="00F1544B">
          <w:rPr>
            <w:rStyle w:val="Hyperlink"/>
            <w:noProof/>
          </w:rPr>
          <w:t>2.2.1</w:t>
        </w:r>
        <w:r>
          <w:rPr>
            <w:rFonts w:eastAsiaTheme="minorEastAsia" w:cstheme="minorBidi"/>
            <w:i w:val="0"/>
            <w:iCs w:val="0"/>
            <w:noProof/>
            <w:sz w:val="22"/>
            <w:szCs w:val="22"/>
            <w:lang w:eastAsia="nl-NL"/>
          </w:rPr>
          <w:tab/>
        </w:r>
        <w:r w:rsidRPr="00F1544B">
          <w:rPr>
            <w:rStyle w:val="Hyperlink"/>
            <w:noProof/>
          </w:rPr>
          <w:t>Van standaard</w:t>
        </w:r>
        <w:r>
          <w:rPr>
            <w:noProof/>
            <w:webHidden/>
          </w:rPr>
          <w:tab/>
        </w:r>
        <w:r>
          <w:rPr>
            <w:noProof/>
            <w:webHidden/>
          </w:rPr>
          <w:fldChar w:fldCharType="begin"/>
        </w:r>
        <w:r>
          <w:rPr>
            <w:noProof/>
            <w:webHidden/>
          </w:rPr>
          <w:instrText xml:space="preserve"> PAGEREF _Toc74223812 \h </w:instrText>
        </w:r>
        <w:r>
          <w:rPr>
            <w:noProof/>
            <w:webHidden/>
          </w:rPr>
        </w:r>
        <w:r>
          <w:rPr>
            <w:noProof/>
            <w:webHidden/>
          </w:rPr>
          <w:fldChar w:fldCharType="separate"/>
        </w:r>
        <w:r>
          <w:rPr>
            <w:noProof/>
            <w:webHidden/>
          </w:rPr>
          <w:t>7</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13" w:history="1">
        <w:r w:rsidRPr="00F1544B">
          <w:rPr>
            <w:rStyle w:val="Hyperlink"/>
            <w:noProof/>
          </w:rPr>
          <w:t>2.2.2</w:t>
        </w:r>
        <w:r>
          <w:rPr>
            <w:rFonts w:eastAsiaTheme="minorEastAsia" w:cstheme="minorBidi"/>
            <w:i w:val="0"/>
            <w:iCs w:val="0"/>
            <w:noProof/>
            <w:sz w:val="22"/>
            <w:szCs w:val="22"/>
            <w:lang w:eastAsia="nl-NL"/>
          </w:rPr>
          <w:tab/>
        </w:r>
        <w:r w:rsidRPr="00F1544B">
          <w:rPr>
            <w:rStyle w:val="Hyperlink"/>
            <w:noProof/>
          </w:rPr>
          <w:t>Naar afsprakenstelsel</w:t>
        </w:r>
        <w:r>
          <w:rPr>
            <w:noProof/>
            <w:webHidden/>
          </w:rPr>
          <w:tab/>
        </w:r>
        <w:r>
          <w:rPr>
            <w:noProof/>
            <w:webHidden/>
          </w:rPr>
          <w:fldChar w:fldCharType="begin"/>
        </w:r>
        <w:r>
          <w:rPr>
            <w:noProof/>
            <w:webHidden/>
          </w:rPr>
          <w:instrText xml:space="preserve"> PAGEREF _Toc74223813 \h </w:instrText>
        </w:r>
        <w:r>
          <w:rPr>
            <w:noProof/>
            <w:webHidden/>
          </w:rPr>
        </w:r>
        <w:r>
          <w:rPr>
            <w:noProof/>
            <w:webHidden/>
          </w:rPr>
          <w:fldChar w:fldCharType="separate"/>
        </w:r>
        <w:r>
          <w:rPr>
            <w:noProof/>
            <w:webHidden/>
          </w:rPr>
          <w:t>7</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14" w:history="1">
        <w:r w:rsidRPr="00F1544B">
          <w:rPr>
            <w:rStyle w:val="Hyperlink"/>
            <w:noProof/>
          </w:rPr>
          <w:t>2.3</w:t>
        </w:r>
        <w:r>
          <w:rPr>
            <w:rFonts w:eastAsiaTheme="minorEastAsia" w:cstheme="minorBidi"/>
            <w:smallCaps w:val="0"/>
            <w:noProof/>
            <w:sz w:val="22"/>
            <w:szCs w:val="22"/>
            <w:lang w:eastAsia="nl-NL"/>
          </w:rPr>
          <w:tab/>
        </w:r>
        <w:r w:rsidRPr="00F1544B">
          <w:rPr>
            <w:rStyle w:val="Hyperlink"/>
            <w:noProof/>
          </w:rPr>
          <w:t>Manieren op maatschappelijke kansen te realiseren (of problemen op te lossen..)</w:t>
        </w:r>
        <w:r>
          <w:rPr>
            <w:noProof/>
            <w:webHidden/>
          </w:rPr>
          <w:tab/>
        </w:r>
        <w:r>
          <w:rPr>
            <w:noProof/>
            <w:webHidden/>
          </w:rPr>
          <w:fldChar w:fldCharType="begin"/>
        </w:r>
        <w:r>
          <w:rPr>
            <w:noProof/>
            <w:webHidden/>
          </w:rPr>
          <w:instrText xml:space="preserve"> PAGEREF _Toc74223814 \h </w:instrText>
        </w:r>
        <w:r>
          <w:rPr>
            <w:noProof/>
            <w:webHidden/>
          </w:rPr>
        </w:r>
        <w:r>
          <w:rPr>
            <w:noProof/>
            <w:webHidden/>
          </w:rPr>
          <w:fldChar w:fldCharType="separate"/>
        </w:r>
        <w:r>
          <w:rPr>
            <w:noProof/>
            <w:webHidden/>
          </w:rPr>
          <w:t>8</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15" w:history="1">
        <w:r w:rsidRPr="00F1544B">
          <w:rPr>
            <w:rStyle w:val="Hyperlink"/>
            <w:noProof/>
          </w:rPr>
          <w:t>2.4</w:t>
        </w:r>
        <w:r>
          <w:rPr>
            <w:rFonts w:eastAsiaTheme="minorEastAsia" w:cstheme="minorBidi"/>
            <w:smallCaps w:val="0"/>
            <w:noProof/>
            <w:sz w:val="22"/>
            <w:szCs w:val="22"/>
            <w:lang w:eastAsia="nl-NL"/>
          </w:rPr>
          <w:tab/>
        </w:r>
        <w:r w:rsidRPr="00F1544B">
          <w:rPr>
            <w:rStyle w:val="Hyperlink"/>
            <w:noProof/>
          </w:rPr>
          <w:t>Publiek private samenwerking binnen afsprakenstelsels</w:t>
        </w:r>
        <w:r>
          <w:rPr>
            <w:noProof/>
            <w:webHidden/>
          </w:rPr>
          <w:tab/>
        </w:r>
        <w:r>
          <w:rPr>
            <w:noProof/>
            <w:webHidden/>
          </w:rPr>
          <w:fldChar w:fldCharType="begin"/>
        </w:r>
        <w:r>
          <w:rPr>
            <w:noProof/>
            <w:webHidden/>
          </w:rPr>
          <w:instrText xml:space="preserve"> PAGEREF _Toc74223815 \h </w:instrText>
        </w:r>
        <w:r>
          <w:rPr>
            <w:noProof/>
            <w:webHidden/>
          </w:rPr>
        </w:r>
        <w:r>
          <w:rPr>
            <w:noProof/>
            <w:webHidden/>
          </w:rPr>
          <w:fldChar w:fldCharType="separate"/>
        </w:r>
        <w:r>
          <w:rPr>
            <w:noProof/>
            <w:webHidden/>
          </w:rPr>
          <w:t>9</w:t>
        </w:r>
        <w:r>
          <w:rPr>
            <w:noProof/>
            <w:webHidden/>
          </w:rPr>
          <w:fldChar w:fldCharType="end"/>
        </w:r>
      </w:hyperlink>
    </w:p>
    <w:p w:rsidR="00177C22" w:rsidRDefault="00177C22">
      <w:pPr>
        <w:pStyle w:val="Inhopg1"/>
        <w:tabs>
          <w:tab w:val="left" w:pos="440"/>
          <w:tab w:val="right" w:leader="dot" w:pos="9062"/>
        </w:tabs>
        <w:rPr>
          <w:rFonts w:eastAsiaTheme="minorEastAsia" w:cstheme="minorBidi"/>
          <w:b w:val="0"/>
          <w:bCs w:val="0"/>
          <w:caps w:val="0"/>
          <w:noProof/>
          <w:sz w:val="22"/>
          <w:szCs w:val="22"/>
          <w:lang w:eastAsia="nl-NL"/>
        </w:rPr>
      </w:pPr>
      <w:hyperlink w:anchor="_Toc74223816" w:history="1">
        <w:r w:rsidRPr="00F1544B">
          <w:rPr>
            <w:rStyle w:val="Hyperlink"/>
            <w:noProof/>
          </w:rPr>
          <w:t>3</w:t>
        </w:r>
        <w:r>
          <w:rPr>
            <w:rFonts w:eastAsiaTheme="minorEastAsia" w:cstheme="minorBidi"/>
            <w:b w:val="0"/>
            <w:bCs w:val="0"/>
            <w:caps w:val="0"/>
            <w:noProof/>
            <w:sz w:val="22"/>
            <w:szCs w:val="22"/>
            <w:lang w:eastAsia="nl-NL"/>
          </w:rPr>
          <w:tab/>
        </w:r>
        <w:r w:rsidRPr="00F1544B">
          <w:rPr>
            <w:rStyle w:val="Hyperlink"/>
            <w:noProof/>
          </w:rPr>
          <w:t>Wat is de inhoud van een Afsprakenstelsel?</w:t>
        </w:r>
        <w:r>
          <w:rPr>
            <w:noProof/>
            <w:webHidden/>
          </w:rPr>
          <w:tab/>
        </w:r>
        <w:r>
          <w:rPr>
            <w:noProof/>
            <w:webHidden/>
          </w:rPr>
          <w:fldChar w:fldCharType="begin"/>
        </w:r>
        <w:r>
          <w:rPr>
            <w:noProof/>
            <w:webHidden/>
          </w:rPr>
          <w:instrText xml:space="preserve"> PAGEREF _Toc74223816 \h </w:instrText>
        </w:r>
        <w:r>
          <w:rPr>
            <w:noProof/>
            <w:webHidden/>
          </w:rPr>
        </w:r>
        <w:r>
          <w:rPr>
            <w:noProof/>
            <w:webHidden/>
          </w:rPr>
          <w:fldChar w:fldCharType="separate"/>
        </w:r>
        <w:r>
          <w:rPr>
            <w:noProof/>
            <w:webHidden/>
          </w:rPr>
          <w:t>10</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17" w:history="1">
        <w:r w:rsidRPr="00F1544B">
          <w:rPr>
            <w:rStyle w:val="Hyperlink"/>
            <w:noProof/>
          </w:rPr>
          <w:t>3.1</w:t>
        </w:r>
        <w:r>
          <w:rPr>
            <w:rFonts w:eastAsiaTheme="minorEastAsia" w:cstheme="minorBidi"/>
            <w:smallCaps w:val="0"/>
            <w:noProof/>
            <w:sz w:val="22"/>
            <w:szCs w:val="22"/>
            <w:lang w:eastAsia="nl-NL"/>
          </w:rPr>
          <w:tab/>
        </w:r>
        <w:r w:rsidRPr="00F1544B">
          <w:rPr>
            <w:rStyle w:val="Hyperlink"/>
            <w:noProof/>
          </w:rPr>
          <w:t>Juridica</w:t>
        </w:r>
        <w:r>
          <w:rPr>
            <w:noProof/>
            <w:webHidden/>
          </w:rPr>
          <w:tab/>
        </w:r>
        <w:r>
          <w:rPr>
            <w:noProof/>
            <w:webHidden/>
          </w:rPr>
          <w:fldChar w:fldCharType="begin"/>
        </w:r>
        <w:r>
          <w:rPr>
            <w:noProof/>
            <w:webHidden/>
          </w:rPr>
          <w:instrText xml:space="preserve"> PAGEREF _Toc74223817 \h </w:instrText>
        </w:r>
        <w:r>
          <w:rPr>
            <w:noProof/>
            <w:webHidden/>
          </w:rPr>
        </w:r>
        <w:r>
          <w:rPr>
            <w:noProof/>
            <w:webHidden/>
          </w:rPr>
          <w:fldChar w:fldCharType="separate"/>
        </w:r>
        <w:r>
          <w:rPr>
            <w:noProof/>
            <w:webHidden/>
          </w:rPr>
          <w:t>10</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18" w:history="1">
        <w:r w:rsidRPr="00F1544B">
          <w:rPr>
            <w:rStyle w:val="Hyperlink"/>
            <w:noProof/>
          </w:rPr>
          <w:t>3.2</w:t>
        </w:r>
        <w:r>
          <w:rPr>
            <w:rFonts w:eastAsiaTheme="minorEastAsia" w:cstheme="minorBidi"/>
            <w:smallCaps w:val="0"/>
            <w:noProof/>
            <w:sz w:val="22"/>
            <w:szCs w:val="22"/>
            <w:lang w:eastAsia="nl-NL"/>
          </w:rPr>
          <w:tab/>
        </w:r>
        <w:r w:rsidRPr="00F1544B">
          <w:rPr>
            <w:rStyle w:val="Hyperlink"/>
            <w:noProof/>
          </w:rPr>
          <w:t>Financiën</w:t>
        </w:r>
        <w:r>
          <w:rPr>
            <w:noProof/>
            <w:webHidden/>
          </w:rPr>
          <w:tab/>
        </w:r>
        <w:r>
          <w:rPr>
            <w:noProof/>
            <w:webHidden/>
          </w:rPr>
          <w:fldChar w:fldCharType="begin"/>
        </w:r>
        <w:r>
          <w:rPr>
            <w:noProof/>
            <w:webHidden/>
          </w:rPr>
          <w:instrText xml:space="preserve"> PAGEREF _Toc74223818 \h </w:instrText>
        </w:r>
        <w:r>
          <w:rPr>
            <w:noProof/>
            <w:webHidden/>
          </w:rPr>
        </w:r>
        <w:r>
          <w:rPr>
            <w:noProof/>
            <w:webHidden/>
          </w:rPr>
          <w:fldChar w:fldCharType="separate"/>
        </w:r>
        <w:r>
          <w:rPr>
            <w:noProof/>
            <w:webHidden/>
          </w:rPr>
          <w:t>10</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19" w:history="1">
        <w:r w:rsidRPr="00F1544B">
          <w:rPr>
            <w:rStyle w:val="Hyperlink"/>
            <w:noProof/>
          </w:rPr>
          <w:t>3.3</w:t>
        </w:r>
        <w:r>
          <w:rPr>
            <w:rFonts w:eastAsiaTheme="minorEastAsia" w:cstheme="minorBidi"/>
            <w:smallCaps w:val="0"/>
            <w:noProof/>
            <w:sz w:val="22"/>
            <w:szCs w:val="22"/>
            <w:lang w:eastAsia="nl-NL"/>
          </w:rPr>
          <w:tab/>
        </w:r>
        <w:r w:rsidRPr="00F1544B">
          <w:rPr>
            <w:rStyle w:val="Hyperlink"/>
            <w:noProof/>
          </w:rPr>
          <w:t>Operatie en besturing</w:t>
        </w:r>
        <w:r>
          <w:rPr>
            <w:noProof/>
            <w:webHidden/>
          </w:rPr>
          <w:tab/>
        </w:r>
        <w:r>
          <w:rPr>
            <w:noProof/>
            <w:webHidden/>
          </w:rPr>
          <w:fldChar w:fldCharType="begin"/>
        </w:r>
        <w:r>
          <w:rPr>
            <w:noProof/>
            <w:webHidden/>
          </w:rPr>
          <w:instrText xml:space="preserve"> PAGEREF _Toc74223819 \h </w:instrText>
        </w:r>
        <w:r>
          <w:rPr>
            <w:noProof/>
            <w:webHidden/>
          </w:rPr>
        </w:r>
        <w:r>
          <w:rPr>
            <w:noProof/>
            <w:webHidden/>
          </w:rPr>
          <w:fldChar w:fldCharType="separate"/>
        </w:r>
        <w:r>
          <w:rPr>
            <w:noProof/>
            <w:webHidden/>
          </w:rPr>
          <w:t>11</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20" w:history="1">
        <w:r w:rsidRPr="00F1544B">
          <w:rPr>
            <w:rStyle w:val="Hyperlink"/>
            <w:noProof/>
          </w:rPr>
          <w:t>3.4</w:t>
        </w:r>
        <w:r>
          <w:rPr>
            <w:rFonts w:eastAsiaTheme="minorEastAsia" w:cstheme="minorBidi"/>
            <w:smallCaps w:val="0"/>
            <w:noProof/>
            <w:sz w:val="22"/>
            <w:szCs w:val="22"/>
            <w:lang w:eastAsia="nl-NL"/>
          </w:rPr>
          <w:tab/>
        </w:r>
        <w:r w:rsidRPr="00F1544B">
          <w:rPr>
            <w:rStyle w:val="Hyperlink"/>
            <w:noProof/>
          </w:rPr>
          <w:t>Normenkaders</w:t>
        </w:r>
        <w:r>
          <w:rPr>
            <w:noProof/>
            <w:webHidden/>
          </w:rPr>
          <w:tab/>
        </w:r>
        <w:r>
          <w:rPr>
            <w:noProof/>
            <w:webHidden/>
          </w:rPr>
          <w:fldChar w:fldCharType="begin"/>
        </w:r>
        <w:r>
          <w:rPr>
            <w:noProof/>
            <w:webHidden/>
          </w:rPr>
          <w:instrText xml:space="preserve"> PAGEREF _Toc74223820 \h </w:instrText>
        </w:r>
        <w:r>
          <w:rPr>
            <w:noProof/>
            <w:webHidden/>
          </w:rPr>
        </w:r>
        <w:r>
          <w:rPr>
            <w:noProof/>
            <w:webHidden/>
          </w:rPr>
          <w:fldChar w:fldCharType="separate"/>
        </w:r>
        <w:r>
          <w:rPr>
            <w:noProof/>
            <w:webHidden/>
          </w:rPr>
          <w:t>11</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21" w:history="1">
        <w:r w:rsidRPr="00F1544B">
          <w:rPr>
            <w:rStyle w:val="Hyperlink"/>
            <w:noProof/>
          </w:rPr>
          <w:t>3.5</w:t>
        </w:r>
        <w:r>
          <w:rPr>
            <w:rFonts w:eastAsiaTheme="minorEastAsia" w:cstheme="minorBidi"/>
            <w:smallCaps w:val="0"/>
            <w:noProof/>
            <w:sz w:val="22"/>
            <w:szCs w:val="22"/>
            <w:lang w:eastAsia="nl-NL"/>
          </w:rPr>
          <w:tab/>
        </w:r>
        <w:r w:rsidRPr="00F1544B">
          <w:rPr>
            <w:rStyle w:val="Hyperlink"/>
            <w:noProof/>
          </w:rPr>
          <w:t>Architectuur en techniek</w:t>
        </w:r>
        <w:r>
          <w:rPr>
            <w:noProof/>
            <w:webHidden/>
          </w:rPr>
          <w:tab/>
        </w:r>
        <w:r>
          <w:rPr>
            <w:noProof/>
            <w:webHidden/>
          </w:rPr>
          <w:fldChar w:fldCharType="begin"/>
        </w:r>
        <w:r>
          <w:rPr>
            <w:noProof/>
            <w:webHidden/>
          </w:rPr>
          <w:instrText xml:space="preserve"> PAGEREF _Toc74223821 \h </w:instrText>
        </w:r>
        <w:r>
          <w:rPr>
            <w:noProof/>
            <w:webHidden/>
          </w:rPr>
        </w:r>
        <w:r>
          <w:rPr>
            <w:noProof/>
            <w:webHidden/>
          </w:rPr>
          <w:fldChar w:fldCharType="separate"/>
        </w:r>
        <w:r>
          <w:rPr>
            <w:noProof/>
            <w:webHidden/>
          </w:rPr>
          <w:t>12</w:t>
        </w:r>
        <w:r>
          <w:rPr>
            <w:noProof/>
            <w:webHidden/>
          </w:rPr>
          <w:fldChar w:fldCharType="end"/>
        </w:r>
      </w:hyperlink>
    </w:p>
    <w:p w:rsidR="00177C22" w:rsidRDefault="00177C22">
      <w:pPr>
        <w:pStyle w:val="Inhopg1"/>
        <w:tabs>
          <w:tab w:val="left" w:pos="440"/>
          <w:tab w:val="right" w:leader="dot" w:pos="9062"/>
        </w:tabs>
        <w:rPr>
          <w:rFonts w:eastAsiaTheme="minorEastAsia" w:cstheme="minorBidi"/>
          <w:b w:val="0"/>
          <w:bCs w:val="0"/>
          <w:caps w:val="0"/>
          <w:noProof/>
          <w:sz w:val="22"/>
          <w:szCs w:val="22"/>
          <w:lang w:eastAsia="nl-NL"/>
        </w:rPr>
      </w:pPr>
      <w:hyperlink w:anchor="_Toc74223822" w:history="1">
        <w:r w:rsidRPr="00F1544B">
          <w:rPr>
            <w:rStyle w:val="Hyperlink"/>
            <w:noProof/>
          </w:rPr>
          <w:t>4</w:t>
        </w:r>
        <w:r>
          <w:rPr>
            <w:rFonts w:eastAsiaTheme="minorEastAsia" w:cstheme="minorBidi"/>
            <w:b w:val="0"/>
            <w:bCs w:val="0"/>
            <w:caps w:val="0"/>
            <w:noProof/>
            <w:sz w:val="22"/>
            <w:szCs w:val="22"/>
            <w:lang w:eastAsia="nl-NL"/>
          </w:rPr>
          <w:tab/>
        </w:r>
        <w:r w:rsidRPr="00F1544B">
          <w:rPr>
            <w:rStyle w:val="Hyperlink"/>
            <w:noProof/>
          </w:rPr>
          <w:t>Hoe kom je tot een Afsprakenstelsel?</w:t>
        </w:r>
        <w:r>
          <w:rPr>
            <w:noProof/>
            <w:webHidden/>
          </w:rPr>
          <w:tab/>
        </w:r>
        <w:r>
          <w:rPr>
            <w:noProof/>
            <w:webHidden/>
          </w:rPr>
          <w:fldChar w:fldCharType="begin"/>
        </w:r>
        <w:r>
          <w:rPr>
            <w:noProof/>
            <w:webHidden/>
          </w:rPr>
          <w:instrText xml:space="preserve"> PAGEREF _Toc74223822 \h </w:instrText>
        </w:r>
        <w:r>
          <w:rPr>
            <w:noProof/>
            <w:webHidden/>
          </w:rPr>
        </w:r>
        <w:r>
          <w:rPr>
            <w:noProof/>
            <w:webHidden/>
          </w:rPr>
          <w:fldChar w:fldCharType="separate"/>
        </w:r>
        <w:r>
          <w:rPr>
            <w:noProof/>
            <w:webHidden/>
          </w:rPr>
          <w:t>13</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23" w:history="1">
        <w:r w:rsidRPr="00F1544B">
          <w:rPr>
            <w:rStyle w:val="Hyperlink"/>
            <w:noProof/>
          </w:rPr>
          <w:t>4.1</w:t>
        </w:r>
        <w:r>
          <w:rPr>
            <w:rFonts w:eastAsiaTheme="minorEastAsia" w:cstheme="minorBidi"/>
            <w:smallCaps w:val="0"/>
            <w:noProof/>
            <w:sz w:val="22"/>
            <w:szCs w:val="22"/>
            <w:lang w:eastAsia="nl-NL"/>
          </w:rPr>
          <w:tab/>
        </w:r>
        <w:r w:rsidRPr="00F1544B">
          <w:rPr>
            <w:rStyle w:val="Hyperlink"/>
            <w:noProof/>
          </w:rPr>
          <w:t>Gebruik best practices: BOMOSv3</w:t>
        </w:r>
        <w:r>
          <w:rPr>
            <w:noProof/>
            <w:webHidden/>
          </w:rPr>
          <w:tab/>
        </w:r>
        <w:r>
          <w:rPr>
            <w:noProof/>
            <w:webHidden/>
          </w:rPr>
          <w:fldChar w:fldCharType="begin"/>
        </w:r>
        <w:r>
          <w:rPr>
            <w:noProof/>
            <w:webHidden/>
          </w:rPr>
          <w:instrText xml:space="preserve"> PAGEREF _Toc74223823 \h </w:instrText>
        </w:r>
        <w:r>
          <w:rPr>
            <w:noProof/>
            <w:webHidden/>
          </w:rPr>
        </w:r>
        <w:r>
          <w:rPr>
            <w:noProof/>
            <w:webHidden/>
          </w:rPr>
          <w:fldChar w:fldCharType="separate"/>
        </w:r>
        <w:r>
          <w:rPr>
            <w:noProof/>
            <w:webHidden/>
          </w:rPr>
          <w:t>13</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24" w:history="1">
        <w:r w:rsidRPr="00F1544B">
          <w:rPr>
            <w:rStyle w:val="Hyperlink"/>
            <w:noProof/>
          </w:rPr>
          <w:t>4.2</w:t>
        </w:r>
        <w:r>
          <w:rPr>
            <w:rFonts w:eastAsiaTheme="minorEastAsia" w:cstheme="minorBidi"/>
            <w:smallCaps w:val="0"/>
            <w:noProof/>
            <w:sz w:val="22"/>
            <w:szCs w:val="22"/>
            <w:lang w:eastAsia="nl-NL"/>
          </w:rPr>
          <w:tab/>
        </w:r>
        <w:r w:rsidRPr="00F1544B">
          <w:rPr>
            <w:rStyle w:val="Hyperlink"/>
            <w:noProof/>
          </w:rPr>
          <w:t>Lessons learned</w:t>
        </w:r>
        <w:r>
          <w:rPr>
            <w:noProof/>
            <w:webHidden/>
          </w:rPr>
          <w:tab/>
        </w:r>
        <w:r>
          <w:rPr>
            <w:noProof/>
            <w:webHidden/>
          </w:rPr>
          <w:fldChar w:fldCharType="begin"/>
        </w:r>
        <w:r>
          <w:rPr>
            <w:noProof/>
            <w:webHidden/>
          </w:rPr>
          <w:instrText xml:space="preserve"> PAGEREF _Toc74223824 \h </w:instrText>
        </w:r>
        <w:r>
          <w:rPr>
            <w:noProof/>
            <w:webHidden/>
          </w:rPr>
        </w:r>
        <w:r>
          <w:rPr>
            <w:noProof/>
            <w:webHidden/>
          </w:rPr>
          <w:fldChar w:fldCharType="separate"/>
        </w:r>
        <w:r>
          <w:rPr>
            <w:noProof/>
            <w:webHidden/>
          </w:rPr>
          <w:t>13</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25" w:history="1">
        <w:r w:rsidRPr="00F1544B">
          <w:rPr>
            <w:rStyle w:val="Hyperlink"/>
            <w:noProof/>
          </w:rPr>
          <w:t>4.3</w:t>
        </w:r>
        <w:r>
          <w:rPr>
            <w:rFonts w:eastAsiaTheme="minorEastAsia" w:cstheme="minorBidi"/>
            <w:smallCaps w:val="0"/>
            <w:noProof/>
            <w:sz w:val="22"/>
            <w:szCs w:val="22"/>
            <w:lang w:eastAsia="nl-NL"/>
          </w:rPr>
          <w:tab/>
        </w:r>
        <w:r w:rsidRPr="00F1544B">
          <w:rPr>
            <w:rStyle w:val="Hyperlink"/>
            <w:noProof/>
          </w:rPr>
          <w:t>Wat heb je nodig: teamrollen?</w:t>
        </w:r>
        <w:r>
          <w:rPr>
            <w:noProof/>
            <w:webHidden/>
          </w:rPr>
          <w:tab/>
        </w:r>
        <w:r>
          <w:rPr>
            <w:noProof/>
            <w:webHidden/>
          </w:rPr>
          <w:fldChar w:fldCharType="begin"/>
        </w:r>
        <w:r>
          <w:rPr>
            <w:noProof/>
            <w:webHidden/>
          </w:rPr>
          <w:instrText xml:space="preserve"> PAGEREF _Toc74223825 \h </w:instrText>
        </w:r>
        <w:r>
          <w:rPr>
            <w:noProof/>
            <w:webHidden/>
          </w:rPr>
        </w:r>
        <w:r>
          <w:rPr>
            <w:noProof/>
            <w:webHidden/>
          </w:rPr>
          <w:fldChar w:fldCharType="separate"/>
        </w:r>
        <w:r>
          <w:rPr>
            <w:noProof/>
            <w:webHidden/>
          </w:rPr>
          <w:t>13</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26" w:history="1">
        <w:r w:rsidRPr="00F1544B">
          <w:rPr>
            <w:rStyle w:val="Hyperlink"/>
            <w:noProof/>
          </w:rPr>
          <w:t>4.4</w:t>
        </w:r>
        <w:r>
          <w:rPr>
            <w:rFonts w:eastAsiaTheme="minorEastAsia" w:cstheme="minorBidi"/>
            <w:smallCaps w:val="0"/>
            <w:noProof/>
            <w:sz w:val="22"/>
            <w:szCs w:val="22"/>
            <w:lang w:eastAsia="nl-NL"/>
          </w:rPr>
          <w:tab/>
        </w:r>
        <w:r w:rsidRPr="00F1544B">
          <w:rPr>
            <w:rStyle w:val="Hyperlink"/>
            <w:noProof/>
          </w:rPr>
          <w:t>Rol van de overheid bij het tot stand komen van publiek private afsprakenstelsels</w:t>
        </w:r>
        <w:r>
          <w:rPr>
            <w:noProof/>
            <w:webHidden/>
          </w:rPr>
          <w:tab/>
        </w:r>
        <w:r>
          <w:rPr>
            <w:noProof/>
            <w:webHidden/>
          </w:rPr>
          <w:fldChar w:fldCharType="begin"/>
        </w:r>
        <w:r>
          <w:rPr>
            <w:noProof/>
            <w:webHidden/>
          </w:rPr>
          <w:instrText xml:space="preserve"> PAGEREF _Toc74223826 \h </w:instrText>
        </w:r>
        <w:r>
          <w:rPr>
            <w:noProof/>
            <w:webHidden/>
          </w:rPr>
        </w:r>
        <w:r>
          <w:rPr>
            <w:noProof/>
            <w:webHidden/>
          </w:rPr>
          <w:fldChar w:fldCharType="separate"/>
        </w:r>
        <w:r>
          <w:rPr>
            <w:noProof/>
            <w:webHidden/>
          </w:rPr>
          <w:t>14</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27" w:history="1">
        <w:r w:rsidRPr="00F1544B">
          <w:rPr>
            <w:rStyle w:val="Hyperlink"/>
            <w:noProof/>
          </w:rPr>
          <w:t>4.5</w:t>
        </w:r>
        <w:r>
          <w:rPr>
            <w:rFonts w:eastAsiaTheme="minorEastAsia" w:cstheme="minorBidi"/>
            <w:smallCaps w:val="0"/>
            <w:noProof/>
            <w:sz w:val="22"/>
            <w:szCs w:val="22"/>
            <w:lang w:eastAsia="nl-NL"/>
          </w:rPr>
          <w:tab/>
        </w:r>
        <w:r w:rsidRPr="00F1544B">
          <w:rPr>
            <w:rStyle w:val="Hyperlink"/>
            <w:noProof/>
          </w:rPr>
          <w:t>Keuze voor de projectaanpak</w:t>
        </w:r>
        <w:r>
          <w:rPr>
            <w:noProof/>
            <w:webHidden/>
          </w:rPr>
          <w:tab/>
        </w:r>
        <w:r>
          <w:rPr>
            <w:noProof/>
            <w:webHidden/>
          </w:rPr>
          <w:fldChar w:fldCharType="begin"/>
        </w:r>
        <w:r>
          <w:rPr>
            <w:noProof/>
            <w:webHidden/>
          </w:rPr>
          <w:instrText xml:space="preserve"> PAGEREF _Toc74223827 \h </w:instrText>
        </w:r>
        <w:r>
          <w:rPr>
            <w:noProof/>
            <w:webHidden/>
          </w:rPr>
        </w:r>
        <w:r>
          <w:rPr>
            <w:noProof/>
            <w:webHidden/>
          </w:rPr>
          <w:fldChar w:fldCharType="separate"/>
        </w:r>
        <w:r>
          <w:rPr>
            <w:noProof/>
            <w:webHidden/>
          </w:rPr>
          <w:t>15</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28" w:history="1">
        <w:r w:rsidRPr="00F1544B">
          <w:rPr>
            <w:rStyle w:val="Hyperlink"/>
            <w:noProof/>
          </w:rPr>
          <w:t>4.6</w:t>
        </w:r>
        <w:r>
          <w:rPr>
            <w:rFonts w:eastAsiaTheme="minorEastAsia" w:cstheme="minorBidi"/>
            <w:smallCaps w:val="0"/>
            <w:noProof/>
            <w:sz w:val="22"/>
            <w:szCs w:val="22"/>
            <w:lang w:eastAsia="nl-NL"/>
          </w:rPr>
          <w:tab/>
        </w:r>
        <w:r w:rsidRPr="00F1544B">
          <w:rPr>
            <w:rStyle w:val="Hyperlink"/>
            <w:noProof/>
          </w:rPr>
          <w:t>Fasering van inrichten afsprakenstelsel</w:t>
        </w:r>
        <w:r>
          <w:rPr>
            <w:noProof/>
            <w:webHidden/>
          </w:rPr>
          <w:tab/>
        </w:r>
        <w:r>
          <w:rPr>
            <w:noProof/>
            <w:webHidden/>
          </w:rPr>
          <w:fldChar w:fldCharType="begin"/>
        </w:r>
        <w:r>
          <w:rPr>
            <w:noProof/>
            <w:webHidden/>
          </w:rPr>
          <w:instrText xml:space="preserve"> PAGEREF _Toc74223828 \h </w:instrText>
        </w:r>
        <w:r>
          <w:rPr>
            <w:noProof/>
            <w:webHidden/>
          </w:rPr>
        </w:r>
        <w:r>
          <w:rPr>
            <w:noProof/>
            <w:webHidden/>
          </w:rPr>
          <w:fldChar w:fldCharType="separate"/>
        </w:r>
        <w:r>
          <w:rPr>
            <w:noProof/>
            <w:webHidden/>
          </w:rPr>
          <w:t>16</w:t>
        </w:r>
        <w:r>
          <w:rPr>
            <w:noProof/>
            <w:webHidden/>
          </w:rPr>
          <w:fldChar w:fldCharType="end"/>
        </w:r>
      </w:hyperlink>
    </w:p>
    <w:p w:rsidR="00177C22" w:rsidRDefault="00177C22">
      <w:pPr>
        <w:pStyle w:val="Inhopg1"/>
        <w:tabs>
          <w:tab w:val="left" w:pos="440"/>
          <w:tab w:val="right" w:leader="dot" w:pos="9062"/>
        </w:tabs>
        <w:rPr>
          <w:rFonts w:eastAsiaTheme="minorEastAsia" w:cstheme="minorBidi"/>
          <w:b w:val="0"/>
          <w:bCs w:val="0"/>
          <w:caps w:val="0"/>
          <w:noProof/>
          <w:sz w:val="22"/>
          <w:szCs w:val="22"/>
          <w:lang w:eastAsia="nl-NL"/>
        </w:rPr>
      </w:pPr>
      <w:hyperlink w:anchor="_Toc74223829" w:history="1">
        <w:r w:rsidRPr="00F1544B">
          <w:rPr>
            <w:rStyle w:val="Hyperlink"/>
            <w:noProof/>
          </w:rPr>
          <w:t>5</w:t>
        </w:r>
        <w:r>
          <w:rPr>
            <w:rFonts w:eastAsiaTheme="minorEastAsia" w:cstheme="minorBidi"/>
            <w:b w:val="0"/>
            <w:bCs w:val="0"/>
            <w:caps w:val="0"/>
            <w:noProof/>
            <w:sz w:val="22"/>
            <w:szCs w:val="22"/>
            <w:lang w:eastAsia="nl-NL"/>
          </w:rPr>
          <w:tab/>
        </w:r>
        <w:r w:rsidRPr="00F1544B">
          <w:rPr>
            <w:rStyle w:val="Hyperlink"/>
            <w:noProof/>
          </w:rPr>
          <w:t>Aanbod Logius</w:t>
        </w:r>
        <w:r>
          <w:rPr>
            <w:noProof/>
            <w:webHidden/>
          </w:rPr>
          <w:tab/>
        </w:r>
        <w:r>
          <w:rPr>
            <w:noProof/>
            <w:webHidden/>
          </w:rPr>
          <w:fldChar w:fldCharType="begin"/>
        </w:r>
        <w:r>
          <w:rPr>
            <w:noProof/>
            <w:webHidden/>
          </w:rPr>
          <w:instrText xml:space="preserve"> PAGEREF _Toc74223829 \h </w:instrText>
        </w:r>
        <w:r>
          <w:rPr>
            <w:noProof/>
            <w:webHidden/>
          </w:rPr>
        </w:r>
        <w:r>
          <w:rPr>
            <w:noProof/>
            <w:webHidden/>
          </w:rPr>
          <w:fldChar w:fldCharType="separate"/>
        </w:r>
        <w:r>
          <w:rPr>
            <w:noProof/>
            <w:webHidden/>
          </w:rPr>
          <w:t>17</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30" w:history="1">
        <w:r w:rsidRPr="00F1544B">
          <w:rPr>
            <w:rStyle w:val="Hyperlink"/>
            <w:noProof/>
          </w:rPr>
          <w:t>5.1</w:t>
        </w:r>
        <w:r>
          <w:rPr>
            <w:rFonts w:eastAsiaTheme="minorEastAsia" w:cstheme="minorBidi"/>
            <w:smallCaps w:val="0"/>
            <w:noProof/>
            <w:sz w:val="22"/>
            <w:szCs w:val="22"/>
            <w:lang w:eastAsia="nl-NL"/>
          </w:rPr>
          <w:tab/>
        </w:r>
        <w:r w:rsidRPr="00F1544B">
          <w:rPr>
            <w:rStyle w:val="Hyperlink"/>
            <w:noProof/>
          </w:rPr>
          <w:t>Ervaringen van Logius met Afsprakenstelsels</w:t>
        </w:r>
        <w:r>
          <w:rPr>
            <w:noProof/>
            <w:webHidden/>
          </w:rPr>
          <w:tab/>
        </w:r>
        <w:r>
          <w:rPr>
            <w:noProof/>
            <w:webHidden/>
          </w:rPr>
          <w:fldChar w:fldCharType="begin"/>
        </w:r>
        <w:r>
          <w:rPr>
            <w:noProof/>
            <w:webHidden/>
          </w:rPr>
          <w:instrText xml:space="preserve"> PAGEREF _Toc74223830 \h </w:instrText>
        </w:r>
        <w:r>
          <w:rPr>
            <w:noProof/>
            <w:webHidden/>
          </w:rPr>
        </w:r>
        <w:r>
          <w:rPr>
            <w:noProof/>
            <w:webHidden/>
          </w:rPr>
          <w:fldChar w:fldCharType="separate"/>
        </w:r>
        <w:r>
          <w:rPr>
            <w:noProof/>
            <w:webHidden/>
          </w:rPr>
          <w:t>17</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31" w:history="1">
        <w:r w:rsidRPr="00F1544B">
          <w:rPr>
            <w:rStyle w:val="Hyperlink"/>
            <w:noProof/>
          </w:rPr>
          <w:t>5.2</w:t>
        </w:r>
        <w:r>
          <w:rPr>
            <w:rFonts w:eastAsiaTheme="minorEastAsia" w:cstheme="minorBidi"/>
            <w:smallCaps w:val="0"/>
            <w:noProof/>
            <w:sz w:val="22"/>
            <w:szCs w:val="22"/>
            <w:lang w:eastAsia="nl-NL"/>
          </w:rPr>
          <w:tab/>
        </w:r>
        <w:r w:rsidRPr="00F1544B">
          <w:rPr>
            <w:rStyle w:val="Hyperlink"/>
            <w:noProof/>
          </w:rPr>
          <w:t>Kennis en expertise</w:t>
        </w:r>
        <w:r>
          <w:rPr>
            <w:noProof/>
            <w:webHidden/>
          </w:rPr>
          <w:tab/>
        </w:r>
        <w:r>
          <w:rPr>
            <w:noProof/>
            <w:webHidden/>
          </w:rPr>
          <w:fldChar w:fldCharType="begin"/>
        </w:r>
        <w:r>
          <w:rPr>
            <w:noProof/>
            <w:webHidden/>
          </w:rPr>
          <w:instrText xml:space="preserve"> PAGEREF _Toc74223831 \h </w:instrText>
        </w:r>
        <w:r>
          <w:rPr>
            <w:noProof/>
            <w:webHidden/>
          </w:rPr>
        </w:r>
        <w:r>
          <w:rPr>
            <w:noProof/>
            <w:webHidden/>
          </w:rPr>
          <w:fldChar w:fldCharType="separate"/>
        </w:r>
        <w:r>
          <w:rPr>
            <w:noProof/>
            <w:webHidden/>
          </w:rPr>
          <w:t>18</w:t>
        </w:r>
        <w:r>
          <w:rPr>
            <w:noProof/>
            <w:webHidden/>
          </w:rPr>
          <w:fldChar w:fldCharType="end"/>
        </w:r>
      </w:hyperlink>
    </w:p>
    <w:p w:rsidR="00177C22" w:rsidRDefault="00177C22">
      <w:pPr>
        <w:pStyle w:val="Inhopg2"/>
        <w:tabs>
          <w:tab w:val="left" w:pos="880"/>
          <w:tab w:val="right" w:leader="dot" w:pos="9062"/>
        </w:tabs>
        <w:rPr>
          <w:rFonts w:eastAsiaTheme="minorEastAsia" w:cstheme="minorBidi"/>
          <w:smallCaps w:val="0"/>
          <w:noProof/>
          <w:sz w:val="22"/>
          <w:szCs w:val="22"/>
          <w:lang w:eastAsia="nl-NL"/>
        </w:rPr>
      </w:pPr>
      <w:hyperlink w:anchor="_Toc74223832" w:history="1">
        <w:r w:rsidRPr="00F1544B">
          <w:rPr>
            <w:rStyle w:val="Hyperlink"/>
            <w:noProof/>
          </w:rPr>
          <w:t>5.3</w:t>
        </w:r>
        <w:r>
          <w:rPr>
            <w:rFonts w:eastAsiaTheme="minorEastAsia" w:cstheme="minorBidi"/>
            <w:smallCaps w:val="0"/>
            <w:noProof/>
            <w:sz w:val="22"/>
            <w:szCs w:val="22"/>
            <w:lang w:eastAsia="nl-NL"/>
          </w:rPr>
          <w:tab/>
        </w:r>
        <w:r w:rsidRPr="00F1544B">
          <w:rPr>
            <w:rStyle w:val="Hyperlink"/>
            <w:noProof/>
          </w:rPr>
          <w:t>Wat doen we?</w:t>
        </w:r>
        <w:r>
          <w:rPr>
            <w:noProof/>
            <w:webHidden/>
          </w:rPr>
          <w:tab/>
        </w:r>
        <w:r>
          <w:rPr>
            <w:noProof/>
            <w:webHidden/>
          </w:rPr>
          <w:fldChar w:fldCharType="begin"/>
        </w:r>
        <w:r>
          <w:rPr>
            <w:noProof/>
            <w:webHidden/>
          </w:rPr>
          <w:instrText xml:space="preserve"> PAGEREF _Toc74223832 \h </w:instrText>
        </w:r>
        <w:r>
          <w:rPr>
            <w:noProof/>
            <w:webHidden/>
          </w:rPr>
        </w:r>
        <w:r>
          <w:rPr>
            <w:noProof/>
            <w:webHidden/>
          </w:rPr>
          <w:fldChar w:fldCharType="separate"/>
        </w:r>
        <w:r>
          <w:rPr>
            <w:noProof/>
            <w:webHidden/>
          </w:rPr>
          <w:t>18</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33" w:history="1">
        <w:r w:rsidRPr="00F1544B">
          <w:rPr>
            <w:rStyle w:val="Hyperlink"/>
            <w:noProof/>
          </w:rPr>
          <w:t>5.3.1</w:t>
        </w:r>
        <w:r>
          <w:rPr>
            <w:rFonts w:eastAsiaTheme="minorEastAsia" w:cstheme="minorBidi"/>
            <w:i w:val="0"/>
            <w:iCs w:val="0"/>
            <w:noProof/>
            <w:sz w:val="22"/>
            <w:szCs w:val="22"/>
            <w:lang w:eastAsia="nl-NL"/>
          </w:rPr>
          <w:tab/>
        </w:r>
        <w:r w:rsidRPr="00F1544B">
          <w:rPr>
            <w:rStyle w:val="Hyperlink"/>
            <w:noProof/>
          </w:rPr>
          <w:t>Strategisch</w:t>
        </w:r>
        <w:r>
          <w:rPr>
            <w:noProof/>
            <w:webHidden/>
          </w:rPr>
          <w:tab/>
        </w:r>
        <w:r>
          <w:rPr>
            <w:noProof/>
            <w:webHidden/>
          </w:rPr>
          <w:fldChar w:fldCharType="begin"/>
        </w:r>
        <w:r>
          <w:rPr>
            <w:noProof/>
            <w:webHidden/>
          </w:rPr>
          <w:instrText xml:space="preserve"> PAGEREF _Toc74223833 \h </w:instrText>
        </w:r>
        <w:r>
          <w:rPr>
            <w:noProof/>
            <w:webHidden/>
          </w:rPr>
        </w:r>
        <w:r>
          <w:rPr>
            <w:noProof/>
            <w:webHidden/>
          </w:rPr>
          <w:fldChar w:fldCharType="separate"/>
        </w:r>
        <w:r>
          <w:rPr>
            <w:noProof/>
            <w:webHidden/>
          </w:rPr>
          <w:t>18</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34" w:history="1">
        <w:r w:rsidRPr="00F1544B">
          <w:rPr>
            <w:rStyle w:val="Hyperlink"/>
            <w:noProof/>
          </w:rPr>
          <w:t>5.3.2</w:t>
        </w:r>
        <w:r>
          <w:rPr>
            <w:rFonts w:eastAsiaTheme="minorEastAsia" w:cstheme="minorBidi"/>
            <w:i w:val="0"/>
            <w:iCs w:val="0"/>
            <w:noProof/>
            <w:sz w:val="22"/>
            <w:szCs w:val="22"/>
            <w:lang w:eastAsia="nl-NL"/>
          </w:rPr>
          <w:tab/>
        </w:r>
        <w:r w:rsidRPr="00F1544B">
          <w:rPr>
            <w:rStyle w:val="Hyperlink"/>
            <w:noProof/>
          </w:rPr>
          <w:t>Tactiek</w:t>
        </w:r>
        <w:r>
          <w:rPr>
            <w:noProof/>
            <w:webHidden/>
          </w:rPr>
          <w:tab/>
        </w:r>
        <w:r>
          <w:rPr>
            <w:noProof/>
            <w:webHidden/>
          </w:rPr>
          <w:fldChar w:fldCharType="begin"/>
        </w:r>
        <w:r>
          <w:rPr>
            <w:noProof/>
            <w:webHidden/>
          </w:rPr>
          <w:instrText xml:space="preserve"> PAGEREF _Toc74223834 \h </w:instrText>
        </w:r>
        <w:r>
          <w:rPr>
            <w:noProof/>
            <w:webHidden/>
          </w:rPr>
        </w:r>
        <w:r>
          <w:rPr>
            <w:noProof/>
            <w:webHidden/>
          </w:rPr>
          <w:fldChar w:fldCharType="separate"/>
        </w:r>
        <w:r>
          <w:rPr>
            <w:noProof/>
            <w:webHidden/>
          </w:rPr>
          <w:t>19</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35" w:history="1">
        <w:r w:rsidRPr="00F1544B">
          <w:rPr>
            <w:rStyle w:val="Hyperlink"/>
            <w:noProof/>
          </w:rPr>
          <w:t>5.3.3</w:t>
        </w:r>
        <w:r>
          <w:rPr>
            <w:rFonts w:eastAsiaTheme="minorEastAsia" w:cstheme="minorBidi"/>
            <w:i w:val="0"/>
            <w:iCs w:val="0"/>
            <w:noProof/>
            <w:sz w:val="22"/>
            <w:szCs w:val="22"/>
            <w:lang w:eastAsia="nl-NL"/>
          </w:rPr>
          <w:tab/>
        </w:r>
        <w:r w:rsidRPr="00F1544B">
          <w:rPr>
            <w:rStyle w:val="Hyperlink"/>
            <w:noProof/>
          </w:rPr>
          <w:t>Operationeel</w:t>
        </w:r>
        <w:r>
          <w:rPr>
            <w:noProof/>
            <w:webHidden/>
          </w:rPr>
          <w:tab/>
        </w:r>
        <w:r>
          <w:rPr>
            <w:noProof/>
            <w:webHidden/>
          </w:rPr>
          <w:fldChar w:fldCharType="begin"/>
        </w:r>
        <w:r>
          <w:rPr>
            <w:noProof/>
            <w:webHidden/>
          </w:rPr>
          <w:instrText xml:space="preserve"> PAGEREF _Toc74223835 \h </w:instrText>
        </w:r>
        <w:r>
          <w:rPr>
            <w:noProof/>
            <w:webHidden/>
          </w:rPr>
        </w:r>
        <w:r>
          <w:rPr>
            <w:noProof/>
            <w:webHidden/>
          </w:rPr>
          <w:fldChar w:fldCharType="separate"/>
        </w:r>
        <w:r>
          <w:rPr>
            <w:noProof/>
            <w:webHidden/>
          </w:rPr>
          <w:t>19</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36" w:history="1">
        <w:r w:rsidRPr="00F1544B">
          <w:rPr>
            <w:rStyle w:val="Hyperlink"/>
            <w:noProof/>
          </w:rPr>
          <w:t>5.3.4</w:t>
        </w:r>
        <w:r>
          <w:rPr>
            <w:rFonts w:eastAsiaTheme="minorEastAsia" w:cstheme="minorBidi"/>
            <w:i w:val="0"/>
            <w:iCs w:val="0"/>
            <w:noProof/>
            <w:sz w:val="22"/>
            <w:szCs w:val="22"/>
            <w:lang w:eastAsia="nl-NL"/>
          </w:rPr>
          <w:tab/>
        </w:r>
        <w:r w:rsidRPr="00F1544B">
          <w:rPr>
            <w:rStyle w:val="Hyperlink"/>
            <w:noProof/>
          </w:rPr>
          <w:t>Implementatieondersteuning</w:t>
        </w:r>
        <w:r>
          <w:rPr>
            <w:noProof/>
            <w:webHidden/>
          </w:rPr>
          <w:tab/>
        </w:r>
        <w:r>
          <w:rPr>
            <w:noProof/>
            <w:webHidden/>
          </w:rPr>
          <w:fldChar w:fldCharType="begin"/>
        </w:r>
        <w:r>
          <w:rPr>
            <w:noProof/>
            <w:webHidden/>
          </w:rPr>
          <w:instrText xml:space="preserve"> PAGEREF _Toc74223836 \h </w:instrText>
        </w:r>
        <w:r>
          <w:rPr>
            <w:noProof/>
            <w:webHidden/>
          </w:rPr>
        </w:r>
        <w:r>
          <w:rPr>
            <w:noProof/>
            <w:webHidden/>
          </w:rPr>
          <w:fldChar w:fldCharType="separate"/>
        </w:r>
        <w:r>
          <w:rPr>
            <w:noProof/>
            <w:webHidden/>
          </w:rPr>
          <w:t>20</w:t>
        </w:r>
        <w:r>
          <w:rPr>
            <w:noProof/>
            <w:webHidden/>
          </w:rPr>
          <w:fldChar w:fldCharType="end"/>
        </w:r>
      </w:hyperlink>
    </w:p>
    <w:p w:rsidR="00177C22" w:rsidRDefault="00177C22">
      <w:pPr>
        <w:pStyle w:val="Inhopg3"/>
        <w:tabs>
          <w:tab w:val="left" w:pos="1100"/>
          <w:tab w:val="right" w:leader="dot" w:pos="9062"/>
        </w:tabs>
        <w:rPr>
          <w:rFonts w:eastAsiaTheme="minorEastAsia" w:cstheme="minorBidi"/>
          <w:i w:val="0"/>
          <w:iCs w:val="0"/>
          <w:noProof/>
          <w:sz w:val="22"/>
          <w:szCs w:val="22"/>
          <w:lang w:eastAsia="nl-NL"/>
        </w:rPr>
      </w:pPr>
      <w:hyperlink w:anchor="_Toc74223837" w:history="1">
        <w:r w:rsidRPr="00F1544B">
          <w:rPr>
            <w:rStyle w:val="Hyperlink"/>
            <w:noProof/>
          </w:rPr>
          <w:t>5.3.5</w:t>
        </w:r>
        <w:r>
          <w:rPr>
            <w:rFonts w:eastAsiaTheme="minorEastAsia" w:cstheme="minorBidi"/>
            <w:i w:val="0"/>
            <w:iCs w:val="0"/>
            <w:noProof/>
            <w:sz w:val="22"/>
            <w:szCs w:val="22"/>
            <w:lang w:eastAsia="nl-NL"/>
          </w:rPr>
          <w:tab/>
        </w:r>
        <w:r w:rsidRPr="00F1544B">
          <w:rPr>
            <w:rStyle w:val="Hyperlink"/>
            <w:noProof/>
          </w:rPr>
          <w:t>Communicatie</w:t>
        </w:r>
        <w:r>
          <w:rPr>
            <w:noProof/>
            <w:webHidden/>
          </w:rPr>
          <w:tab/>
        </w:r>
        <w:r>
          <w:rPr>
            <w:noProof/>
            <w:webHidden/>
          </w:rPr>
          <w:fldChar w:fldCharType="begin"/>
        </w:r>
        <w:r>
          <w:rPr>
            <w:noProof/>
            <w:webHidden/>
          </w:rPr>
          <w:instrText xml:space="preserve"> PAGEREF _Toc74223837 \h </w:instrText>
        </w:r>
        <w:r>
          <w:rPr>
            <w:noProof/>
            <w:webHidden/>
          </w:rPr>
        </w:r>
        <w:r>
          <w:rPr>
            <w:noProof/>
            <w:webHidden/>
          </w:rPr>
          <w:fldChar w:fldCharType="separate"/>
        </w:r>
        <w:r>
          <w:rPr>
            <w:noProof/>
            <w:webHidden/>
          </w:rPr>
          <w:t>20</w:t>
        </w:r>
        <w:r>
          <w:rPr>
            <w:noProof/>
            <w:webHidden/>
          </w:rPr>
          <w:fldChar w:fldCharType="end"/>
        </w:r>
      </w:hyperlink>
    </w:p>
    <w:p w:rsidR="00596311" w:rsidRPr="000845FA" w:rsidRDefault="008C3BAB" w:rsidP="000845FA">
      <w:r>
        <w:fldChar w:fldCharType="end"/>
      </w:r>
    </w:p>
    <w:p w:rsidR="008C2C9D" w:rsidRPr="00CF37F1" w:rsidRDefault="008C2C9D" w:rsidP="00CF37F1">
      <w:r w:rsidRPr="00CF37F1">
        <w:t> </w:t>
      </w:r>
    </w:p>
    <w:p w:rsidR="00EA0D01" w:rsidRDefault="00EA0D01" w:rsidP="00EA0D01">
      <w:pPr>
        <w:pStyle w:val="Kop1"/>
      </w:pPr>
      <w:bookmarkStart w:id="0" w:name="_Toc74223800"/>
      <w:r>
        <w:lastRenderedPageBreak/>
        <w:t>Wat is een Afsprakenstelsel?</w:t>
      </w:r>
      <w:bookmarkEnd w:id="0"/>
      <w:r>
        <w:t xml:space="preserve"> </w:t>
      </w:r>
    </w:p>
    <w:p w:rsidR="00CD0632" w:rsidRDefault="00CD0632" w:rsidP="00CD0632"/>
    <w:p w:rsidR="00EA0D01" w:rsidRDefault="00EA0D01" w:rsidP="00EA0D01">
      <w:pPr>
        <w:pStyle w:val="Kop2"/>
      </w:pPr>
      <w:bookmarkStart w:id="1" w:name="_Toc74223801"/>
      <w:r>
        <w:t>Inleiding</w:t>
      </w:r>
      <w:bookmarkEnd w:id="1"/>
    </w:p>
    <w:p w:rsidR="00EA0D01" w:rsidRPr="00E00358" w:rsidRDefault="00FB44C4" w:rsidP="00EA0D01">
      <w:pPr>
        <w:pStyle w:val="Tekstopmerking"/>
        <w:rPr>
          <w:rFonts w:cstheme="minorHAnsi"/>
          <w:sz w:val="22"/>
          <w:szCs w:val="22"/>
        </w:rPr>
      </w:pPr>
      <w:r w:rsidRPr="00FB44C4">
        <w:rPr>
          <w:rFonts w:cstheme="minorHAnsi"/>
          <w:sz w:val="22"/>
          <w:szCs w:val="22"/>
        </w:rPr>
        <w:t xml:space="preserve">Je kunt online betalen via </w:t>
      </w:r>
      <w:proofErr w:type="spellStart"/>
      <w:r w:rsidRPr="00FB44C4">
        <w:rPr>
          <w:rFonts w:cstheme="minorHAnsi"/>
          <w:sz w:val="22"/>
          <w:szCs w:val="22"/>
        </w:rPr>
        <w:t>iDEAL</w:t>
      </w:r>
      <w:proofErr w:type="spellEnd"/>
      <w:r w:rsidRPr="00FB44C4">
        <w:rPr>
          <w:rFonts w:cstheme="minorHAnsi"/>
          <w:sz w:val="22"/>
          <w:szCs w:val="22"/>
        </w:rPr>
        <w:t xml:space="preserve">, eenvoudig en veilig je medisch dossier delen met zorgverleners via </w:t>
      </w:r>
      <w:proofErr w:type="spellStart"/>
      <w:r w:rsidRPr="00FB44C4">
        <w:rPr>
          <w:rFonts w:cstheme="minorHAnsi"/>
          <w:sz w:val="22"/>
          <w:szCs w:val="22"/>
        </w:rPr>
        <w:t>MedMij</w:t>
      </w:r>
      <w:proofErr w:type="spellEnd"/>
      <w:r w:rsidRPr="00FB44C4">
        <w:rPr>
          <w:rFonts w:cstheme="minorHAnsi"/>
          <w:sz w:val="22"/>
          <w:szCs w:val="22"/>
        </w:rPr>
        <w:t xml:space="preserve"> en met eHerkenning log je in bij bijna alle Nederlandse overheidsorganisatie en straks zelfs binnen Europa. Dat vinden we nu vanzelfsprekend. Toch was dit een tien jaar geleden allemaal nog niet mogelijk. Wat dit nu wel mogelijk maakt zijn goed werkende standaarden en afsprakenstelsels</w:t>
      </w:r>
    </w:p>
    <w:p w:rsidR="00FB44C4" w:rsidRDefault="00FB44C4" w:rsidP="00C33E08">
      <w:pPr>
        <w:rPr>
          <w:rFonts w:cstheme="minorHAnsi"/>
        </w:rPr>
      </w:pPr>
    </w:p>
    <w:p w:rsidR="00C33E08" w:rsidRDefault="00EA0D01" w:rsidP="00C33E08">
      <w:r w:rsidRPr="00E00358">
        <w:rPr>
          <w:rFonts w:cstheme="minorHAnsi"/>
        </w:rPr>
        <w:t>Maar wat is een afsprakenstelsel precies? Wat komt er allemaal kijken bij het organiseren en inrichten van een afsprakenstelsel? En hoe kan Logius hierbij helpen? Deze vragen worden beantwoord in d</w:t>
      </w:r>
      <w:r w:rsidR="00E401D6">
        <w:rPr>
          <w:rFonts w:cstheme="minorHAnsi"/>
        </w:rPr>
        <w:t xml:space="preserve">eze </w:t>
      </w:r>
      <w:r w:rsidRPr="00E00358">
        <w:rPr>
          <w:rFonts w:cstheme="minorHAnsi"/>
        </w:rPr>
        <w:t>blauwdruk</w:t>
      </w:r>
      <w:r w:rsidRPr="00E00358">
        <w:t>.</w:t>
      </w:r>
    </w:p>
    <w:p w:rsidR="00FB44C4" w:rsidRDefault="00FB44C4" w:rsidP="00C33E08"/>
    <w:p w:rsidR="00A35205" w:rsidRDefault="00A35205" w:rsidP="000C4EA6"/>
    <w:p w:rsidR="00C02C4A" w:rsidRDefault="005F2A4B" w:rsidP="005F2A4B">
      <w:pPr>
        <w:pStyle w:val="Kop2"/>
      </w:pPr>
      <w:bookmarkStart w:id="2" w:name="_Toc74223802"/>
      <w:r>
        <w:t>Wat is het?</w:t>
      </w:r>
      <w:bookmarkEnd w:id="2"/>
    </w:p>
    <w:p w:rsidR="00077CE6" w:rsidRDefault="006776A9" w:rsidP="000C4EA6">
      <w:r>
        <w:t xml:space="preserve">Vanwege de vele verschijningsvormen is het </w:t>
      </w:r>
      <w:r w:rsidR="00C02C4A">
        <w:t xml:space="preserve">niet eenvoudig om precies te definiëren wat een afsprakenstelsel is. </w:t>
      </w:r>
      <w:r>
        <w:t xml:space="preserve">Zowel in nationale als internationale context zijn er verschillende voorbeelden van samenwerkingsverbanden die we afsprakenstelsel of </w:t>
      </w:r>
      <w:r w:rsidRPr="006776A9">
        <w:rPr>
          <w:i/>
          <w:iCs/>
        </w:rPr>
        <w:t>Trust Framework</w:t>
      </w:r>
      <w:r>
        <w:t xml:space="preserve"> </w:t>
      </w:r>
      <w:r w:rsidR="000C0C4F">
        <w:t xml:space="preserve">(synoniem) </w:t>
      </w:r>
      <w:r>
        <w:t xml:space="preserve">noemen. Denk aan </w:t>
      </w:r>
      <w:proofErr w:type="spellStart"/>
      <w:r w:rsidR="00554AD1">
        <w:t>iDEAL</w:t>
      </w:r>
      <w:proofErr w:type="spellEnd"/>
      <w:r w:rsidR="00EA0D01">
        <w:t xml:space="preserve">, </w:t>
      </w:r>
      <w:r w:rsidR="00FB44C4">
        <w:t xml:space="preserve">en </w:t>
      </w:r>
      <w:r>
        <w:t xml:space="preserve">ook </w:t>
      </w:r>
      <w:proofErr w:type="spellStart"/>
      <w:r>
        <w:t>e-Herkenning</w:t>
      </w:r>
      <w:proofErr w:type="spellEnd"/>
      <w:r>
        <w:t xml:space="preserve"> en </w:t>
      </w:r>
      <w:proofErr w:type="spellStart"/>
      <w:r>
        <w:t>Medmij</w:t>
      </w:r>
      <w:proofErr w:type="spellEnd"/>
      <w:r>
        <w:t xml:space="preserve">. </w:t>
      </w:r>
    </w:p>
    <w:p w:rsidR="008A3CCE" w:rsidRDefault="008A3CCE" w:rsidP="008A3CCE"/>
    <w:p w:rsidR="002804D3" w:rsidRDefault="00897144" w:rsidP="00AC2F4F">
      <w:pPr>
        <w:pStyle w:val="Kop2"/>
      </w:pPr>
      <w:bookmarkStart w:id="3" w:name="_Toc74223803"/>
      <w:r>
        <w:t>Definitie</w:t>
      </w:r>
      <w:r w:rsidR="00FE598C">
        <w:t>s</w:t>
      </w:r>
      <w:r>
        <w:t xml:space="preserve"> van </w:t>
      </w:r>
      <w:r w:rsidR="002804D3">
        <w:t>een Afsprakenstelsel?</w:t>
      </w:r>
      <w:bookmarkEnd w:id="3"/>
    </w:p>
    <w:p w:rsidR="00C81A95" w:rsidRDefault="00C81A95" w:rsidP="00CE6631">
      <w:r>
        <w:t>Er zijn diverse definities van een afsprakenstelsel in omloop met ieder een specifieke nadruk en scope</w:t>
      </w:r>
      <w:r w:rsidR="00FE598C">
        <w:t>. Er zijn daarbij meerdere verschijningsvormen, samenstellingen (alleen privaat, publiek privaat en publiek), scope waarbij de ene definitie beter past dan de andere.</w:t>
      </w:r>
    </w:p>
    <w:p w:rsidR="00FE598C" w:rsidRDefault="00FE598C" w:rsidP="00FE598C">
      <w:pPr>
        <w:spacing w:line="280" w:lineRule="exact"/>
      </w:pPr>
    </w:p>
    <w:p w:rsidR="00FE598C" w:rsidRDefault="00FE598C" w:rsidP="00FE598C">
      <w:pPr>
        <w:spacing w:line="280" w:lineRule="exact"/>
        <w:rPr>
          <w:rFonts w:cstheme="majorHAnsi"/>
        </w:rPr>
      </w:pPr>
      <w:r>
        <w:t xml:space="preserve">Binnen Logius hanteren we het begrip </w:t>
      </w:r>
      <w:r>
        <w:rPr>
          <w:rFonts w:cstheme="majorHAnsi"/>
        </w:rPr>
        <w:t>s</w:t>
      </w:r>
      <w:r w:rsidRPr="00A31415">
        <w:rPr>
          <w:rFonts w:cstheme="majorHAnsi"/>
        </w:rPr>
        <w:t>telsel is een afkorting van het woord ‘Afsprakenstelsel</w:t>
      </w:r>
      <w:r>
        <w:rPr>
          <w:rFonts w:cstheme="majorHAnsi"/>
        </w:rPr>
        <w:t>’</w:t>
      </w:r>
      <w:r w:rsidRPr="00A31415">
        <w:rPr>
          <w:rFonts w:cstheme="majorHAnsi"/>
        </w:rPr>
        <w:t xml:space="preserve">. </w:t>
      </w:r>
      <w:r>
        <w:rPr>
          <w:rFonts w:cstheme="majorHAnsi"/>
        </w:rPr>
        <w:t xml:space="preserve">Afsprakenstelsels worden gebruikt tussen verschillende partijen om op gestandaardiseerde wijze </w:t>
      </w:r>
      <w:r w:rsidRPr="00A31415">
        <w:rPr>
          <w:rFonts w:cstheme="majorHAnsi"/>
        </w:rPr>
        <w:t>diensten te leveren</w:t>
      </w:r>
      <w:r>
        <w:rPr>
          <w:rFonts w:cstheme="majorHAnsi"/>
        </w:rPr>
        <w:t xml:space="preserve">. Dit </w:t>
      </w:r>
      <w:r w:rsidRPr="00A31415">
        <w:rPr>
          <w:rFonts w:cstheme="majorHAnsi"/>
        </w:rPr>
        <w:t>rond onderwerpen als identificatie/</w:t>
      </w:r>
      <w:r w:rsidRPr="009A166F">
        <w:rPr>
          <w:rFonts w:cstheme="majorHAnsi"/>
        </w:rPr>
        <w:t>authenticatie (controle of iemand is voor wie hij zich uitgeeft) en gegevensuitwisseling.</w:t>
      </w:r>
      <w:r>
        <w:rPr>
          <w:rFonts w:cstheme="majorHAnsi"/>
        </w:rPr>
        <w:t xml:space="preserve"> Een afsprakenstelsel </w:t>
      </w:r>
      <w:r w:rsidRPr="009A166F">
        <w:rPr>
          <w:rFonts w:cstheme="majorHAnsi"/>
        </w:rPr>
        <w:t xml:space="preserve">bestaat uit een beschreven samenwerking, normenkaders, handhavingsmechanismen, </w:t>
      </w:r>
      <w:r>
        <w:rPr>
          <w:rFonts w:cstheme="majorHAnsi"/>
        </w:rPr>
        <w:t>toetredingseisen</w:t>
      </w:r>
      <w:r w:rsidRPr="009A166F">
        <w:rPr>
          <w:rFonts w:cstheme="majorHAnsi"/>
        </w:rPr>
        <w:t xml:space="preserve"> en een set van standaarden</w:t>
      </w:r>
      <w:r>
        <w:rPr>
          <w:rStyle w:val="Voetnootmarkering"/>
          <w:rFonts w:cstheme="majorHAnsi"/>
        </w:rPr>
        <w:footnoteReference w:id="2"/>
      </w:r>
      <w:r w:rsidRPr="009A166F">
        <w:rPr>
          <w:rFonts w:cstheme="majorHAnsi"/>
        </w:rPr>
        <w:t>.</w:t>
      </w:r>
      <w:r>
        <w:rPr>
          <w:rFonts w:cstheme="majorHAnsi"/>
        </w:rPr>
        <w:t xml:space="preserve"> </w:t>
      </w:r>
    </w:p>
    <w:p w:rsidR="00FE598C" w:rsidRDefault="00FE598C" w:rsidP="00CE6631"/>
    <w:p w:rsidR="000B4C23" w:rsidRDefault="00FE598C" w:rsidP="00CE6631">
      <w:r>
        <w:t xml:space="preserve">Naast deze definitie past ook het begrip van een </w:t>
      </w:r>
      <w:r w:rsidR="000C0C4F" w:rsidRPr="000C0C4F">
        <w:rPr>
          <w:i/>
          <w:iCs/>
        </w:rPr>
        <w:t>Trust Framework</w:t>
      </w:r>
      <w:r w:rsidR="004347CF">
        <w:rPr>
          <w:i/>
          <w:iCs/>
        </w:rPr>
        <w:t>:</w:t>
      </w:r>
      <w:r>
        <w:t xml:space="preserve"> dit</w:t>
      </w:r>
      <w:r w:rsidR="000C0C4F" w:rsidRPr="000C0C4F">
        <w:t xml:space="preserve"> is een term die gebruik</w:t>
      </w:r>
      <w:r w:rsidR="00BB72FB">
        <w:t>t</w:t>
      </w:r>
      <w:r w:rsidR="00E401D6">
        <w:t xml:space="preserve"> wordt</w:t>
      </w:r>
      <w:r w:rsidR="000C0C4F" w:rsidRPr="000C0C4F">
        <w:t xml:space="preserve"> om</w:t>
      </w:r>
      <w:r w:rsidR="00CE6631">
        <w:t xml:space="preserve"> </w:t>
      </w:r>
      <w:r w:rsidR="000C0C4F" w:rsidRPr="000C0C4F">
        <w:t xml:space="preserve">een </w:t>
      </w:r>
      <w:r w:rsidR="00CE6631">
        <w:t>wettelijk</w:t>
      </w:r>
      <w:r w:rsidR="000C0C4F" w:rsidRPr="000C0C4F">
        <w:t xml:space="preserve"> afdwingbare reeks specificaties, regels en overeenkomsten te beschrijven die </w:t>
      </w:r>
      <w:r w:rsidR="00CE6631">
        <w:t xml:space="preserve">dat systeem </w:t>
      </w:r>
      <w:r w:rsidR="007301FC">
        <w:t>reguleren</w:t>
      </w:r>
      <w:r w:rsidR="00CE6631">
        <w:t xml:space="preserve"> (zoals een identiteitssysteem of een online betaalsysteem). E</w:t>
      </w:r>
      <w:r w:rsidR="00E401D6">
        <w:t xml:space="preserve">en afsprakenstelsel </w:t>
      </w:r>
      <w:r w:rsidR="00CE6631">
        <w:t xml:space="preserve">beschrijft </w:t>
      </w:r>
      <w:r w:rsidR="00E401D6">
        <w:t xml:space="preserve">daarbij ook </w:t>
      </w:r>
      <w:r w:rsidR="00CE6631">
        <w:t xml:space="preserve">de samenhang </w:t>
      </w:r>
      <w:r w:rsidR="00E401D6">
        <w:t xml:space="preserve">en context </w:t>
      </w:r>
      <w:r w:rsidR="00CE6631">
        <w:t>tussen het afsprakenstelsel en het onderliggende systeem</w:t>
      </w:r>
      <w:r w:rsidR="00D90CB1">
        <w:rPr>
          <w:rStyle w:val="Voetnootmarkering"/>
        </w:rPr>
        <w:footnoteReference w:id="3"/>
      </w:r>
      <w:r w:rsidR="000C0C4F" w:rsidRPr="000C0C4F">
        <w:t xml:space="preserve">. </w:t>
      </w:r>
    </w:p>
    <w:p w:rsidR="000B4C23" w:rsidRDefault="000B4C23" w:rsidP="002804D3"/>
    <w:p w:rsidR="004E4A45" w:rsidRDefault="0054162E" w:rsidP="004E4A45">
      <w:r w:rsidRPr="0054162E">
        <w:t>Een afsprakenstelsel bestaat uit afspraken op juridisch, organisatorisch, financieel, communicatief, semantisch en technisch gebied.</w:t>
      </w:r>
      <w:r w:rsidR="004E4A45">
        <w:t xml:space="preserve"> </w:t>
      </w:r>
      <w:r w:rsidR="00E401D6">
        <w:t>Het is meestal een omvangrijk</w:t>
      </w:r>
      <w:r w:rsidR="00BB72FB">
        <w:t>e</w:t>
      </w:r>
      <w:r w:rsidR="00E401D6">
        <w:t xml:space="preserve"> stapel papier met de spelregels waar je aan moet voldoen om mee te mogen doen als leverancier. Deze spelregels</w:t>
      </w:r>
      <w:r w:rsidR="0036539E">
        <w:t xml:space="preserve"> borg</w:t>
      </w:r>
      <w:r w:rsidR="00E401D6">
        <w:t>en de</w:t>
      </w:r>
      <w:r w:rsidR="0036539E">
        <w:t xml:space="preserve"> interoperabiliteit en het vertrouwen voor die specifieke transacties in een netwerk. </w:t>
      </w:r>
    </w:p>
    <w:p w:rsidR="004E4A45" w:rsidRDefault="004E4A45" w:rsidP="004E4A45"/>
    <w:p w:rsidR="004E4A45" w:rsidRDefault="004E4A45" w:rsidP="004E4A45">
      <w:r>
        <w:t>Binnen een afsprakenstelsel zijn</w:t>
      </w:r>
      <w:r w:rsidR="007F5083">
        <w:t xml:space="preserve"> meestal</w:t>
      </w:r>
      <w:r>
        <w:t xml:space="preserve"> de volgende rollen te onderscheiden: </w:t>
      </w:r>
    </w:p>
    <w:p w:rsidR="00BB72FB" w:rsidRDefault="00BB72FB" w:rsidP="004E4A45"/>
    <w:p w:rsidR="004E4A45" w:rsidRDefault="004E4A45" w:rsidP="004E4A45">
      <w:r w:rsidRPr="004E4A45">
        <w:rPr>
          <w:b/>
        </w:rPr>
        <w:lastRenderedPageBreak/>
        <w:t>De leveranciers</w:t>
      </w:r>
      <w:r>
        <w:t>: Dit zijn de p</w:t>
      </w:r>
      <w:r w:rsidRPr="0054162E">
        <w:t>artijen die deelnemen committeren zich aan de afspraken en kunnen diensten aanbieden op basis van de reeds overeengekomen afspraken</w:t>
      </w:r>
      <w:r>
        <w:t>.</w:t>
      </w:r>
      <w:r w:rsidR="004347CF">
        <w:t xml:space="preserve"> De term serviceprovider wordt hier ook voor gebruikt.</w:t>
      </w:r>
      <w:r>
        <w:t xml:space="preserve"> </w:t>
      </w:r>
    </w:p>
    <w:p w:rsidR="004E4A45" w:rsidRDefault="004E4A45" w:rsidP="004E4A45">
      <w:r w:rsidRPr="004E4A45">
        <w:rPr>
          <w:b/>
        </w:rPr>
        <w:t>De afnemers</w:t>
      </w:r>
      <w:r>
        <w:t xml:space="preserve">: </w:t>
      </w:r>
      <w:r w:rsidR="00BB72FB">
        <w:t>D</w:t>
      </w:r>
      <w:r>
        <w:t xml:space="preserve">it zijn de klanten </w:t>
      </w:r>
      <w:r w:rsidR="00E401D6">
        <w:t xml:space="preserve">(gebruikers) </w:t>
      </w:r>
      <w:r>
        <w:t xml:space="preserve">van de diensten die binnen het afsprakenstelsel worden aangeboden. </w:t>
      </w:r>
    </w:p>
    <w:p w:rsidR="004E4A45" w:rsidRDefault="004E4A45" w:rsidP="004E4A45">
      <w:r w:rsidRPr="004E4A45">
        <w:rPr>
          <w:b/>
        </w:rPr>
        <w:t>De toezichthouder</w:t>
      </w:r>
      <w:r>
        <w:rPr>
          <w:b/>
        </w:rPr>
        <w:t xml:space="preserve">: </w:t>
      </w:r>
      <w:r w:rsidR="00A508C6">
        <w:t>Voor de naleving voor deze afspraken is een partij nodig</w:t>
      </w:r>
      <w:r>
        <w:t xml:space="preserve"> die onafhankelijk bewaakt dat </w:t>
      </w:r>
      <w:r w:rsidR="00E401D6">
        <w:t xml:space="preserve">de betrokkenen </w:t>
      </w:r>
      <w:r>
        <w:t>zich aan de afspraken houd</w:t>
      </w:r>
      <w:r w:rsidR="00E401D6">
        <w:t>t</w:t>
      </w:r>
      <w:r>
        <w:t xml:space="preserve"> en middelen heeft om naleving af te dwingen. </w:t>
      </w:r>
    </w:p>
    <w:p w:rsidR="000B4C23" w:rsidRDefault="004E4A45" w:rsidP="004E4A45">
      <w:r w:rsidRPr="004E4A45">
        <w:rPr>
          <w:b/>
        </w:rPr>
        <w:t>Een beheerorganisatie</w:t>
      </w:r>
      <w:r>
        <w:rPr>
          <w:b/>
        </w:rPr>
        <w:t xml:space="preserve">: </w:t>
      </w:r>
      <w:r w:rsidR="00BB72FB">
        <w:t>D</w:t>
      </w:r>
      <w:r w:rsidRPr="004E4A45">
        <w:t>eze</w:t>
      </w:r>
      <w:r w:rsidR="00E401D6">
        <w:t xml:space="preserve"> organisatie</w:t>
      </w:r>
      <w:r>
        <w:t xml:space="preserve"> draagt zorg voor de ondersteuning van de besturing van het afsprakenstelsel</w:t>
      </w:r>
      <w:r w:rsidR="00554486">
        <w:t xml:space="preserve"> en voor de gemeenschappelijke voorzieningen</w:t>
      </w:r>
      <w:r>
        <w:t>.</w:t>
      </w:r>
    </w:p>
    <w:p w:rsidR="00554486" w:rsidRDefault="00554486" w:rsidP="004E4A45">
      <w:r w:rsidRPr="00554486">
        <w:rPr>
          <w:b/>
        </w:rPr>
        <w:t>De besturing</w:t>
      </w:r>
      <w:r>
        <w:rPr>
          <w:b/>
        </w:rPr>
        <w:t xml:space="preserve">: </w:t>
      </w:r>
      <w:r w:rsidR="00BB72FB">
        <w:t>D</w:t>
      </w:r>
      <w:r>
        <w:t xml:space="preserve">e </w:t>
      </w:r>
      <w:r w:rsidR="000B4A8B">
        <w:t xml:space="preserve">leden van de </w:t>
      </w:r>
      <w:proofErr w:type="spellStart"/>
      <w:r>
        <w:t>governance</w:t>
      </w:r>
      <w:proofErr w:type="spellEnd"/>
      <w:r>
        <w:t xml:space="preserve"> bepa</w:t>
      </w:r>
      <w:r w:rsidR="000B4A8B">
        <w:t xml:space="preserve">len </w:t>
      </w:r>
      <w:r>
        <w:t>en beslis</w:t>
      </w:r>
      <w:r w:rsidR="000B4A8B">
        <w:t>sen</w:t>
      </w:r>
      <w:r>
        <w:t xml:space="preserve"> wat de koers is van het stelsel en organiseert de verandering. </w:t>
      </w:r>
    </w:p>
    <w:p w:rsidR="004A7953" w:rsidRDefault="004A7953" w:rsidP="004E4A45"/>
    <w:p w:rsidR="004A7953" w:rsidRDefault="004A7953" w:rsidP="004E4A45">
      <w:r>
        <w:t>Binnen Logius gebruiken</w:t>
      </w:r>
      <w:r w:rsidR="00BB72FB">
        <w:t xml:space="preserve"> we</w:t>
      </w:r>
      <w:r>
        <w:t xml:space="preserve"> de volgende definitie om uit te leggen wat afsprakenstelsel</w:t>
      </w:r>
      <w:r w:rsidR="00BB72FB">
        <w:t>s</w:t>
      </w:r>
      <w:r>
        <w:t xml:space="preserve"> zijn</w:t>
      </w:r>
      <w:r>
        <w:rPr>
          <w:rStyle w:val="Voetnootmarkering"/>
        </w:rPr>
        <w:footnoteReference w:id="4"/>
      </w:r>
      <w:r>
        <w:t>:</w:t>
      </w:r>
    </w:p>
    <w:p w:rsidR="004A7953" w:rsidRPr="00554486" w:rsidRDefault="004A7953" w:rsidP="004E4A45">
      <w:r w:rsidRPr="004A7953">
        <w:t xml:space="preserve">Afsprakenstelsels worden gebruikt door samenwerkende partijen om op gestandaardiseerde en schaalbare wijze efficiënt en veilig diensten te leveren. Een afsprakenstelsel bestaat ten minste uit een beschreven samenwerking inclusief overeengekomen normenkaders, handhavingsmechanismen, toetredingseisen en een set van standaarden. </w:t>
      </w:r>
    </w:p>
    <w:p w:rsidR="00CE6631" w:rsidRDefault="00CE6631" w:rsidP="00CE6631"/>
    <w:p w:rsidR="00AC2F4F" w:rsidRDefault="007F5083" w:rsidP="00AC2F4F">
      <w:pPr>
        <w:pStyle w:val="Kop2"/>
      </w:pPr>
      <w:bookmarkStart w:id="4" w:name="_Toc74223804"/>
      <w:r>
        <w:t>Wat zijn de voordelen van een</w:t>
      </w:r>
      <w:r w:rsidR="000C4EA6">
        <w:t xml:space="preserve"> Afsprakenstelsel?</w:t>
      </w:r>
      <w:bookmarkEnd w:id="4"/>
      <w:r w:rsidR="000C4EA6">
        <w:t xml:space="preserve"> </w:t>
      </w:r>
    </w:p>
    <w:p w:rsidR="00FB44C4" w:rsidRDefault="00FB44C4" w:rsidP="00FB44C4"/>
    <w:p w:rsidR="00FB44C4" w:rsidRDefault="00FB44C4" w:rsidP="00FB44C4">
      <w:r w:rsidRPr="00FB44C4">
        <w:t>Door afsprakenstelsels is het voor de deelnemende partijen duidelijk wat de spelregels zijn in de omgang met elkaar en het leveren van een product of dienst. Voor de gebruikers van de diensten biedt het keuzevrijheid met een kwaliteitsgarantie. Voorbeeld: je mag kiezen welke partij je helpt bij het insturen van jaarrapportages naar de Nederlandse Bank via SBR: alle erkende partijen doen wat ze moeten doen. Een stelsel vormt de kapstok om het geheel te kunnen besturen en om toezicht te organiseren. Een afsprakenstelsel is daarmee een goede basis voor een goed gedigitaliseerde overheid met voordelen voor burger, bedrijf.</w:t>
      </w:r>
    </w:p>
    <w:p w:rsidR="00FB44C4" w:rsidRDefault="00FB44C4" w:rsidP="000C4EA6"/>
    <w:p w:rsidR="00A345A6" w:rsidRDefault="00A345A6" w:rsidP="000C4EA6">
      <w:r>
        <w:t xml:space="preserve">Afsprakenstelsels hebben de kracht om hele markten naar een </w:t>
      </w:r>
      <w:r w:rsidR="000B4A8B">
        <w:t xml:space="preserve">hoger </w:t>
      </w:r>
      <w:r>
        <w:t>niveau te brengen door het weghalen van barrières rond vertrouwen en interoperabiliteit.</w:t>
      </w:r>
      <w:r w:rsidR="009A16E5">
        <w:t xml:space="preserve"> Het doen van aankopen via internet in het buitenland is nu superhandig en eenvoudig en heeft hiermee de keuzes voor consumenten en kansen voor meer omzet voor de aanbieders vergroot. </w:t>
      </w:r>
      <w:r w:rsidR="00FB44C4">
        <w:t xml:space="preserve">Een afsprakenstelsel biedt voordelen van marktwerking voor de afnemers van diensten: er is concurrentie op innovatie en prijs. Ook biedt het verbeteringen rond beschikbaarheid doordat je als afnemer kan kiezen uit meerdere aanbieders en ook tegelijkertijd die diensten kan afnemen. Op die manier is er geen single point of failure in het netwerk. </w:t>
      </w:r>
    </w:p>
    <w:p w:rsidR="00A345A6" w:rsidRDefault="00A345A6" w:rsidP="000C4EA6"/>
    <w:p w:rsidR="003C1672" w:rsidRDefault="003C1672" w:rsidP="003C1672"/>
    <w:p w:rsidR="00EA0D01" w:rsidRDefault="00EA0D01" w:rsidP="00B8329F">
      <w:pPr>
        <w:pStyle w:val="Kop1"/>
      </w:pPr>
      <w:bookmarkStart w:id="5" w:name="_Toc68786920"/>
      <w:bookmarkStart w:id="6" w:name="_Toc69306540"/>
      <w:bookmarkStart w:id="7" w:name="_Toc69306614"/>
      <w:bookmarkStart w:id="8" w:name="_Toc69306674"/>
      <w:bookmarkStart w:id="9" w:name="_Toc69306736"/>
      <w:bookmarkStart w:id="10" w:name="_Toc69306796"/>
      <w:bookmarkStart w:id="11" w:name="_Toc69306854"/>
      <w:bookmarkStart w:id="12" w:name="_Toc69306915"/>
      <w:bookmarkStart w:id="13" w:name="_Toc68786921"/>
      <w:bookmarkStart w:id="14" w:name="_Toc69306541"/>
      <w:bookmarkStart w:id="15" w:name="_Toc69306615"/>
      <w:bookmarkStart w:id="16" w:name="_Toc69306675"/>
      <w:bookmarkStart w:id="17" w:name="_Toc69306737"/>
      <w:bookmarkStart w:id="18" w:name="_Toc69306797"/>
      <w:bookmarkStart w:id="19" w:name="_Toc69306855"/>
      <w:bookmarkStart w:id="20" w:name="_Toc69306916"/>
      <w:bookmarkStart w:id="21" w:name="_Toc68786923"/>
      <w:bookmarkStart w:id="22" w:name="_Toc69306543"/>
      <w:bookmarkStart w:id="23" w:name="_Toc69306617"/>
      <w:bookmarkStart w:id="24" w:name="_Toc69306677"/>
      <w:bookmarkStart w:id="25" w:name="_Toc69306739"/>
      <w:bookmarkStart w:id="26" w:name="_Toc69306799"/>
      <w:bookmarkStart w:id="27" w:name="_Toc69306857"/>
      <w:bookmarkStart w:id="28" w:name="_Toc69306918"/>
      <w:bookmarkStart w:id="29" w:name="_Toc74223805"/>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lastRenderedPageBreak/>
        <w:t xml:space="preserve">De theorie </w:t>
      </w:r>
      <w:r w:rsidR="00B01E48">
        <w:t>achter</w:t>
      </w:r>
      <w:r>
        <w:t xml:space="preserve"> een afsprakenstelsel</w:t>
      </w:r>
      <w:bookmarkEnd w:id="29"/>
    </w:p>
    <w:p w:rsidR="00EA0D01" w:rsidRPr="00EA0D01" w:rsidRDefault="00EA0D01" w:rsidP="00EA0D01"/>
    <w:p w:rsidR="00EA0D01" w:rsidRPr="0068013E" w:rsidRDefault="001F4124" w:rsidP="00EA0D01">
      <w:pPr>
        <w:pStyle w:val="Kop2"/>
      </w:pPr>
      <w:bookmarkStart w:id="30" w:name="_Toc74223806"/>
      <w:r>
        <w:t>Afsprakenstelsels als structuur voor samenwerking</w:t>
      </w:r>
      <w:bookmarkEnd w:id="30"/>
    </w:p>
    <w:p w:rsidR="001F4124" w:rsidRDefault="001F4124" w:rsidP="00C4209E">
      <w:pPr>
        <w:rPr>
          <w:iCs/>
        </w:rPr>
      </w:pPr>
    </w:p>
    <w:p w:rsidR="005B2F91" w:rsidRDefault="00C4209E" w:rsidP="00C4209E">
      <w:r>
        <w:rPr>
          <w:iCs/>
        </w:rPr>
        <w:t xml:space="preserve">De vaardigheid om de samenwerkingswijze aan te passen biedt concurrentievoordeel. </w:t>
      </w:r>
      <w:r w:rsidR="001F4124">
        <w:rPr>
          <w:iCs/>
        </w:rPr>
        <w:t xml:space="preserve">De groep die goed en efficiënts samenwerkt heeft een groot voordeel ten opzichte van losse individuen. Vroeger was dat samen jagen en Pyramides bouwen, nu is het zichtbaar in de digitale wereld. </w:t>
      </w:r>
      <w:r>
        <w:rPr>
          <w:iCs/>
        </w:rPr>
        <w:t xml:space="preserve">Je ziet dat </w:t>
      </w:r>
      <w:r>
        <w:t>organisaties zich specialiseren (</w:t>
      </w:r>
      <w:proofErr w:type="spellStart"/>
      <w:r w:rsidRPr="009B59B1">
        <w:rPr>
          <w:i/>
          <w:iCs/>
        </w:rPr>
        <w:t>economy</w:t>
      </w:r>
      <w:proofErr w:type="spellEnd"/>
      <w:r w:rsidRPr="009B59B1">
        <w:rPr>
          <w:i/>
          <w:iCs/>
        </w:rPr>
        <w:t xml:space="preserve"> of </w:t>
      </w:r>
      <w:proofErr w:type="spellStart"/>
      <w:r w:rsidRPr="009B59B1">
        <w:rPr>
          <w:i/>
          <w:iCs/>
        </w:rPr>
        <w:t>scale</w:t>
      </w:r>
      <w:proofErr w:type="spellEnd"/>
      <w:r w:rsidRPr="009B59B1">
        <w:rPr>
          <w:i/>
          <w:iCs/>
        </w:rPr>
        <w:t xml:space="preserve"> en scope</w:t>
      </w:r>
      <w:r>
        <w:t xml:space="preserve">) en gaan samenwerken op basis van toegevoegde waarde. Ze leveren als netwerk elkaar diensten die tezamen de klantwens optimaal maar ook efficiënt invullen. </w:t>
      </w:r>
      <w:r w:rsidR="001F4124">
        <w:t xml:space="preserve">Dit </w:t>
      </w:r>
      <w:r>
        <w:t xml:space="preserve">bestaat dit al sinds het begin van de mensheid maar het neemt steeds andere vormen aan. </w:t>
      </w:r>
    </w:p>
    <w:p w:rsidR="005B2F91" w:rsidRDefault="005B2F91" w:rsidP="00C4209E"/>
    <w:p w:rsidR="00C4209E" w:rsidRDefault="00C4209E" w:rsidP="00C4209E">
      <w:r>
        <w:t xml:space="preserve">Er is in de kern weinig verschil in de motivatie en succesfactoren hoe we samenwerken in een complexe technische omgeving ten opzichte van samenwerking om met elkaar een stuk grond rijp te maken voor landbouw. De inzichten vanuit het onderzoek door </w:t>
      </w:r>
      <w:proofErr w:type="spellStart"/>
      <w:r>
        <w:t>Ostrom</w:t>
      </w:r>
      <w:proofErr w:type="spellEnd"/>
      <w:r>
        <w:t xml:space="preserve"> naar </w:t>
      </w:r>
      <w:r w:rsidR="00E83019">
        <w:t xml:space="preserve">traditionele </w:t>
      </w:r>
      <w:r>
        <w:t>landbouwproductiesystemen</w:t>
      </w:r>
      <w:r w:rsidR="00E83019">
        <w:t xml:space="preserve"> in gebieden zonder centrale overheid,</w:t>
      </w:r>
      <w:r>
        <w:t xml:space="preserve"> zoals het opzetten van irrigatie, bosbouw, visserij zijn toepasbaar voor afsprakenstelsels.</w:t>
      </w:r>
      <w:r w:rsidR="00680601">
        <w:t xml:space="preserve"> In dat soort systemen zijn afspraken nodig om te zorgen dat er geen partijen zijn die buitensporig profiteren, dat iedereen een steentje bijdraagt en dat het systeem duurzaam is met voordeel voor de leveranciers en afnemers.</w:t>
      </w:r>
    </w:p>
    <w:p w:rsidR="00A5725F" w:rsidRDefault="00A5725F" w:rsidP="00C4209E"/>
    <w:p w:rsidR="00680601" w:rsidRPr="00680601" w:rsidRDefault="00680601" w:rsidP="00680601">
      <w:pPr>
        <w:rPr>
          <w:iCs/>
        </w:rPr>
      </w:pPr>
      <w:r>
        <w:t xml:space="preserve">Uit </w:t>
      </w:r>
      <w:r w:rsidR="00A5725F">
        <w:t>dat onderzoek</w:t>
      </w:r>
      <w:r w:rsidR="00A5725F">
        <w:rPr>
          <w:rStyle w:val="Voetnootmarkering"/>
        </w:rPr>
        <w:footnoteReference w:id="5"/>
      </w:r>
      <w:r w:rsidR="00A5725F">
        <w:t xml:space="preserve"> zijn de volgende principes voor succe</w:t>
      </w:r>
      <w:r w:rsidR="008462CA">
        <w:t>s</w:t>
      </w:r>
      <w:r w:rsidR="00A5725F">
        <w:t xml:space="preserve">volle </w:t>
      </w:r>
      <w:r>
        <w:t xml:space="preserve">samenwerking </w:t>
      </w:r>
      <w:r w:rsidR="00A5725F">
        <w:t>te herleiden:</w:t>
      </w:r>
    </w:p>
    <w:p w:rsidR="00680601" w:rsidRPr="00680601" w:rsidRDefault="00680601" w:rsidP="00680601">
      <w:pPr>
        <w:pStyle w:val="Lijstalinea"/>
        <w:numPr>
          <w:ilvl w:val="0"/>
          <w:numId w:val="48"/>
        </w:numPr>
        <w:rPr>
          <w:iCs/>
        </w:rPr>
      </w:pPr>
      <w:r w:rsidRPr="00680601">
        <w:rPr>
          <w:iCs/>
        </w:rPr>
        <w:t>Duidelijke grenzen wie wel en niet meedoet</w:t>
      </w:r>
      <w:r w:rsidR="005B2F91">
        <w:rPr>
          <w:iCs/>
        </w:rPr>
        <w:t>;</w:t>
      </w:r>
      <w:r w:rsidRPr="00680601">
        <w:rPr>
          <w:iCs/>
        </w:rPr>
        <w:t xml:space="preserve"> </w:t>
      </w:r>
    </w:p>
    <w:p w:rsidR="00680601" w:rsidRPr="00680601" w:rsidRDefault="00680601" w:rsidP="00680601">
      <w:pPr>
        <w:pStyle w:val="Lijstalinea"/>
        <w:numPr>
          <w:ilvl w:val="0"/>
          <w:numId w:val="48"/>
        </w:numPr>
        <w:rPr>
          <w:iCs/>
        </w:rPr>
      </w:pPr>
      <w:r w:rsidRPr="00680601">
        <w:rPr>
          <w:iCs/>
        </w:rPr>
        <w:t>Overeenstemming en balans in baten en lasten voor alle betrokkenen</w:t>
      </w:r>
      <w:r w:rsidR="005B2F91">
        <w:rPr>
          <w:iCs/>
        </w:rPr>
        <w:t>;</w:t>
      </w:r>
    </w:p>
    <w:p w:rsidR="00680601" w:rsidRPr="00680601" w:rsidRDefault="00680601" w:rsidP="00680601">
      <w:pPr>
        <w:pStyle w:val="Lijstalinea"/>
        <w:numPr>
          <w:ilvl w:val="0"/>
          <w:numId w:val="48"/>
        </w:numPr>
        <w:rPr>
          <w:iCs/>
        </w:rPr>
      </w:pPr>
      <w:r w:rsidRPr="00680601">
        <w:rPr>
          <w:iCs/>
        </w:rPr>
        <w:t>Partijen die vallen onder de regels mogen bijdragen aan verbeteringen van die regels</w:t>
      </w:r>
      <w:r w:rsidR="005B2F91">
        <w:rPr>
          <w:iCs/>
        </w:rPr>
        <w:t>;</w:t>
      </w:r>
    </w:p>
    <w:p w:rsidR="00680601" w:rsidRPr="00680601" w:rsidRDefault="00680601" w:rsidP="00680601">
      <w:pPr>
        <w:pStyle w:val="Lijstalinea"/>
        <w:numPr>
          <w:ilvl w:val="0"/>
          <w:numId w:val="48"/>
        </w:numPr>
        <w:rPr>
          <w:iCs/>
        </w:rPr>
      </w:pPr>
      <w:r w:rsidRPr="00680601">
        <w:rPr>
          <w:iCs/>
        </w:rPr>
        <w:t>Controle (door transparantie) op alle betrokkenen</w:t>
      </w:r>
      <w:r w:rsidR="005B2F91">
        <w:rPr>
          <w:iCs/>
        </w:rPr>
        <w:t>;</w:t>
      </w:r>
    </w:p>
    <w:p w:rsidR="00680601" w:rsidRPr="00680601" w:rsidRDefault="00680601" w:rsidP="00680601">
      <w:pPr>
        <w:pStyle w:val="Lijstalinea"/>
        <w:numPr>
          <w:ilvl w:val="0"/>
          <w:numId w:val="48"/>
        </w:numPr>
        <w:rPr>
          <w:iCs/>
        </w:rPr>
      </w:pPr>
      <w:r w:rsidRPr="00680601">
        <w:rPr>
          <w:iCs/>
        </w:rPr>
        <w:t>Graduele sancties op overtreden afspraken zijn aanwezig en worden uitgevoerd</w:t>
      </w:r>
      <w:r w:rsidR="005B2F91">
        <w:rPr>
          <w:iCs/>
        </w:rPr>
        <w:t>;</w:t>
      </w:r>
    </w:p>
    <w:p w:rsidR="00680601" w:rsidRPr="00680601" w:rsidRDefault="00680601" w:rsidP="00680601">
      <w:pPr>
        <w:pStyle w:val="Lijstalinea"/>
        <w:numPr>
          <w:ilvl w:val="0"/>
          <w:numId w:val="48"/>
        </w:numPr>
        <w:rPr>
          <w:iCs/>
        </w:rPr>
      </w:pPr>
      <w:r w:rsidRPr="00680601">
        <w:rPr>
          <w:iCs/>
        </w:rPr>
        <w:t>Er is een systeem om conflicten snel en effectief op te lossen</w:t>
      </w:r>
      <w:r w:rsidR="005B2F91">
        <w:rPr>
          <w:iCs/>
        </w:rPr>
        <w:t>;</w:t>
      </w:r>
      <w:r w:rsidRPr="00680601">
        <w:rPr>
          <w:iCs/>
        </w:rPr>
        <w:t xml:space="preserve"> </w:t>
      </w:r>
    </w:p>
    <w:p w:rsidR="00680601" w:rsidRPr="00680601" w:rsidRDefault="008462CA" w:rsidP="00680601">
      <w:pPr>
        <w:pStyle w:val="Lijstalinea"/>
        <w:numPr>
          <w:ilvl w:val="0"/>
          <w:numId w:val="48"/>
        </w:numPr>
        <w:rPr>
          <w:iCs/>
        </w:rPr>
      </w:pPr>
      <w:r>
        <w:rPr>
          <w:iCs/>
        </w:rPr>
        <w:t xml:space="preserve">Geef de </w:t>
      </w:r>
      <w:r w:rsidR="00680601" w:rsidRPr="00680601">
        <w:rPr>
          <w:iCs/>
        </w:rPr>
        <w:t>deelnemers</w:t>
      </w:r>
      <w:r>
        <w:rPr>
          <w:iCs/>
        </w:rPr>
        <w:t xml:space="preserve"> van de samenwerking </w:t>
      </w:r>
      <w:r w:rsidR="00680601" w:rsidRPr="00680601">
        <w:rPr>
          <w:iCs/>
        </w:rPr>
        <w:t>mandaat om zichzelf te organiseren</w:t>
      </w:r>
      <w:r w:rsidR="005B2F91">
        <w:rPr>
          <w:iCs/>
        </w:rPr>
        <w:t>;</w:t>
      </w:r>
    </w:p>
    <w:p w:rsidR="00C4209E" w:rsidRPr="00680601" w:rsidRDefault="00680601" w:rsidP="00680601">
      <w:pPr>
        <w:pStyle w:val="Lijstalinea"/>
        <w:numPr>
          <w:ilvl w:val="0"/>
          <w:numId w:val="48"/>
        </w:numPr>
        <w:rPr>
          <w:iCs/>
        </w:rPr>
      </w:pPr>
      <w:r w:rsidRPr="00680601">
        <w:rPr>
          <w:iCs/>
        </w:rPr>
        <w:t xml:space="preserve">Gebruik </w:t>
      </w:r>
      <w:r w:rsidR="008462CA">
        <w:rPr>
          <w:iCs/>
        </w:rPr>
        <w:t xml:space="preserve">dezelfde principes om grotere samenwerkingsvormen met meerdere lagen bestuurbaar </w:t>
      </w:r>
      <w:r w:rsidRPr="00680601">
        <w:rPr>
          <w:iCs/>
        </w:rPr>
        <w:t>te houden</w:t>
      </w:r>
      <w:r w:rsidR="005B2F91">
        <w:rPr>
          <w:iCs/>
        </w:rPr>
        <w:t>.</w:t>
      </w:r>
    </w:p>
    <w:p w:rsidR="00253903" w:rsidRDefault="00253903" w:rsidP="00EA0D01">
      <w:pPr>
        <w:rPr>
          <w:iCs/>
        </w:rPr>
      </w:pPr>
    </w:p>
    <w:p w:rsidR="008462CA" w:rsidRDefault="008462CA" w:rsidP="00EA0D01">
      <w:pPr>
        <w:rPr>
          <w:iCs/>
        </w:rPr>
      </w:pPr>
      <w:r>
        <w:rPr>
          <w:iCs/>
        </w:rPr>
        <w:t xml:space="preserve">Deze principes </w:t>
      </w:r>
      <w:r w:rsidR="005B2F91">
        <w:rPr>
          <w:iCs/>
        </w:rPr>
        <w:t xml:space="preserve">zijn vaak terug te vinden in hoe een </w:t>
      </w:r>
      <w:r>
        <w:rPr>
          <w:iCs/>
        </w:rPr>
        <w:t>afsprakenstelsel is ingericht</w:t>
      </w:r>
      <w:r w:rsidR="00E83019">
        <w:rPr>
          <w:iCs/>
        </w:rPr>
        <w:t>:</w:t>
      </w:r>
    </w:p>
    <w:p w:rsidR="008462CA" w:rsidRPr="00E00358" w:rsidRDefault="005B2F91" w:rsidP="00E00358">
      <w:pPr>
        <w:pStyle w:val="Lijstalinea"/>
        <w:numPr>
          <w:ilvl w:val="0"/>
          <w:numId w:val="51"/>
        </w:numPr>
        <w:rPr>
          <w:i/>
          <w:iCs/>
        </w:rPr>
      </w:pPr>
      <w:r w:rsidRPr="00E00358">
        <w:rPr>
          <w:i/>
          <w:iCs/>
        </w:rPr>
        <w:t>O</w:t>
      </w:r>
      <w:r w:rsidR="00E83019" w:rsidRPr="00E00358">
        <w:rPr>
          <w:i/>
          <w:iCs/>
        </w:rPr>
        <w:t>m mee te doen is een proces ingericht hoe je kan toetreden. Het is voor de buitenwereld inzichtelijk (merk) wie wel en niet deel uit maakt van dit afsprakenstelsel.</w:t>
      </w:r>
    </w:p>
    <w:p w:rsidR="00E83019" w:rsidRPr="00E00358" w:rsidRDefault="00E83019" w:rsidP="00E00358">
      <w:pPr>
        <w:pStyle w:val="Lijstalinea"/>
        <w:numPr>
          <w:ilvl w:val="0"/>
          <w:numId w:val="51"/>
        </w:numPr>
        <w:rPr>
          <w:i/>
          <w:iCs/>
        </w:rPr>
      </w:pPr>
      <w:r w:rsidRPr="00E00358">
        <w:rPr>
          <w:i/>
          <w:iCs/>
        </w:rPr>
        <w:t xml:space="preserve">In een goed georganiseerde </w:t>
      </w:r>
      <w:proofErr w:type="spellStart"/>
      <w:r w:rsidRPr="00E00358">
        <w:rPr>
          <w:i/>
          <w:iCs/>
        </w:rPr>
        <w:t>governance</w:t>
      </w:r>
      <w:proofErr w:type="spellEnd"/>
      <w:r w:rsidRPr="00E00358">
        <w:rPr>
          <w:i/>
          <w:iCs/>
        </w:rPr>
        <w:t xml:space="preserve"> zijn de leveranciers en afnemers goed vertegenwoordigd en wordt er in gezamenlijkheid besloten bij veranderingen. De businesscase is geldig voor de betrokkenen.</w:t>
      </w:r>
    </w:p>
    <w:p w:rsidR="00E83019" w:rsidRPr="00E00358" w:rsidRDefault="00E83019" w:rsidP="00E00358">
      <w:pPr>
        <w:pStyle w:val="Lijstalinea"/>
        <w:numPr>
          <w:ilvl w:val="0"/>
          <w:numId w:val="51"/>
        </w:numPr>
        <w:rPr>
          <w:i/>
          <w:iCs/>
        </w:rPr>
      </w:pPr>
      <w:r w:rsidRPr="00E00358">
        <w:rPr>
          <w:i/>
          <w:iCs/>
        </w:rPr>
        <w:t xml:space="preserve">In de </w:t>
      </w:r>
      <w:proofErr w:type="spellStart"/>
      <w:r w:rsidRPr="00E00358">
        <w:rPr>
          <w:i/>
          <w:iCs/>
        </w:rPr>
        <w:t>governance</w:t>
      </w:r>
      <w:proofErr w:type="spellEnd"/>
      <w:r w:rsidRPr="00E00358">
        <w:rPr>
          <w:i/>
          <w:iCs/>
        </w:rPr>
        <w:t xml:space="preserve"> praten de betrokken partijen over de gewenste veranderingen in gewenste functionaliteit, proceswijzigingen, organisatiewijzigingen etc. Besluiten worden zoveel mogelijk in consensus gemaakt.</w:t>
      </w:r>
    </w:p>
    <w:p w:rsidR="00E83019" w:rsidRPr="00E00358" w:rsidRDefault="005B2F91" w:rsidP="00E00358">
      <w:pPr>
        <w:pStyle w:val="Lijstalinea"/>
        <w:numPr>
          <w:ilvl w:val="0"/>
          <w:numId w:val="51"/>
        </w:numPr>
        <w:rPr>
          <w:i/>
          <w:iCs/>
        </w:rPr>
      </w:pPr>
      <w:r>
        <w:rPr>
          <w:i/>
          <w:iCs/>
        </w:rPr>
        <w:t>D</w:t>
      </w:r>
      <w:r w:rsidR="00553975" w:rsidRPr="00E00358">
        <w:rPr>
          <w:i/>
          <w:iCs/>
        </w:rPr>
        <w:t>e controle of men zich aan de regels houd</w:t>
      </w:r>
      <w:r w:rsidR="00FB3C0B" w:rsidRPr="00E00358">
        <w:rPr>
          <w:i/>
          <w:iCs/>
        </w:rPr>
        <w:t>t</w:t>
      </w:r>
      <w:r w:rsidR="00553975" w:rsidRPr="00E00358">
        <w:rPr>
          <w:i/>
          <w:iCs/>
        </w:rPr>
        <w:t xml:space="preserve"> is belegd bij een partij die de rol vervult van toezichthouder. </w:t>
      </w:r>
    </w:p>
    <w:p w:rsidR="00C25873" w:rsidRPr="00E00358" w:rsidRDefault="005B2F91" w:rsidP="00E00358">
      <w:pPr>
        <w:pStyle w:val="Lijstalinea"/>
        <w:numPr>
          <w:ilvl w:val="0"/>
          <w:numId w:val="51"/>
        </w:numPr>
        <w:rPr>
          <w:i/>
          <w:iCs/>
        </w:rPr>
      </w:pPr>
      <w:r>
        <w:rPr>
          <w:i/>
          <w:iCs/>
        </w:rPr>
        <w:t>D</w:t>
      </w:r>
      <w:r w:rsidR="00FB3C0B" w:rsidRPr="00E00358">
        <w:rPr>
          <w:i/>
          <w:iCs/>
        </w:rPr>
        <w:t xml:space="preserve">e toezichthouder heeft de mogelijkheid om een partij </w:t>
      </w:r>
      <w:r w:rsidR="00C25873" w:rsidRPr="00E00358">
        <w:rPr>
          <w:i/>
          <w:iCs/>
        </w:rPr>
        <w:t>te bewegen om aan de afspraken te conformeren of eruit te zetten.</w:t>
      </w:r>
    </w:p>
    <w:p w:rsidR="00C25873" w:rsidRPr="00E00358" w:rsidRDefault="005B2F91" w:rsidP="00E00358">
      <w:pPr>
        <w:pStyle w:val="Lijstalinea"/>
        <w:numPr>
          <w:ilvl w:val="0"/>
          <w:numId w:val="51"/>
        </w:numPr>
        <w:rPr>
          <w:i/>
          <w:iCs/>
        </w:rPr>
      </w:pPr>
      <w:r>
        <w:rPr>
          <w:i/>
          <w:iCs/>
        </w:rPr>
        <w:t>E</w:t>
      </w:r>
      <w:r w:rsidR="00C25873" w:rsidRPr="00E00358">
        <w:rPr>
          <w:i/>
          <w:iCs/>
        </w:rPr>
        <w:t xml:space="preserve">en klachten- en geschillencommissie kan hier een manier voor zijn. </w:t>
      </w:r>
    </w:p>
    <w:p w:rsidR="008462CA" w:rsidRPr="00E00358" w:rsidRDefault="005B2F91" w:rsidP="00E00358">
      <w:pPr>
        <w:pStyle w:val="Lijstalinea"/>
        <w:numPr>
          <w:ilvl w:val="0"/>
          <w:numId w:val="51"/>
        </w:numPr>
        <w:rPr>
          <w:i/>
          <w:iCs/>
        </w:rPr>
      </w:pPr>
      <w:r>
        <w:rPr>
          <w:i/>
          <w:iCs/>
        </w:rPr>
        <w:t>D</w:t>
      </w:r>
      <w:r w:rsidR="00C25873" w:rsidRPr="00E00358">
        <w:rPr>
          <w:i/>
          <w:iCs/>
        </w:rPr>
        <w:t>e deelnemers besturen zichzelf</w:t>
      </w:r>
      <w:r>
        <w:rPr>
          <w:i/>
          <w:iCs/>
        </w:rPr>
        <w:t xml:space="preserve"> en hebben vrijheid hoe zichzelf organiseren</w:t>
      </w:r>
      <w:r w:rsidR="00C25873" w:rsidRPr="00E00358">
        <w:rPr>
          <w:i/>
          <w:iCs/>
        </w:rPr>
        <w:t>.</w:t>
      </w:r>
    </w:p>
    <w:p w:rsidR="00C25873" w:rsidRPr="00E00358" w:rsidRDefault="00C25873" w:rsidP="00E00358">
      <w:pPr>
        <w:pStyle w:val="Lijstalinea"/>
        <w:numPr>
          <w:ilvl w:val="0"/>
          <w:numId w:val="51"/>
        </w:numPr>
        <w:rPr>
          <w:i/>
          <w:iCs/>
        </w:rPr>
      </w:pPr>
      <w:r w:rsidRPr="00E00358">
        <w:rPr>
          <w:i/>
          <w:iCs/>
        </w:rPr>
        <w:lastRenderedPageBreak/>
        <w:t xml:space="preserve">Een afsprakenstelsel kan deel uitmaken van een groter geheel. Dan krijg je als het ware een stelsel van stelsels en die wordt op een vergelijkbare manier bestuurd </w:t>
      </w:r>
      <w:r w:rsidR="00B014FB">
        <w:rPr>
          <w:i/>
          <w:iCs/>
        </w:rPr>
        <w:t xml:space="preserve">en </w:t>
      </w:r>
      <w:r w:rsidRPr="00E00358">
        <w:rPr>
          <w:i/>
          <w:iCs/>
        </w:rPr>
        <w:t>werkt op dezelfde manier.</w:t>
      </w:r>
    </w:p>
    <w:p w:rsidR="00E83019" w:rsidRDefault="00E83019" w:rsidP="00EA0D01">
      <w:pPr>
        <w:rPr>
          <w:iCs/>
        </w:rPr>
      </w:pPr>
    </w:p>
    <w:p w:rsidR="00E83019" w:rsidRDefault="00E83019" w:rsidP="00EA0D01">
      <w:pPr>
        <w:rPr>
          <w:iCs/>
        </w:rPr>
      </w:pPr>
    </w:p>
    <w:p w:rsidR="00253903" w:rsidRDefault="00C25873" w:rsidP="00EA0D01">
      <w:pPr>
        <w:rPr>
          <w:iCs/>
        </w:rPr>
      </w:pPr>
      <w:r>
        <w:rPr>
          <w:iCs/>
        </w:rPr>
        <w:t xml:space="preserve">Naast deze principes zijn er honderden managementboeken geschreven wat de succesfactoren zijn van een goede samenwerking. En die succesfactoren zijn allemaal waar voor die </w:t>
      </w:r>
      <w:r w:rsidR="00862F28">
        <w:rPr>
          <w:iCs/>
        </w:rPr>
        <w:t xml:space="preserve">specifieke </w:t>
      </w:r>
      <w:r>
        <w:rPr>
          <w:iCs/>
        </w:rPr>
        <w:t xml:space="preserve">situatie, locatie en tijd. </w:t>
      </w:r>
      <w:r w:rsidR="00862F28">
        <w:rPr>
          <w:iCs/>
        </w:rPr>
        <w:t xml:space="preserve">Op basis van de ervaring van Logius rond het beheren van </w:t>
      </w:r>
      <w:r>
        <w:rPr>
          <w:iCs/>
        </w:rPr>
        <w:t xml:space="preserve">afsprakenstelsels </w:t>
      </w:r>
      <w:r w:rsidR="00050816">
        <w:rPr>
          <w:iCs/>
        </w:rPr>
        <w:t>zijn deze factoren van belang:</w:t>
      </w:r>
      <w:r>
        <w:rPr>
          <w:iCs/>
        </w:rPr>
        <w:t xml:space="preserve"> </w:t>
      </w:r>
    </w:p>
    <w:p w:rsidR="00050816" w:rsidRDefault="00050816" w:rsidP="00EA0D01">
      <w:pPr>
        <w:pStyle w:val="Lijstalinea"/>
        <w:numPr>
          <w:ilvl w:val="0"/>
          <w:numId w:val="16"/>
        </w:numPr>
        <w:spacing w:after="200" w:line="276" w:lineRule="auto"/>
      </w:pPr>
      <w:r>
        <w:t>Missie</w:t>
      </w:r>
    </w:p>
    <w:p w:rsidR="00EA0D01" w:rsidRDefault="00EA0D01" w:rsidP="00EA0D01">
      <w:pPr>
        <w:pStyle w:val="Lijstalinea"/>
        <w:numPr>
          <w:ilvl w:val="0"/>
          <w:numId w:val="16"/>
        </w:numPr>
        <w:spacing w:after="200" w:line="276" w:lineRule="auto"/>
      </w:pPr>
      <w:r>
        <w:t>Vertrouwen</w:t>
      </w:r>
    </w:p>
    <w:p w:rsidR="00EA0D01" w:rsidRDefault="00050816" w:rsidP="00EA0D01">
      <w:pPr>
        <w:pStyle w:val="Lijstalinea"/>
        <w:numPr>
          <w:ilvl w:val="0"/>
          <w:numId w:val="16"/>
        </w:numPr>
        <w:spacing w:after="200" w:line="276" w:lineRule="auto"/>
      </w:pPr>
      <w:r>
        <w:t>Standaardisatie</w:t>
      </w:r>
    </w:p>
    <w:p w:rsidR="00EA0D01" w:rsidRDefault="00862F28" w:rsidP="00EA0D01">
      <w:pPr>
        <w:pStyle w:val="Lijstalinea"/>
        <w:numPr>
          <w:ilvl w:val="0"/>
          <w:numId w:val="16"/>
        </w:numPr>
        <w:spacing w:after="200" w:line="276" w:lineRule="auto"/>
      </w:pPr>
      <w:r>
        <w:t>Netwerkgericht samenwerken</w:t>
      </w:r>
    </w:p>
    <w:p w:rsidR="00EA0D01" w:rsidRPr="00B44D1C" w:rsidRDefault="00EA0D01" w:rsidP="00EA0D01">
      <w:r w:rsidRPr="00B44D1C">
        <w:t>In de volgende paragrafen zulle</w:t>
      </w:r>
      <w:r>
        <w:t>n deze pijlers kort nader toegelicht worden.</w:t>
      </w:r>
    </w:p>
    <w:p w:rsidR="00EA0D01" w:rsidRPr="00B44D1C" w:rsidRDefault="00EA0D01" w:rsidP="00EA0D01"/>
    <w:p w:rsidR="00050816" w:rsidRDefault="00050816" w:rsidP="00EA0D01">
      <w:pPr>
        <w:pStyle w:val="Kop3"/>
      </w:pPr>
      <w:bookmarkStart w:id="31" w:name="_Toc74223807"/>
      <w:r>
        <w:t>Missie</w:t>
      </w:r>
      <w:bookmarkEnd w:id="31"/>
    </w:p>
    <w:p w:rsidR="00050816" w:rsidRDefault="00C5584F" w:rsidP="00050816">
      <w:r>
        <w:t xml:space="preserve">In de kern is de missie het willen oplossen van een probleem wat te complex en te groot is om dat zelfstandig te doen en waarbij de hulp van andere organisaties nodig is. Ze vormen een groep en hebben allen een belang om deze oplossing te realiseren en om hierover afspraken over te maken. </w:t>
      </w:r>
      <w:r w:rsidR="00E83F1C">
        <w:t xml:space="preserve">Als voor de betrokken partijen die er deel aan willen meenemen een positieve </w:t>
      </w:r>
      <w:proofErr w:type="spellStart"/>
      <w:r w:rsidR="00E83F1C">
        <w:t>businescase</w:t>
      </w:r>
      <w:proofErr w:type="spellEnd"/>
      <w:r w:rsidR="00E83F1C">
        <w:t xml:space="preserve"> kunnen behalen dan vormt dat de basis voor een vliegende start. </w:t>
      </w:r>
    </w:p>
    <w:p w:rsidR="001F4124" w:rsidRPr="00050816" w:rsidRDefault="001F4124" w:rsidP="00050816"/>
    <w:p w:rsidR="00EA0D01" w:rsidRDefault="00EA0D01" w:rsidP="00EA0D01">
      <w:pPr>
        <w:pStyle w:val="Kop3"/>
      </w:pPr>
      <w:bookmarkStart w:id="32" w:name="_Toc74223808"/>
      <w:r>
        <w:t>Vertrouwen</w:t>
      </w:r>
      <w:bookmarkEnd w:id="32"/>
    </w:p>
    <w:p w:rsidR="00EA0D01" w:rsidRDefault="00EA0D01" w:rsidP="0074076B">
      <w:r>
        <w:t xml:space="preserve">Vertrouwen vormt de basis van iedere transactie. Mensen </w:t>
      </w:r>
      <w:r w:rsidR="00AD6D0D">
        <w:t xml:space="preserve">en organisaties </w:t>
      </w:r>
      <w:r>
        <w:t xml:space="preserve">beoordelen anderen en schatten risico’s in: Vertrouwen we die ander? Krijg ik betaald voor mijn diensten? </w:t>
      </w:r>
      <w:r w:rsidR="0074076B">
        <w:t xml:space="preserve">Daarvoor moet je elkaar goed kennen en dat is een uitdaging nu we over de hele wereld met elkaar samenwerken zonder elkaar ooit fysiek ontmoet te hebben. </w:t>
      </w:r>
    </w:p>
    <w:p w:rsidR="00EA0D01" w:rsidRDefault="00EA0D01" w:rsidP="00EA0D01"/>
    <w:p w:rsidR="00EA0D01" w:rsidRDefault="00EA0D01" w:rsidP="00EA0D01">
      <w:r>
        <w:t>In een wereld waarin transacties tussen personen</w:t>
      </w:r>
      <w:r w:rsidR="0074076B">
        <w:t xml:space="preserve"> en/of organisatie</w:t>
      </w:r>
      <w:r>
        <w:t xml:space="preserve"> op afstand via platformen kunnen verlopen en partijen elkaar vaak niet kennen, zijn andere mechanismen nodig om het noodzakelijke vertrouwen te creëren en risico’s af te dekken. Betrouwbare online identificatie en authenticatie om zeker te weten dat de ander is wie hij zegt dat hij is, normen die zowel individuele als collectieve belangen borgen, transparantie (</w:t>
      </w:r>
      <w:r w:rsidRPr="00967C0B">
        <w:t>zien dat aan normen wordt voldaan</w:t>
      </w:r>
      <w:r>
        <w:t>)</w:t>
      </w:r>
      <w:r w:rsidRPr="00967C0B">
        <w:t xml:space="preserve"> en reële aansprakelijkheid </w:t>
      </w:r>
      <w:r>
        <w:t>(</w:t>
      </w:r>
      <w:r w:rsidRPr="00967C0B">
        <w:t>toegankelijke verhaalsmogelijkheden als er toch schade ontstaat</w:t>
      </w:r>
      <w:r>
        <w:t>)</w:t>
      </w:r>
      <w:r w:rsidRPr="00967C0B">
        <w:t xml:space="preserve"> zijn daarbij cruciaal. Deze combinatie zorgt ervoor dat papieren normen ook in de praktijk worden nageleefd.</w:t>
      </w:r>
      <w:r>
        <w:t xml:space="preserve"> </w:t>
      </w:r>
    </w:p>
    <w:p w:rsidR="00EA0D01" w:rsidRDefault="00EA0D01" w:rsidP="00EA0D01"/>
    <w:p w:rsidR="00EA0D01" w:rsidRDefault="00050816" w:rsidP="00EA0D01">
      <w:pPr>
        <w:pStyle w:val="Kop3"/>
      </w:pPr>
      <w:bookmarkStart w:id="33" w:name="_Toc74223809"/>
      <w:r>
        <w:t>Standaardisatie</w:t>
      </w:r>
      <w:bookmarkEnd w:id="33"/>
    </w:p>
    <w:p w:rsidR="00EA0D01" w:rsidRDefault="00EA0D01" w:rsidP="00EA0D01">
      <w:r w:rsidRPr="00560E05">
        <w:t>Interoperabiliteit</w:t>
      </w:r>
      <w:r>
        <w:t xml:space="preserve"> maakt het mogelijk om </w:t>
      </w:r>
      <w:r w:rsidRPr="005F1FB9">
        <w:t xml:space="preserve">met elkaar te communiceren en </w:t>
      </w:r>
      <w:r>
        <w:t>handelen en dat vereenvoudigt de samenwerking</w:t>
      </w:r>
      <w:r w:rsidRPr="005F1FB9">
        <w:t>.</w:t>
      </w:r>
      <w:r>
        <w:t xml:space="preserve"> </w:t>
      </w:r>
      <w:r w:rsidR="00050816">
        <w:t xml:space="preserve">Interoperabiliteit creëer </w:t>
      </w:r>
      <w:r>
        <w:t xml:space="preserve">je door te standaardiseren en afspraken te maken </w:t>
      </w:r>
      <w:r w:rsidRPr="00627C4A">
        <w:rPr>
          <w:b/>
        </w:rPr>
        <w:t>hoe</w:t>
      </w:r>
      <w:r>
        <w:t xml:space="preserve"> je samenwerkt en barrières weghaalt.</w:t>
      </w:r>
      <w:r w:rsidR="00D52494">
        <w:t xml:space="preserve"> Een simpel voorbeeld van interoperabiliteit waar we dagelijks gebruik van maken is het internet. Dat werkt bijna op elk apparaat en </w:t>
      </w:r>
      <w:r w:rsidR="00DB1284">
        <w:t xml:space="preserve">daarmee </w:t>
      </w:r>
      <w:r w:rsidR="00D52494">
        <w:t>kan</w:t>
      </w:r>
      <w:r w:rsidR="00DB1284">
        <w:t xml:space="preserve"> je</w:t>
      </w:r>
      <w:r w:rsidR="00D52494">
        <w:t xml:space="preserve"> verbinden en communiceren met de hele wereld. </w:t>
      </w:r>
    </w:p>
    <w:p w:rsidR="00EA0D01" w:rsidRDefault="00EA0D01" w:rsidP="00EA0D01"/>
    <w:p w:rsidR="00EA0D01" w:rsidRDefault="00862F28" w:rsidP="00EA0D01">
      <w:r>
        <w:t xml:space="preserve">Standaardisatie </w:t>
      </w:r>
      <w:r w:rsidR="00EA0D01" w:rsidRPr="00560E05">
        <w:t xml:space="preserve">is voor </w:t>
      </w:r>
      <w:r w:rsidR="00EA0D01">
        <w:t xml:space="preserve">deelnemers in een samenwerking </w:t>
      </w:r>
      <w:r w:rsidR="00EA0D01" w:rsidRPr="00560E05">
        <w:t xml:space="preserve">van groot belang om de risico’s van investeringen te verkleinen en voor een positief netwerkeffect te zorgen, waarbij zoveel mogelijk personen, </w:t>
      </w:r>
      <w:r w:rsidR="00DB1284">
        <w:t>ICT</w:t>
      </w:r>
      <w:r w:rsidR="00EA0D01" w:rsidRPr="00560E05">
        <w:t xml:space="preserve">-oplossingen en </w:t>
      </w:r>
      <w:r w:rsidR="00EA0D01">
        <w:t xml:space="preserve">dienstverleners </w:t>
      </w:r>
      <w:r w:rsidR="00EA0D01" w:rsidRPr="00560E05">
        <w:t xml:space="preserve">met elkaar worden verbonden. Dit vergroot de mogelijkheden tot kwalitatief betere en veiligere </w:t>
      </w:r>
      <w:r w:rsidR="00EA0D01">
        <w:t>dienstverlening</w:t>
      </w:r>
      <w:r w:rsidR="00EA0D01" w:rsidRPr="00560E05">
        <w:t>.</w:t>
      </w:r>
    </w:p>
    <w:p w:rsidR="00EA0D01" w:rsidRDefault="00EA0D01" w:rsidP="00EA0D01"/>
    <w:p w:rsidR="00B41296" w:rsidRDefault="00862F28" w:rsidP="00E00358">
      <w:pPr>
        <w:pStyle w:val="Kop3"/>
      </w:pPr>
      <w:bookmarkStart w:id="34" w:name="_Toc74223810"/>
      <w:r>
        <w:t xml:space="preserve">Netwerkgericht </w:t>
      </w:r>
      <w:r w:rsidR="00257017">
        <w:t>samenwerken</w:t>
      </w:r>
      <w:bookmarkStart w:id="35" w:name="_Toc69306864"/>
      <w:bookmarkStart w:id="36" w:name="_Toc69306925"/>
      <w:bookmarkEnd w:id="35"/>
      <w:bookmarkEnd w:id="36"/>
      <w:bookmarkEnd w:id="34"/>
    </w:p>
    <w:p w:rsidR="00B41296" w:rsidRDefault="00B41296" w:rsidP="00EA0D01"/>
    <w:p w:rsidR="00EA0D01" w:rsidRDefault="00EA0D01" w:rsidP="00EA0D01">
      <w:r>
        <w:lastRenderedPageBreak/>
        <w:t xml:space="preserve">De spelregels van het samenwerken vormen de </w:t>
      </w:r>
      <w:r w:rsidR="00862F28">
        <w:t xml:space="preserve">vierde </w:t>
      </w:r>
      <w:r>
        <w:t>pijler voor een succesvolle samenwerking.  Dit is situatieafhankelijk: er zijn bestuursvormen met een grote mate van hiërarchie waarin macht, gezag en taakverdeling centraal staan en aan de andere kant van het spectrum vormen zoals een netwerkorganisatie waar zelfsturing, heelheid en evolutionaire doelen de centrale waarden zijn.</w:t>
      </w:r>
    </w:p>
    <w:p w:rsidR="00EA0D01" w:rsidRDefault="00EA0D01" w:rsidP="00EA0D01">
      <w:r>
        <w:t xml:space="preserve"> </w:t>
      </w:r>
    </w:p>
    <w:p w:rsidR="00EA0D01" w:rsidRDefault="00EA0D01" w:rsidP="00EA0D01">
      <w:r w:rsidRPr="0024134D">
        <w:t>Voorwaarde voor het implementeren</w:t>
      </w:r>
      <w:r>
        <w:t xml:space="preserve"> </w:t>
      </w:r>
      <w:r w:rsidRPr="0024134D">
        <w:t xml:space="preserve">van </w:t>
      </w:r>
      <w:r>
        <w:t>netwerk</w:t>
      </w:r>
      <w:r w:rsidRPr="0024134D">
        <w:t>gericht samenwerken is dat zowel leidinggevenden als uitvoerende</w:t>
      </w:r>
      <w:r>
        <w:t xml:space="preserve"> </w:t>
      </w:r>
      <w:r w:rsidRPr="0024134D">
        <w:t>medewerkers evolueren van het verticaal organiseren naar het horizontaal</w:t>
      </w:r>
      <w:r>
        <w:t xml:space="preserve"> </w:t>
      </w:r>
      <w:r w:rsidRPr="0024134D">
        <w:t xml:space="preserve">organiseren, waarbij zij </w:t>
      </w:r>
      <w:r>
        <w:t xml:space="preserve">de transformatie van </w:t>
      </w:r>
      <w:r w:rsidRPr="0024134D">
        <w:t xml:space="preserve">hiërarchisch gedrag </w:t>
      </w:r>
      <w:r>
        <w:t xml:space="preserve">naar </w:t>
      </w:r>
      <w:r w:rsidRPr="0024134D">
        <w:t>(</w:t>
      </w:r>
      <w:r>
        <w:t>netwerk</w:t>
      </w:r>
      <w:r w:rsidRPr="0024134D">
        <w:t>)samenwerkingsgedrag moeten</w:t>
      </w:r>
      <w:r>
        <w:t xml:space="preserve"> maken</w:t>
      </w:r>
      <w:r w:rsidRPr="0024134D">
        <w:t>.</w:t>
      </w:r>
      <w:r>
        <w:t xml:space="preserve"> De toegevoegde waarde die de betreffende organisaties bieden staan centraal en het resultaat hiervan telt. In een netwerk is niemand hiërarchisch de baas dus leiderschap moet op een andere manier georganiseerd worden.</w:t>
      </w:r>
    </w:p>
    <w:p w:rsidR="00EA0D01" w:rsidRDefault="00EA0D01" w:rsidP="00EA0D01"/>
    <w:p w:rsidR="00C45E63" w:rsidRPr="002F01EB" w:rsidRDefault="00C45E63" w:rsidP="00E00358">
      <w:r w:rsidRPr="002F01EB">
        <w:t xml:space="preserve">Bij de implementatie van samenwerken in netwerken en de bijkomende veranderingsprocessen is sprake van tal van obstakels op het gebied van techniek (hoe worden resultaten gemeten), politiek (wie is waar verantwoordelijk voor) en cultuur (wie is verantwoordelijk voor het succes en/of de mislukkingen). Hierbij is het van belang dat leiders in staat zijn ‘verbindingen’ te maken tussen verschillende partners van de keten (in plaats van hiërarchie). </w:t>
      </w:r>
      <w:r w:rsidRPr="00BC5F2B">
        <w:t>Geen van de partijen heeft</w:t>
      </w:r>
      <w:r>
        <w:t xml:space="preserve"> immers</w:t>
      </w:r>
      <w:r w:rsidRPr="00BC5F2B">
        <w:t xml:space="preserve"> een dominante positie en overkoepelend gezag ontbreekt. </w:t>
      </w:r>
      <w:r w:rsidRPr="002F01EB">
        <w:t xml:space="preserve">Dit vereist transformationeel leiderschap en regie. </w:t>
      </w:r>
    </w:p>
    <w:p w:rsidR="00C45E63" w:rsidRPr="002F01EB" w:rsidRDefault="00C45E63" w:rsidP="00E00358"/>
    <w:p w:rsidR="00C45E63" w:rsidRPr="00BC5F2B" w:rsidRDefault="00C45E63" w:rsidP="00E00358">
      <w:r w:rsidRPr="002F01EB">
        <w:t xml:space="preserve">Transformationeel leiderschap wordt ook wel afgezet tegen </w:t>
      </w:r>
      <w:proofErr w:type="spellStart"/>
      <w:r w:rsidRPr="002F01EB">
        <w:t>transactioneel</w:t>
      </w:r>
      <w:proofErr w:type="spellEnd"/>
      <w:r w:rsidRPr="002F01EB">
        <w:t xml:space="preserve"> leiderschap. </w:t>
      </w:r>
      <w:proofErr w:type="spellStart"/>
      <w:r w:rsidRPr="002F01EB">
        <w:t>Transactioneel</w:t>
      </w:r>
      <w:proofErr w:type="spellEnd"/>
      <w:r w:rsidRPr="002F01EB">
        <w:t xml:space="preserve"> leiderschap benadrukt de (hiërarchische) ruilrelatie tussen leider en volger en gehoorzaamheid. Transformationeel leiderschap wordt geassocieerd met de creatie van een gezamenlijke visie op de toekomst. Het is een meer verbindend leiderschap op basis van charismatische capaciteiten, waarbij de leider acteert als regisseur van de verschillende partners die deel uitmaken van de ketensamenwerking, met als doel waarde te creëren.</w:t>
      </w:r>
    </w:p>
    <w:p w:rsidR="00EA0D01" w:rsidRPr="00DF3843" w:rsidRDefault="00EA0D01" w:rsidP="00EA0D01"/>
    <w:p w:rsidR="00EA0D01" w:rsidRPr="00DF3843" w:rsidRDefault="00EA0D01" w:rsidP="00EA0D01"/>
    <w:p w:rsidR="00EA0D01" w:rsidRDefault="00C45E63" w:rsidP="00EA0D01">
      <w:pPr>
        <w:pStyle w:val="Kop2"/>
      </w:pPr>
      <w:bookmarkStart w:id="37" w:name="_Toc74223811"/>
      <w:r>
        <w:t xml:space="preserve">Hoe ontstaat </w:t>
      </w:r>
      <w:r w:rsidR="00EA0D01">
        <w:t>een Afsprakenstelsel?</w:t>
      </w:r>
      <w:bookmarkEnd w:id="37"/>
    </w:p>
    <w:p w:rsidR="00C45E63" w:rsidRDefault="00C45E63" w:rsidP="00C45E63">
      <w:pPr>
        <w:rPr>
          <w:iCs/>
        </w:rPr>
      </w:pPr>
    </w:p>
    <w:p w:rsidR="00C45E63" w:rsidRDefault="00C45E63" w:rsidP="00E00358">
      <w:pPr>
        <w:pStyle w:val="Kop3"/>
      </w:pPr>
      <w:bookmarkStart w:id="38" w:name="_Toc74223812"/>
      <w:r>
        <w:t>Van standaard</w:t>
      </w:r>
      <w:bookmarkEnd w:id="38"/>
    </w:p>
    <w:p w:rsidR="00C45E63" w:rsidRDefault="00C45E63" w:rsidP="00C45E63">
      <w:pPr>
        <w:rPr>
          <w:iCs/>
        </w:rPr>
      </w:pPr>
      <w:r>
        <w:rPr>
          <w:iCs/>
        </w:rPr>
        <w:t>Sinds mensenheugenis gebruik</w:t>
      </w:r>
      <w:r w:rsidR="00862F28">
        <w:rPr>
          <w:iCs/>
        </w:rPr>
        <w:t xml:space="preserve">en mensen </w:t>
      </w:r>
      <w:r>
        <w:rPr>
          <w:iCs/>
        </w:rPr>
        <w:t>standaarden om met elkaar dingen te ondernemen: in sociale gebruiken, gewoontes en afspraken. Denk aan de gebruiken rondom een begroeting, dat je dankjewel zegt als je wat krijgt en dat je afspraken maakt over hoeveelheidsmaten zoals wat een kilo is of wat 3 el is.  Standaardisatie is onmisbaar voor het samenleven en bespaart veel tijd, geld, ruis, misverstanden en onbegrip</w:t>
      </w:r>
      <w:r>
        <w:rPr>
          <w:rStyle w:val="Voetnootmarkering"/>
          <w:iCs/>
        </w:rPr>
        <w:footnoteReference w:id="6"/>
      </w:r>
      <w:r>
        <w:rPr>
          <w:iCs/>
        </w:rPr>
        <w:t>.</w:t>
      </w:r>
    </w:p>
    <w:p w:rsidR="00C45E63" w:rsidRDefault="00C45E63" w:rsidP="00C45E63">
      <w:pPr>
        <w:rPr>
          <w:iCs/>
        </w:rPr>
      </w:pPr>
    </w:p>
    <w:p w:rsidR="00C45E63" w:rsidRDefault="00C45E63" w:rsidP="00C45E63">
      <w:pPr>
        <w:rPr>
          <w:iCs/>
        </w:rPr>
      </w:pPr>
      <w:r>
        <w:rPr>
          <w:iCs/>
        </w:rPr>
        <w:t>Hoe complexer de werkelijkheid en de samenleving worden hoe belangrijker het proces van standaardisatie wordt. Het bestellen en afrekenen van een product bij een online webshop is een simpele handeling maar op de achtergrond zijn er afspraken gemaakt over de technische standaarden, berichtstructuur en betekenis data, encryptie enzovoort. Dit kan vervolgens weer de basis vormen om samen te werken met behulp van een afsprakenstelsel waarbij ook afspraken worden gemaakt over de besturing, hoe je deel uit kan maken van het stelsel en operationele processen.</w:t>
      </w:r>
    </w:p>
    <w:p w:rsidR="00EA0D01" w:rsidRDefault="00EA0D01" w:rsidP="00EA0D01"/>
    <w:p w:rsidR="00C45E63" w:rsidRDefault="00C45E63" w:rsidP="00E00358">
      <w:pPr>
        <w:pStyle w:val="Kop3"/>
      </w:pPr>
      <w:bookmarkStart w:id="39" w:name="_Toc74223813"/>
      <w:r>
        <w:t>Naar afsprakenstelsel</w:t>
      </w:r>
      <w:bookmarkEnd w:id="39"/>
    </w:p>
    <w:p w:rsidR="00EA0D01" w:rsidRDefault="00EA0D01" w:rsidP="00EA0D01">
      <w:r>
        <w:t xml:space="preserve">Stel dat banken geen afsprakenstelsel </w:t>
      </w:r>
      <w:proofErr w:type="spellStart"/>
      <w:r>
        <w:t>Ideal</w:t>
      </w:r>
      <w:proofErr w:type="spellEnd"/>
      <w:r>
        <w:t xml:space="preserve"> gemaakt zou hebben dan zou het een stuk lastiger zijn om in een online winkel spullen te bestellen en af te rekenen, zowel voor de winkeleigenaar als voor de klant</w:t>
      </w:r>
      <w:r w:rsidR="00DB1284">
        <w:t xml:space="preserve">. </w:t>
      </w:r>
      <w:r w:rsidR="00C45E63">
        <w:t>Stel dat het niet bestond dan zou d</w:t>
      </w:r>
      <w:r w:rsidR="00C45E63" w:rsidRPr="00C45E63">
        <w:t xml:space="preserve">e webwinkel met alle banken een aansluiting </w:t>
      </w:r>
      <w:r w:rsidR="00C45E63">
        <w:t xml:space="preserve">moeten </w:t>
      </w:r>
      <w:r w:rsidR="00C45E63" w:rsidRPr="00C45E63">
        <w:t>hebben</w:t>
      </w:r>
      <w:r w:rsidR="00C45E63">
        <w:t xml:space="preserve"> (=</w:t>
      </w:r>
      <w:r w:rsidR="00C45E63" w:rsidRPr="00C45E63">
        <w:t>ingewikkeld en duur en er gaat vast ook sneller iets mis</w:t>
      </w:r>
      <w:r w:rsidR="00C45E63">
        <w:t xml:space="preserve">) </w:t>
      </w:r>
      <w:r w:rsidR="00C45E63" w:rsidRPr="00C45E63">
        <w:t xml:space="preserve">en kiest een kleinere webwinkel er </w:t>
      </w:r>
      <w:r w:rsidR="00C45E63" w:rsidRPr="00C45E63">
        <w:lastRenderedPageBreak/>
        <w:t>daarom voor om niet met alle banken contract</w:t>
      </w:r>
      <w:r w:rsidR="00C45E63">
        <w:t xml:space="preserve"> aan te gaan maar alleen met zijn eigen</w:t>
      </w:r>
      <w:r w:rsidR="00C45E63" w:rsidRPr="00C45E63">
        <w:t xml:space="preserve"> bank</w:t>
      </w:r>
      <w:r w:rsidR="00C45E63">
        <w:t xml:space="preserve">. </w:t>
      </w:r>
      <w:r w:rsidR="00C45E63" w:rsidRPr="00C45E63">
        <w:t xml:space="preserve"> </w:t>
      </w:r>
      <w:r w:rsidR="00C45E63">
        <w:t>Daardoor kan e</w:t>
      </w:r>
      <w:r w:rsidR="00C45E63" w:rsidRPr="00C45E63">
        <w:t xml:space="preserve">en klant van een </w:t>
      </w:r>
      <w:r w:rsidR="00C45E63">
        <w:t>andere</w:t>
      </w:r>
      <w:r w:rsidR="00C45E63" w:rsidRPr="00C45E63">
        <w:t xml:space="preserve"> bank niet online betalen en moet hij het bedrag (vooraf of achteraf) handmatig overmaken</w:t>
      </w:r>
      <w:r w:rsidR="00C45E63">
        <w:t xml:space="preserve">. Dat vormt een drempel dus </w:t>
      </w:r>
      <w:r w:rsidR="00430E7C">
        <w:t>hij kiest voor een andere winkel: niet handig</w:t>
      </w:r>
      <w:r w:rsidR="00C45E63">
        <w:t>.</w:t>
      </w:r>
    </w:p>
    <w:p w:rsidR="00EA0D01" w:rsidRDefault="00C45E63" w:rsidP="00EA0D01">
      <w:r>
        <w:t>E</w:t>
      </w:r>
      <w:r w:rsidR="00EA0D01">
        <w:t xml:space="preserve">en afsprakenstelsel heeft geholpen om de onlinemarkt juist te vergroten doordat er barrières zijn weggehaald. Naast het gebruikersgemak voor consument en winkel in dit voorbeeld is een ander belangrijk voordeel dat deze oplossingsrichting robuust is omdat “single points of failure” weg worden genomen. </w:t>
      </w:r>
      <w:r>
        <w:t xml:space="preserve"> Mocht je bank een storing hebben dan kan je nog betalen met </w:t>
      </w:r>
      <w:proofErr w:type="spellStart"/>
      <w:r>
        <w:t>paypal</w:t>
      </w:r>
      <w:proofErr w:type="spellEnd"/>
      <w:r>
        <w:t xml:space="preserve"> of met een creditcard. H</w:t>
      </w:r>
      <w:r w:rsidR="00EA0D01">
        <w:t xml:space="preserve">iermee </w:t>
      </w:r>
      <w:r>
        <w:t xml:space="preserve">lijkt het </w:t>
      </w:r>
      <w:r w:rsidR="00EA0D01">
        <w:t>op het menselijke immuunsysteem: als één onderdeel van het systeem niet meer goed werkt kan een ander systeem deze taken overnemen</w:t>
      </w:r>
      <w:r w:rsidR="00EA0D01">
        <w:rPr>
          <w:rStyle w:val="Voetnootmarkering"/>
        </w:rPr>
        <w:footnoteReference w:id="7"/>
      </w:r>
      <w:r w:rsidR="00EA0D01">
        <w:t>.</w:t>
      </w:r>
    </w:p>
    <w:p w:rsidR="00EA0D01" w:rsidRDefault="00EA0D01" w:rsidP="00EA0D01"/>
    <w:p w:rsidR="00430E7C" w:rsidRDefault="00430E7C" w:rsidP="00EA0D01"/>
    <w:p w:rsidR="00430E7C" w:rsidRDefault="00430E7C" w:rsidP="00E00358">
      <w:pPr>
        <w:pStyle w:val="Kop2"/>
      </w:pPr>
      <w:bookmarkStart w:id="40" w:name="_Toc74223814"/>
      <w:r>
        <w:t xml:space="preserve">Manieren op maatschappelijke kansen te realiseren (of problemen op te </w:t>
      </w:r>
      <w:proofErr w:type="gramStart"/>
      <w:r>
        <w:t>lossen..</w:t>
      </w:r>
      <w:proofErr w:type="gramEnd"/>
      <w:r>
        <w:t>)</w:t>
      </w:r>
      <w:bookmarkEnd w:id="40"/>
    </w:p>
    <w:p w:rsidR="00EA0D01" w:rsidRPr="00897144" w:rsidRDefault="00430E7C" w:rsidP="00EA0D01">
      <w:r>
        <w:t>De markt werkt niet altijd goed om te zorgen dat alle problemen vanzelf worden opgelost. Soms is deze markt er niet of zijn er acties vanuit de overheid nodig om die op gang te krijgen.</w:t>
      </w:r>
      <w:r w:rsidDel="00430E7C">
        <w:t xml:space="preserve"> </w:t>
      </w:r>
      <w:r w:rsidR="00EA0D01" w:rsidRPr="00897144">
        <w:t>Om de barrières te overwinnen is een interventie nodig. De vorm van deze interventie kent vier opties:</w:t>
      </w:r>
    </w:p>
    <w:p w:rsidR="00EA0D01" w:rsidRPr="00897144" w:rsidRDefault="00EA0D01" w:rsidP="00EA0D01">
      <w:pPr>
        <w:numPr>
          <w:ilvl w:val="0"/>
          <w:numId w:val="6"/>
        </w:numPr>
        <w:tabs>
          <w:tab w:val="num" w:pos="720"/>
        </w:tabs>
        <w:spacing w:after="160" w:line="259" w:lineRule="auto"/>
      </w:pPr>
      <w:r w:rsidRPr="00897144">
        <w:t>Veelal wordt wetgeving ingezet als manier om collectieve belangen te borgen en eisen te stellen aan het gedrag van partijen op een markt. Wetgeving heeft echter als nadeel dat de doorlooptijd lang is, wat maakt dat het instrument vooral geschikt is als de gewenste richting al uitgekristalliseerd is.</w:t>
      </w:r>
    </w:p>
    <w:p w:rsidR="00EA0D01" w:rsidRPr="00897144" w:rsidRDefault="00EA0D01" w:rsidP="00EA0D01">
      <w:pPr>
        <w:numPr>
          <w:ilvl w:val="0"/>
          <w:numId w:val="6"/>
        </w:numPr>
        <w:tabs>
          <w:tab w:val="num" w:pos="720"/>
        </w:tabs>
        <w:spacing w:after="160" w:line="259" w:lineRule="auto"/>
      </w:pPr>
      <w:r w:rsidRPr="00897144">
        <w:t>Partijen kunnen de markt ook stimuleren door hun inkoopmacht te gebruiken. Als er voldoende vragers op de markt zijn die hetzelfde kader hanteren, stimuleren zij daarmee andere partijen om hun normen over te nemen.</w:t>
      </w:r>
      <w:r>
        <w:t xml:space="preserve"> </w:t>
      </w:r>
      <w:r w:rsidRPr="00897144">
        <w:t xml:space="preserve">Dit model vereist dat de vragende partijen hun wensen goed kunnen formuleren en ook bereid zijn om aanzienlijk te investeren. Dit vereist echter dat de kaders helder zijn om het (investerings-)risico te nemen. Vaak is dit bij de start nog niet het geval. </w:t>
      </w:r>
    </w:p>
    <w:p w:rsidR="00EA0D01" w:rsidRPr="00897144" w:rsidRDefault="00EA0D01" w:rsidP="00EA0D01">
      <w:pPr>
        <w:numPr>
          <w:ilvl w:val="0"/>
          <w:numId w:val="6"/>
        </w:numPr>
        <w:tabs>
          <w:tab w:val="num" w:pos="720"/>
        </w:tabs>
        <w:spacing w:after="160" w:line="259" w:lineRule="auto"/>
      </w:pPr>
      <w:r>
        <w:t xml:space="preserve">Een andere optie is om voorzieningen </w:t>
      </w:r>
      <w:r w:rsidRPr="00897144">
        <w:t>centraal aan</w:t>
      </w:r>
      <w:r>
        <w:t xml:space="preserve"> te biede</w:t>
      </w:r>
      <w:r w:rsidRPr="00897144">
        <w:t xml:space="preserve">n. Door vanuit de overheid of andere dominante partijen een infrastructuur aan te bieden, worden veel keuzes op collectief niveau gemaakt en conformeren deelnemers zich als vanzelf. Indien het concept echter nog pril is, kan een duidelijke keuze voor een specifieke oplossing innovatie in de weg staan. </w:t>
      </w:r>
      <w:r>
        <w:t xml:space="preserve">En als het concept volwassen is dan bestaat het risico van een monopolie die de benodigde innovaties in de weg staan. </w:t>
      </w:r>
      <w:r w:rsidRPr="00897144">
        <w:t>Een keuze voor een centrale voorziening zal daarmee minder vertrouwen genieten, naast het feit dat met een dergelijke oplossing een potentieel single point of failure wordt geïntroduceerd.</w:t>
      </w:r>
    </w:p>
    <w:p w:rsidR="00EA0D01" w:rsidRPr="00897144" w:rsidRDefault="00EA0D01" w:rsidP="00EA0D01">
      <w:pPr>
        <w:numPr>
          <w:ilvl w:val="0"/>
          <w:numId w:val="6"/>
        </w:numPr>
        <w:tabs>
          <w:tab w:val="num" w:pos="720"/>
        </w:tabs>
        <w:spacing w:after="160" w:line="259" w:lineRule="auto"/>
      </w:pPr>
      <w:r w:rsidRPr="00897144">
        <w:t>De optie voor vrijwillige afspraken resteert. Deze afspraken zullen al snel de vorm krijgen van een afsprakenstelsel, omdat er tussen verschillende typen actoren verschillende typen afspraken nodig zijn. Vrijwillige afspraken hebben als kenmerk dat toe- en uittreding (onder voorwaarden) vrijwillig is. Wil een afsprakenstelsel effectief zijn, dan zal het zowel normstellend moeten zijn – in staat om de barrières te overwinnen – als aantrekkelijk genoeg voor partijen om zich aan te willen conformeren.</w:t>
      </w:r>
    </w:p>
    <w:p w:rsidR="00EA0D01" w:rsidRDefault="00EA0D01" w:rsidP="00EA0D01">
      <w:r w:rsidRPr="00897144">
        <w:t xml:space="preserve">Wanneer de normen tot stand komen in een vrijwillig stelsel, kunnen de deelnemers er zelf voor kiezen om wel of niet deel te nemen. Uiteraard is het wenselijk dat genoeg serieuze partijen deelnemen aan het afsprakenstelsel, omdat alleen dan een functionerende markt zal ontstaan én het afsprakenstelsel dan niet gedomineerd kan worden door een handvol partijen. Deelnemende partijen zullen invloed moeten hebben op de afspraken, zodat er vertrouwen ontstaat in het realiteitsgehalte van </w:t>
      </w:r>
      <w:r w:rsidRPr="00897144">
        <w:lastRenderedPageBreak/>
        <w:t xml:space="preserve">de afspraken en het tempo van de doorontwikkeling. De kwaliteit en de continuïteit van de afspraken is daarbij ook van belang. </w:t>
      </w:r>
    </w:p>
    <w:p w:rsidR="00EA0D01" w:rsidRDefault="00EA0D01" w:rsidP="00EA0D01"/>
    <w:p w:rsidR="00EA0D01" w:rsidRPr="00897144" w:rsidRDefault="00EA0D01" w:rsidP="00EA0D01">
      <w:r w:rsidRPr="00897144">
        <w:t>Deelname moet ook voldoende voordelen bieden voor degenen die er moeite in steken; dit kan de vorm krijgen van kansen in de marketing, kennisvoordelen of in de operationele efficiëntie. Ook partijen die niet deelnemen aan het stelsel (free-</w:t>
      </w:r>
      <w:proofErr w:type="spellStart"/>
      <w:r w:rsidRPr="00897144">
        <w:t>riders</w:t>
      </w:r>
      <w:proofErr w:type="spellEnd"/>
      <w:r w:rsidRPr="00897144">
        <w:t>) kunnen voordelen ondervinden van het ontstaan van een markt, maar het moet voor een serieuze partij aantrekkelijker blijven om wel te participeren dan om alleen te profiteren van de beweging van anderen.</w:t>
      </w:r>
    </w:p>
    <w:p w:rsidR="00EA0D01" w:rsidRPr="00560E05" w:rsidRDefault="00EA0D01" w:rsidP="00EA0D01">
      <w:r w:rsidRPr="00897144">
        <w:t xml:space="preserve">Om de deelname van partijen te bevorderen is het zowel nodig om de aard van de afspraken af te stemmen op de potentiële deelnemers, als om de </w:t>
      </w:r>
      <w:proofErr w:type="spellStart"/>
      <w:r w:rsidRPr="00897144">
        <w:t>governance</w:t>
      </w:r>
      <w:proofErr w:type="spellEnd"/>
      <w:r w:rsidRPr="00897144">
        <w:t xml:space="preserve"> zodanig in te richten dat de belangen van deelnemers doorlopend goed worden geborgd en er voorspelbaarheid en vertrouwen kunnen ontstaan.</w:t>
      </w:r>
    </w:p>
    <w:p w:rsidR="00EA0D01" w:rsidRDefault="00EA0D01" w:rsidP="00EA0D01"/>
    <w:p w:rsidR="004347CF" w:rsidRDefault="004347CF" w:rsidP="004347CF">
      <w:pPr>
        <w:pStyle w:val="Kop2"/>
      </w:pPr>
      <w:bookmarkStart w:id="41" w:name="_Toc74223815"/>
      <w:r>
        <w:t>Publiek private samenwerking binnen afsprakenstelsels</w:t>
      </w:r>
      <w:bookmarkEnd w:id="41"/>
    </w:p>
    <w:p w:rsidR="004347CF" w:rsidRDefault="004347CF" w:rsidP="004347CF"/>
    <w:p w:rsidR="004347CF" w:rsidRDefault="004347CF" w:rsidP="004347CF">
      <w:r>
        <w:t xml:space="preserve">Er zijn drie grondvormen als basis voor de organisatie van de samenleving te onderscheiden: de markt, netwerken en hiërarchie. </w:t>
      </w:r>
      <w:r w:rsidRPr="004347CF">
        <w:t>Elk van de ordeningsvormen kent imperfecti</w:t>
      </w:r>
      <w:r>
        <w:t xml:space="preserve">es en die kunnen </w:t>
      </w:r>
      <w:r w:rsidR="0092144F">
        <w:t xml:space="preserve">als gevolg hebben dat de markt, het netwerk of de overheid faalt. Denk bij imperfecties aan een monopolie in de markt, </w:t>
      </w:r>
      <w:r w:rsidR="00177C22">
        <w:t xml:space="preserve">geslotenheid van een netwerk, </w:t>
      </w:r>
      <w:r w:rsidR="0092144F">
        <w:t xml:space="preserve">bureaucratie en externe effecten van overheidsingrijpen. </w:t>
      </w:r>
    </w:p>
    <w:p w:rsidR="0092144F" w:rsidRDefault="0092144F" w:rsidP="004347CF"/>
    <w:p w:rsidR="004347CF" w:rsidRPr="004347CF" w:rsidRDefault="004347CF" w:rsidP="004347CF">
      <w:r>
        <w:t>De overheid kan zulke imperfecties</w:t>
      </w:r>
      <w:r w:rsidRPr="004347CF">
        <w:t xml:space="preserve"> repareren door gebruik te mak</w:t>
      </w:r>
      <w:r>
        <w:t>en van Publiek Private Samenwer</w:t>
      </w:r>
      <w:r w:rsidRPr="004347CF">
        <w:t>king (PPS). In dat geval repareert de overheid de imperfectie door een PPS-vorm te kiezen die aansluit bij de uitgangspunten van de drie grondvormen. Afhankelijk van de ordeningsvorm waarbinnen de reparatie plaatsvindt, kan men spreken over markt-PP</w:t>
      </w:r>
      <w:r w:rsidR="004A48B5">
        <w:t>S, netwerk- PPS of gezags-PPS. Deze typen zie je ook terug hoe de besturing van een afsprakenstelsel is ingericht</w:t>
      </w:r>
      <w:r w:rsidR="00B03102">
        <w:t xml:space="preserve"> en de rol van de overheid daarin</w:t>
      </w:r>
      <w:r w:rsidR="004A48B5">
        <w:t>.</w:t>
      </w:r>
      <w:r w:rsidR="00B03102">
        <w:t xml:space="preserve"> </w:t>
      </w:r>
      <w:bookmarkStart w:id="42" w:name="_GoBack"/>
      <w:bookmarkEnd w:id="42"/>
    </w:p>
    <w:p w:rsidR="004347CF" w:rsidRDefault="004347CF" w:rsidP="004347CF"/>
    <w:p w:rsidR="004347CF" w:rsidRPr="004347CF" w:rsidRDefault="004A48B5" w:rsidP="004347CF">
      <w:r>
        <w:rPr>
          <w:noProof/>
          <w:lang w:eastAsia="nl-NL"/>
        </w:rPr>
        <w:drawing>
          <wp:inline distT="0" distB="0" distL="0" distR="0" wp14:anchorId="1CFF1DC7" wp14:editId="02260FE6">
            <wp:extent cx="5760720" cy="2979420"/>
            <wp:effectExtent l="0" t="0" r="0"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979420"/>
                    </a:xfrm>
                    <a:prstGeom prst="rect">
                      <a:avLst/>
                    </a:prstGeom>
                  </pic:spPr>
                </pic:pic>
              </a:graphicData>
            </a:graphic>
          </wp:inline>
        </w:drawing>
      </w:r>
    </w:p>
    <w:p w:rsidR="00BE4A3C" w:rsidRDefault="00BE4A3C" w:rsidP="00B8329F">
      <w:pPr>
        <w:pStyle w:val="Kop1"/>
      </w:pPr>
      <w:bookmarkStart w:id="43" w:name="_Toc74223816"/>
      <w:r>
        <w:lastRenderedPageBreak/>
        <w:t>Wat is de inhoud van een Afsprakenstelsel?</w:t>
      </w:r>
      <w:bookmarkEnd w:id="43"/>
    </w:p>
    <w:p w:rsidR="0054162E" w:rsidRDefault="0054162E" w:rsidP="000C4EA6"/>
    <w:p w:rsidR="007254CE" w:rsidRDefault="007254CE" w:rsidP="003D4444"/>
    <w:p w:rsidR="00573EE8" w:rsidRDefault="00573EE8" w:rsidP="00573EE8">
      <w:r>
        <w:t>Als je zou kijken naar de inhoudsopgave van een</w:t>
      </w:r>
      <w:r w:rsidR="008E37A7">
        <w:t xml:space="preserve"> afsprakenstelsel</w:t>
      </w:r>
      <w:r>
        <w:t xml:space="preserve"> dan zijn de volgende onderdelen(hoofdstukken) daarin terug te vinden: </w:t>
      </w:r>
    </w:p>
    <w:p w:rsidR="006958A5" w:rsidRDefault="004A6E03" w:rsidP="00573EE8">
      <w:pPr>
        <w:pStyle w:val="Lijstalinea"/>
        <w:numPr>
          <w:ilvl w:val="0"/>
          <w:numId w:val="45"/>
        </w:numPr>
      </w:pPr>
      <w:proofErr w:type="spellStart"/>
      <w:r>
        <w:t>Juridica</w:t>
      </w:r>
      <w:proofErr w:type="spellEnd"/>
      <w:r>
        <w:t xml:space="preserve"> (definities, aansprakelijkheid, organen, besturing en taakverdeling)</w:t>
      </w:r>
    </w:p>
    <w:p w:rsidR="008E7B8C" w:rsidRDefault="008E7B8C" w:rsidP="004A6E03">
      <w:pPr>
        <w:pStyle w:val="Lijstalinea"/>
        <w:numPr>
          <w:ilvl w:val="0"/>
          <w:numId w:val="45"/>
        </w:numPr>
      </w:pPr>
      <w:r>
        <w:t xml:space="preserve">Financiën (hoe worden onderling kosten en opbrengsten verdeeld?) </w:t>
      </w:r>
    </w:p>
    <w:p w:rsidR="004A6E03" w:rsidRDefault="004A6E03" w:rsidP="004A6E03">
      <w:pPr>
        <w:pStyle w:val="Lijstalinea"/>
        <w:numPr>
          <w:ilvl w:val="0"/>
          <w:numId w:val="45"/>
        </w:numPr>
      </w:pPr>
      <w:r>
        <w:t>Operatie (communicatie, operationele processen</w:t>
      </w:r>
      <w:r w:rsidR="00EC5D08">
        <w:t>, wie bel je als het niet werkt</w:t>
      </w:r>
      <w:r>
        <w:t>)</w:t>
      </w:r>
    </w:p>
    <w:p w:rsidR="004A6E03" w:rsidRDefault="004A6E03" w:rsidP="004A6E03">
      <w:pPr>
        <w:pStyle w:val="Lijstalinea"/>
        <w:numPr>
          <w:ilvl w:val="0"/>
          <w:numId w:val="45"/>
        </w:numPr>
      </w:pPr>
      <w:r>
        <w:t>Normenkaders (aan welke eisen moet een oplossing voldoen)</w:t>
      </w:r>
    </w:p>
    <w:p w:rsidR="004A6E03" w:rsidRDefault="004A6E03" w:rsidP="004A6E03">
      <w:pPr>
        <w:pStyle w:val="Lijstalinea"/>
        <w:numPr>
          <w:ilvl w:val="0"/>
          <w:numId w:val="45"/>
        </w:numPr>
      </w:pPr>
      <w:r>
        <w:t xml:space="preserve">Architectuur en techniek (standaarden, </w:t>
      </w:r>
      <w:proofErr w:type="spellStart"/>
      <w:r>
        <w:t>usecases</w:t>
      </w:r>
      <w:proofErr w:type="spellEnd"/>
      <w:r>
        <w:t>, interface beschrijvingen)</w:t>
      </w:r>
    </w:p>
    <w:p w:rsidR="00573EE8" w:rsidRDefault="00573EE8" w:rsidP="003D4444"/>
    <w:p w:rsidR="006958A5" w:rsidRDefault="00EC5D08" w:rsidP="003D4444">
      <w:r>
        <w:t xml:space="preserve">In de volgende paragrafen worden deze </w:t>
      </w:r>
      <w:r w:rsidR="00573EE8">
        <w:t>onderdelen</w:t>
      </w:r>
      <w:r>
        <w:t xml:space="preserve"> verder toegelicht.</w:t>
      </w:r>
    </w:p>
    <w:p w:rsidR="00E7270D" w:rsidRDefault="00E7270D" w:rsidP="000C4EA6"/>
    <w:p w:rsidR="00994183" w:rsidRDefault="00EC5D08" w:rsidP="00994183">
      <w:pPr>
        <w:pStyle w:val="Kop2"/>
      </w:pPr>
      <w:bookmarkStart w:id="44" w:name="_Toc74223817"/>
      <w:proofErr w:type="spellStart"/>
      <w:r>
        <w:t>Juridica</w:t>
      </w:r>
      <w:bookmarkEnd w:id="44"/>
      <w:proofErr w:type="spellEnd"/>
    </w:p>
    <w:p w:rsidR="0054162E" w:rsidRPr="0054162E" w:rsidRDefault="00EC5D08" w:rsidP="00994183">
      <w:r>
        <w:t xml:space="preserve">Het onderdeel </w:t>
      </w:r>
      <w:proofErr w:type="spellStart"/>
      <w:r>
        <w:t>juridica</w:t>
      </w:r>
      <w:proofErr w:type="spellEnd"/>
      <w:r>
        <w:t xml:space="preserve"> binnen e</w:t>
      </w:r>
      <w:r w:rsidR="0054162E" w:rsidRPr="0054162E">
        <w:t xml:space="preserve">en </w:t>
      </w:r>
      <w:r>
        <w:t>a</w:t>
      </w:r>
      <w:r w:rsidR="0054162E" w:rsidRPr="0054162E">
        <w:t>fsprakenstelse</w:t>
      </w:r>
      <w:r>
        <w:t>l bevat informatie over de scope, missie, definities, en alle andere juridische documenten rond de besturing en naleving van het afsprakenstelsel. Denk hierbij aan</w:t>
      </w:r>
    </w:p>
    <w:p w:rsidR="0054162E" w:rsidRPr="0054162E" w:rsidRDefault="0054162E" w:rsidP="0054162E">
      <w:pPr>
        <w:pStyle w:val="Lijstalinea"/>
        <w:numPr>
          <w:ilvl w:val="0"/>
          <w:numId w:val="23"/>
        </w:numPr>
      </w:pPr>
      <w:r w:rsidRPr="003B332D">
        <w:rPr>
          <w:b/>
          <w:bCs/>
        </w:rPr>
        <w:t>Reikwijdte</w:t>
      </w:r>
      <w:r w:rsidRPr="0054162E">
        <w:t xml:space="preserve">: Een </w:t>
      </w:r>
      <w:r w:rsidR="00E90507">
        <w:t>a</w:t>
      </w:r>
      <w:r w:rsidRPr="0054162E">
        <w:t xml:space="preserve">fsprakenstelsel </w:t>
      </w:r>
      <w:r w:rsidR="005059F9">
        <w:t>organiseert</w:t>
      </w:r>
      <w:r w:rsidRPr="0054162E">
        <w:t xml:space="preserve"> een specifiek systeem</w:t>
      </w:r>
      <w:r w:rsidR="005059F9">
        <w:t xml:space="preserve"> met een bepaalde scope</w:t>
      </w:r>
      <w:r w:rsidRPr="0054162E">
        <w:t>.</w:t>
      </w:r>
    </w:p>
    <w:p w:rsidR="0054162E" w:rsidRPr="0054162E" w:rsidRDefault="0054162E" w:rsidP="0054162E">
      <w:pPr>
        <w:pStyle w:val="Lijstalinea"/>
        <w:numPr>
          <w:ilvl w:val="0"/>
          <w:numId w:val="23"/>
        </w:numPr>
      </w:pPr>
      <w:r w:rsidRPr="003B332D">
        <w:rPr>
          <w:b/>
          <w:bCs/>
        </w:rPr>
        <w:t>Doel</w:t>
      </w:r>
      <w:r w:rsidRPr="0054162E">
        <w:t>: een Afsprakenstelsel definieert en regelt de werking van dat specifieke systeem en de verplichtingen van de deelnemers om zowel de functionaliteit als de betrouwbaarheid van het systeem te waarborgen.</w:t>
      </w:r>
    </w:p>
    <w:p w:rsidR="0054162E" w:rsidRPr="0054162E" w:rsidRDefault="0054162E" w:rsidP="0054162E">
      <w:pPr>
        <w:pStyle w:val="Lijstalinea"/>
        <w:numPr>
          <w:ilvl w:val="0"/>
          <w:numId w:val="23"/>
        </w:numPr>
      </w:pPr>
      <w:r w:rsidRPr="003B332D">
        <w:rPr>
          <w:b/>
          <w:bCs/>
        </w:rPr>
        <w:t>Vorm</w:t>
      </w:r>
      <w:r w:rsidRPr="0054162E">
        <w:t xml:space="preserve">: een </w:t>
      </w:r>
      <w:r w:rsidR="00E90507">
        <w:t>a</w:t>
      </w:r>
      <w:r w:rsidRPr="0054162E">
        <w:t xml:space="preserve">fsprakenstelsel kan bijna elke vorm aannemen, een of meer documenten omvatten, op zichzelf staan ​​of andere documenten bevatten, en kort of lang zijn, al naargelang nodig om het specifieke systeem te definiëren en te besturen; Een </w:t>
      </w:r>
      <w:r w:rsidR="00E90507">
        <w:t>a</w:t>
      </w:r>
      <w:r w:rsidRPr="0054162E">
        <w:t xml:space="preserve">fsprakenstelsel regelt een systeem “Geleid door een reeks systeemregels (ook wel een </w:t>
      </w:r>
      <w:r w:rsidR="00E90507">
        <w:t>a</w:t>
      </w:r>
      <w:r w:rsidRPr="0054162E">
        <w:t>fsprakenstelsel genoemd) waar [... de deelnemende entiteiten ...] elkaar kunnen vertrouwen</w:t>
      </w:r>
      <w:r w:rsidR="0001136F">
        <w:t>.</w:t>
      </w:r>
    </w:p>
    <w:p w:rsidR="0054162E" w:rsidRPr="0054162E" w:rsidRDefault="00EC5D08" w:rsidP="00E00358">
      <w:pPr>
        <w:pStyle w:val="Lijstalinea"/>
        <w:numPr>
          <w:ilvl w:val="0"/>
          <w:numId w:val="23"/>
        </w:numPr>
      </w:pPr>
      <w:r>
        <w:rPr>
          <w:b/>
          <w:bCs/>
        </w:rPr>
        <w:t>Rollen en functies:</w:t>
      </w:r>
      <w:r w:rsidR="0054162E" w:rsidRPr="0054162E">
        <w:t xml:space="preserve"> Over het algemeen zal een </w:t>
      </w:r>
      <w:r w:rsidR="00E90507">
        <w:t>a</w:t>
      </w:r>
      <w:r w:rsidR="0054162E" w:rsidRPr="0054162E">
        <w:t xml:space="preserve">fsprakenstelsel de rollen en functies definiëren die nodig zijn voor de werking van het beheerde systeem en talrijke kwesties aanpakken die van belang zijn voor het </w:t>
      </w:r>
      <w:r w:rsidR="003B332D">
        <w:t xml:space="preserve">functioneren van het </w:t>
      </w:r>
      <w:r w:rsidR="0054162E" w:rsidRPr="0054162E">
        <w:t>systeem</w:t>
      </w:r>
      <w:r w:rsidR="003B332D">
        <w:t>.</w:t>
      </w:r>
      <w:r w:rsidR="00D74DC0">
        <w:t xml:space="preserve"> Dit onderdeel bevat de beschrijvingen van de diverse rollen en wat hun hoofdtaken en verantwoordelijkheden zijn. </w:t>
      </w:r>
    </w:p>
    <w:p w:rsidR="0054162E" w:rsidRPr="0054162E" w:rsidRDefault="0054162E" w:rsidP="0054162E">
      <w:pPr>
        <w:pStyle w:val="Lijstalinea"/>
        <w:numPr>
          <w:ilvl w:val="0"/>
          <w:numId w:val="23"/>
        </w:numPr>
      </w:pPr>
      <w:r w:rsidRPr="001D7546">
        <w:rPr>
          <w:b/>
          <w:bCs/>
        </w:rPr>
        <w:t>Auteurschap en controle</w:t>
      </w:r>
      <w:r w:rsidRPr="0054162E">
        <w:t xml:space="preserve">: een </w:t>
      </w:r>
      <w:r w:rsidR="00E90507">
        <w:t>a</w:t>
      </w:r>
      <w:r w:rsidR="00936EA9" w:rsidRPr="0054162E">
        <w:t>fsprakenstelsel</w:t>
      </w:r>
      <w:r w:rsidRPr="0054162E">
        <w:t xml:space="preserve"> kan worden geschreven door elk van een aantal entiteiten of organisaties, inclusief een entiteit die is opgericht met het uitdrukkelijke doel om het systeem te bedienen of te beheren, een controlerende entiteit in het systeem, een commissie van deelnemers aan het systeem, een overheids</w:t>
      </w:r>
      <w:r w:rsidR="00936EA9">
        <w:t xml:space="preserve">- </w:t>
      </w:r>
      <w:r w:rsidRPr="0054162E">
        <w:t>of wetgevende instantie, of anderen.</w:t>
      </w:r>
    </w:p>
    <w:p w:rsidR="00994183" w:rsidRPr="0054162E" w:rsidRDefault="0054162E" w:rsidP="0054162E">
      <w:pPr>
        <w:pStyle w:val="Lijstalinea"/>
        <w:numPr>
          <w:ilvl w:val="0"/>
          <w:numId w:val="23"/>
        </w:numPr>
      </w:pPr>
      <w:r w:rsidRPr="001D7546">
        <w:rPr>
          <w:b/>
          <w:bCs/>
        </w:rPr>
        <w:t>Afdwingbaar</w:t>
      </w:r>
      <w:r w:rsidRPr="0054162E">
        <w:t xml:space="preserve">: een </w:t>
      </w:r>
      <w:r w:rsidR="00E90507">
        <w:t>a</w:t>
      </w:r>
      <w:r w:rsidR="001D7546" w:rsidRPr="0054162E">
        <w:t>fsprakenstelsel</w:t>
      </w:r>
      <w:r w:rsidRPr="0054162E">
        <w:t xml:space="preserve"> bindt de deelnemende entiteiten in zijn systeem juridisch met rol</w:t>
      </w:r>
      <w:r w:rsidR="00E90507">
        <w:t xml:space="preserve"> </w:t>
      </w:r>
      <w:r w:rsidRPr="0054162E">
        <w:t>specifieke plichten en aansprakelijkheden. Het wordt geïmplementeerd en wettelijk bindend gemaakt voor entiteiten die deelnemen aan het systeem, meestal via een contract, hoewel het in het geval van sommige door de overheid beheerde systemen kan worden geïmplementeerd bij wet of regelgeving.</w:t>
      </w:r>
    </w:p>
    <w:p w:rsidR="00994183" w:rsidRPr="0054162E" w:rsidRDefault="00994183" w:rsidP="000C4EA6"/>
    <w:p w:rsidR="008E7B8C" w:rsidRDefault="008E7B8C" w:rsidP="00994183">
      <w:pPr>
        <w:pStyle w:val="Kop2"/>
      </w:pPr>
      <w:bookmarkStart w:id="45" w:name="_Toc74223818"/>
      <w:r>
        <w:t>Financiën</w:t>
      </w:r>
      <w:bookmarkEnd w:id="45"/>
    </w:p>
    <w:p w:rsidR="008E7B8C" w:rsidRDefault="008E7B8C" w:rsidP="00E00358">
      <w:r>
        <w:t xml:space="preserve">Bij het inrichten van de organisatie om een afsprakenstelsel te beheren zijn kosten gemoeid. Het organiseren van toezicht en het toetsen van toetredingsdossiers kost geld. Het afhandelen van elektronisch verkeer kost geld. En zo zijn er diverse andere voorbeelden te noemen van kostenposten die op de </w:t>
      </w:r>
      <w:proofErr w:type="gramStart"/>
      <w:r>
        <w:t>één</w:t>
      </w:r>
      <w:proofErr w:type="gramEnd"/>
      <w:r>
        <w:t xml:space="preserve"> of andere manier moeten worden bekostigd. </w:t>
      </w:r>
      <w:r w:rsidR="00E90507">
        <w:t xml:space="preserve">Daarnaast </w:t>
      </w:r>
      <w:r>
        <w:t xml:space="preserve">moeten </w:t>
      </w:r>
      <w:r w:rsidR="00E90507">
        <w:t xml:space="preserve">er </w:t>
      </w:r>
      <w:r>
        <w:t xml:space="preserve">afspraken worden gemaakt hoe deze kosten (of opbrengsten) eerlijk verdeeld worden. </w:t>
      </w:r>
    </w:p>
    <w:p w:rsidR="008E7B8C" w:rsidRDefault="008E7B8C" w:rsidP="00E00358">
      <w:r>
        <w:t>Ook is het mogelijk dat er afspraken worden gemaakt om elkaar geen kosten in rekening te brengen wat de complexiteit van een financieel model sterk vereenvoudig</w:t>
      </w:r>
      <w:r w:rsidR="00E90507">
        <w:t>t</w:t>
      </w:r>
      <w:r>
        <w:t>.</w:t>
      </w:r>
    </w:p>
    <w:p w:rsidR="008E7B8C" w:rsidRDefault="008E7B8C" w:rsidP="00E00358"/>
    <w:p w:rsidR="008E7B8C" w:rsidRPr="00DA05FC" w:rsidRDefault="008E7B8C" w:rsidP="00E00358"/>
    <w:p w:rsidR="00A35205" w:rsidRDefault="002F142E" w:rsidP="00994183">
      <w:pPr>
        <w:pStyle w:val="Kop2"/>
      </w:pPr>
      <w:bookmarkStart w:id="46" w:name="_Toc74223819"/>
      <w:r>
        <w:t>Operatie en besturing</w:t>
      </w:r>
      <w:bookmarkEnd w:id="46"/>
    </w:p>
    <w:p w:rsidR="00936EA9" w:rsidRDefault="002E0714" w:rsidP="00994183">
      <w:r>
        <w:t>Na</w:t>
      </w:r>
      <w:r w:rsidR="00EC5D08">
        <w:t xml:space="preserve"> </w:t>
      </w:r>
      <w:r w:rsidR="002F142E">
        <w:t xml:space="preserve">het opstellen en </w:t>
      </w:r>
      <w:r>
        <w:t>in gebruik name</w:t>
      </w:r>
      <w:r w:rsidR="002F142E">
        <w:t>n</w:t>
      </w:r>
      <w:r>
        <w:t xml:space="preserve"> van een Afsprakenstelsel is </w:t>
      </w:r>
      <w:r w:rsidR="00936EA9">
        <w:t xml:space="preserve">het van belang dat het </w:t>
      </w:r>
      <w:r w:rsidR="00E90507">
        <w:t>a</w:t>
      </w:r>
      <w:r w:rsidR="00936EA9" w:rsidRPr="0054162E">
        <w:t>fsprakenstelsel</w:t>
      </w:r>
      <w:r w:rsidR="00936EA9">
        <w:t xml:space="preserve"> in stand gehouden wordt. Zo kunnen er:</w:t>
      </w:r>
    </w:p>
    <w:p w:rsidR="00936EA9" w:rsidRDefault="00E90507" w:rsidP="00936EA9">
      <w:pPr>
        <w:pStyle w:val="Lijstalinea"/>
        <w:numPr>
          <w:ilvl w:val="0"/>
          <w:numId w:val="24"/>
        </w:numPr>
      </w:pPr>
      <w:r>
        <w:t>D</w:t>
      </w:r>
      <w:r w:rsidR="005059F9">
        <w:t>eelnemers</w:t>
      </w:r>
      <w:r w:rsidR="00936EA9">
        <w:t xml:space="preserve"> bijkomen of vertrekken, </w:t>
      </w:r>
    </w:p>
    <w:p w:rsidR="00994183" w:rsidRDefault="00E90507" w:rsidP="00936EA9">
      <w:pPr>
        <w:pStyle w:val="Lijstalinea"/>
        <w:numPr>
          <w:ilvl w:val="0"/>
          <w:numId w:val="24"/>
        </w:numPr>
      </w:pPr>
      <w:r>
        <w:t>N</w:t>
      </w:r>
      <w:r w:rsidR="00936EA9">
        <w:t>ieuwe diensten</w:t>
      </w:r>
      <w:r w:rsidR="005059F9">
        <w:t xml:space="preserve"> en functionaliteiten</w:t>
      </w:r>
      <w:r w:rsidR="00936EA9">
        <w:t xml:space="preserve"> ontwikkeld gaan worden,</w:t>
      </w:r>
    </w:p>
    <w:p w:rsidR="00936EA9" w:rsidRDefault="00E90507" w:rsidP="00936EA9">
      <w:pPr>
        <w:pStyle w:val="Lijstalinea"/>
        <w:numPr>
          <w:ilvl w:val="0"/>
          <w:numId w:val="24"/>
        </w:numPr>
      </w:pPr>
      <w:r>
        <w:t>T</w:t>
      </w:r>
      <w:r w:rsidR="00936EA9" w:rsidRPr="00936EA9">
        <w:t>echnische standaarden aangepast moeten w</w:t>
      </w:r>
      <w:r w:rsidR="00936EA9">
        <w:t>orden,</w:t>
      </w:r>
    </w:p>
    <w:p w:rsidR="00936EA9" w:rsidRDefault="00E90507" w:rsidP="00936EA9">
      <w:pPr>
        <w:pStyle w:val="Lijstalinea"/>
        <w:numPr>
          <w:ilvl w:val="0"/>
          <w:numId w:val="24"/>
        </w:numPr>
      </w:pPr>
      <w:r>
        <w:t>C</w:t>
      </w:r>
      <w:r w:rsidR="00936EA9">
        <w:t>onflicten tussen deelnemers ontstaan,</w:t>
      </w:r>
    </w:p>
    <w:p w:rsidR="0001136F" w:rsidRDefault="0001136F" w:rsidP="00994183"/>
    <w:p w:rsidR="0001136F" w:rsidRDefault="00936EA9" w:rsidP="00994183">
      <w:r>
        <w:t>Dit vraagt om (de inrichting van) beheer en bestuur</w:t>
      </w:r>
      <w:r w:rsidR="005059F9">
        <w:t xml:space="preserve"> </w:t>
      </w:r>
      <w:r>
        <w:t xml:space="preserve">van zo’n </w:t>
      </w:r>
      <w:r w:rsidR="00E90507">
        <w:t>a</w:t>
      </w:r>
      <w:r w:rsidRPr="0054162E">
        <w:t>fsprakenstelsel</w:t>
      </w:r>
      <w:r>
        <w:t xml:space="preserve">. </w:t>
      </w:r>
      <w:r w:rsidR="005059F9">
        <w:t xml:space="preserve">Dit wordt ook de </w:t>
      </w:r>
      <w:proofErr w:type="spellStart"/>
      <w:r w:rsidR="005059F9">
        <w:t>governance</w:t>
      </w:r>
      <w:proofErr w:type="spellEnd"/>
      <w:r w:rsidR="005059F9">
        <w:t xml:space="preserve"> genoemd. </w:t>
      </w:r>
      <w:r>
        <w:t>Criteria voor succesvol</w:t>
      </w:r>
      <w:r w:rsidR="005059F9">
        <w:t xml:space="preserve">le </w:t>
      </w:r>
      <w:proofErr w:type="spellStart"/>
      <w:r w:rsidR="005059F9">
        <w:t>governance</w:t>
      </w:r>
      <w:proofErr w:type="spellEnd"/>
      <w:r w:rsidR="005059F9">
        <w:t xml:space="preserve"> </w:t>
      </w:r>
      <w:r w:rsidR="0001136F">
        <w:t xml:space="preserve">zijn: </w:t>
      </w:r>
    </w:p>
    <w:p w:rsidR="00994183" w:rsidRPr="0001136F" w:rsidRDefault="00994183" w:rsidP="00994183">
      <w:r w:rsidRPr="0001136F">
        <w:t xml:space="preserve"> </w:t>
      </w:r>
    </w:p>
    <w:p w:rsidR="00994183" w:rsidRDefault="00994183" w:rsidP="00BC0467">
      <w:pPr>
        <w:numPr>
          <w:ilvl w:val="0"/>
          <w:numId w:val="4"/>
        </w:numPr>
        <w:spacing w:after="5" w:line="271" w:lineRule="auto"/>
        <w:ind w:right="758" w:hanging="360"/>
      </w:pPr>
      <w:r w:rsidRPr="0001136F">
        <w:rPr>
          <w:b/>
          <w:bCs/>
        </w:rPr>
        <w:t>Scheiding der machten</w:t>
      </w:r>
      <w:r>
        <w:t xml:space="preserve">: </w:t>
      </w:r>
      <w:r w:rsidR="004A6E03">
        <w:t xml:space="preserve">Denk aan de trias politica in onze democratie: </w:t>
      </w:r>
      <w:r>
        <w:t xml:space="preserve">Wetgevend, uitvoerend en controlerend </w:t>
      </w:r>
    </w:p>
    <w:p w:rsidR="00994183" w:rsidRDefault="00994183" w:rsidP="00BC0467">
      <w:pPr>
        <w:numPr>
          <w:ilvl w:val="0"/>
          <w:numId w:val="4"/>
        </w:numPr>
        <w:spacing w:after="5" w:line="271" w:lineRule="auto"/>
        <w:ind w:right="758" w:hanging="360"/>
      </w:pPr>
      <w:r w:rsidRPr="0001136F">
        <w:rPr>
          <w:b/>
          <w:bCs/>
        </w:rPr>
        <w:t>Vertrouwen</w:t>
      </w:r>
      <w:r>
        <w:t xml:space="preserve">: De </w:t>
      </w:r>
      <w:proofErr w:type="spellStart"/>
      <w:r>
        <w:t>governance</w:t>
      </w:r>
      <w:proofErr w:type="spellEnd"/>
      <w:r>
        <w:t xml:space="preserve"> moet vertrouwen opwekken bij alle betrokkenen bij het stelsel. </w:t>
      </w:r>
      <w:r w:rsidR="005059F9">
        <w:t xml:space="preserve">Dat borg je door de </w:t>
      </w:r>
      <w:r w:rsidR="00505856">
        <w:t>stakeholders</w:t>
      </w:r>
      <w:r w:rsidR="005059F9">
        <w:t xml:space="preserve"> een stem te geven. </w:t>
      </w:r>
    </w:p>
    <w:p w:rsidR="00994183" w:rsidRDefault="00994183" w:rsidP="00BC0467">
      <w:pPr>
        <w:numPr>
          <w:ilvl w:val="0"/>
          <w:numId w:val="4"/>
        </w:numPr>
        <w:spacing w:after="5" w:line="271" w:lineRule="auto"/>
        <w:ind w:right="758" w:hanging="360"/>
      </w:pPr>
      <w:r w:rsidRPr="0001136F">
        <w:rPr>
          <w:b/>
          <w:bCs/>
        </w:rPr>
        <w:t>Doelgericht en doelmatig</w:t>
      </w:r>
      <w:r>
        <w:t xml:space="preserve">: De besturingsstructuur moet helpen om het doel op een zo efficiënt en effectief mogelijke manier te bereiken. Daarvoor moet de </w:t>
      </w:r>
      <w:proofErr w:type="spellStart"/>
      <w:r>
        <w:t>governance</w:t>
      </w:r>
      <w:proofErr w:type="spellEnd"/>
      <w:r>
        <w:t xml:space="preserve"> doelmatig zijn, ‘</w:t>
      </w:r>
      <w:proofErr w:type="spellStart"/>
      <w:r>
        <w:rPr>
          <w:i/>
        </w:rPr>
        <w:t>lean</w:t>
      </w:r>
      <w:proofErr w:type="spellEnd"/>
      <w:r>
        <w:rPr>
          <w:i/>
        </w:rPr>
        <w:t xml:space="preserve"> </w:t>
      </w:r>
      <w:proofErr w:type="spellStart"/>
      <w:r>
        <w:rPr>
          <w:i/>
        </w:rPr>
        <w:t>and</w:t>
      </w:r>
      <w:proofErr w:type="spellEnd"/>
      <w:r>
        <w:rPr>
          <w:i/>
        </w:rPr>
        <w:t xml:space="preserve"> </w:t>
      </w:r>
      <w:proofErr w:type="spellStart"/>
      <w:r>
        <w:rPr>
          <w:i/>
        </w:rPr>
        <w:t>mean</w:t>
      </w:r>
      <w:proofErr w:type="spellEnd"/>
      <w:r>
        <w:t xml:space="preserve">’ en slagvaardig. </w:t>
      </w:r>
    </w:p>
    <w:p w:rsidR="00994183" w:rsidRDefault="00994183" w:rsidP="00BC0467">
      <w:pPr>
        <w:numPr>
          <w:ilvl w:val="0"/>
          <w:numId w:val="4"/>
        </w:numPr>
        <w:spacing w:after="5" w:line="271" w:lineRule="auto"/>
        <w:ind w:right="758" w:hanging="360"/>
      </w:pPr>
      <w:r w:rsidRPr="0001136F">
        <w:rPr>
          <w:b/>
          <w:bCs/>
        </w:rPr>
        <w:t>Draagvlak</w:t>
      </w:r>
      <w:r>
        <w:t xml:space="preserve">: De besturingsstructuur moet voldoende draagvlak hebben om legitiem te zijn en haar taken goed te kunnen uitvoeren. Het is daarom belangrijk dat de </w:t>
      </w:r>
      <w:proofErr w:type="spellStart"/>
      <w:r>
        <w:t>governance</w:t>
      </w:r>
      <w:proofErr w:type="spellEnd"/>
      <w:r>
        <w:t xml:space="preserve"> structuur gedragen wordt door de verschillende stakeholders. Daarnaast is het belangrijk dat de structuur rekening houdt met de verhoudingen zoals ze nu zijn en dat ze naar behoefte kan mee veranderen. </w:t>
      </w:r>
    </w:p>
    <w:p w:rsidR="00994183" w:rsidRDefault="00994183" w:rsidP="00BC0467">
      <w:pPr>
        <w:numPr>
          <w:ilvl w:val="0"/>
          <w:numId w:val="4"/>
        </w:numPr>
        <w:spacing w:after="5" w:line="271" w:lineRule="auto"/>
        <w:ind w:right="758" w:hanging="360"/>
      </w:pPr>
      <w:r w:rsidRPr="0001136F">
        <w:rPr>
          <w:b/>
          <w:bCs/>
        </w:rPr>
        <w:t>Omgevingsbewust</w:t>
      </w:r>
      <w:r>
        <w:t xml:space="preserve">: Er zijn veel aanpalende ontwikkelingen die effect kunnen hebben op het afsprakenstelsel of waar de verdere ontwikkeling van afhankelijk is. Om deze afhankelijkheden te ondervangen moet in de </w:t>
      </w:r>
      <w:proofErr w:type="spellStart"/>
      <w:r>
        <w:t>governance</w:t>
      </w:r>
      <w:proofErr w:type="spellEnd"/>
      <w:r>
        <w:t xml:space="preserve"> worden stilgestaan bij responsiviteit, de mate waarin kan worden geanticipeerd op ontwikkelingen en innovaties mogelijk kunnen worden gemaakt. Ketenproblemen moeten worden geïdentificeerd en het beeld daarvan moet tevens duidelijk en kloppend zijn. </w:t>
      </w:r>
    </w:p>
    <w:p w:rsidR="0001136F" w:rsidRDefault="0001136F" w:rsidP="00994183"/>
    <w:p w:rsidR="00D74DC0" w:rsidRDefault="00D74DC0" w:rsidP="00994183">
      <w:r>
        <w:t>Rond de operatie zijn procesbeschrijvingen nodig die voor de betrokkenen als handvat dienen hoe om te gaan met standaard gebeurtenissen zoals het doorvoeren van wijzigingen in het afsprakenstelsel, welke stappen doorlopen moeten worden om deel te nemen binnen het stelsel en het oplossen van incidenten.</w:t>
      </w:r>
      <w:r w:rsidR="00573EE8">
        <w:t xml:space="preserve"> Hier komt ook de beheerorganisatie van een afsprakenstelsel om de hoek kijken die rond de operationele zaken de </w:t>
      </w:r>
      <w:proofErr w:type="spellStart"/>
      <w:r w:rsidR="00573EE8">
        <w:t>governance</w:t>
      </w:r>
      <w:proofErr w:type="spellEnd"/>
      <w:r w:rsidR="00573EE8">
        <w:t xml:space="preserve"> ondersteunt.</w:t>
      </w:r>
    </w:p>
    <w:p w:rsidR="00D74DC0" w:rsidRDefault="00D74DC0" w:rsidP="00994183"/>
    <w:p w:rsidR="00D74DC0" w:rsidRDefault="00D74DC0" w:rsidP="00E00358">
      <w:pPr>
        <w:pStyle w:val="Kop2"/>
      </w:pPr>
      <w:bookmarkStart w:id="47" w:name="_Toc74223820"/>
      <w:r>
        <w:t>Normenkaders</w:t>
      </w:r>
      <w:bookmarkEnd w:id="47"/>
    </w:p>
    <w:p w:rsidR="00D74DC0" w:rsidRDefault="00D74DC0">
      <w:r>
        <w:t xml:space="preserve">Dit onderdeel bevat de eisen waaraan de aangeboden oplossing aan moet voldoen </w:t>
      </w:r>
      <w:r w:rsidR="0079297A">
        <w:t>in aanvulling op</w:t>
      </w:r>
      <w:r>
        <w:t xml:space="preserve"> de correcte technische werking. Je kan hierbij denken aan de hoeveelheid tijd die maximaal mag zitten tussen vraag en response, wat de eisen zijn om veilig met elkaars gegevens om </w:t>
      </w:r>
      <w:r w:rsidR="00E90507">
        <w:t xml:space="preserve">te </w:t>
      </w:r>
      <w:r>
        <w:t xml:space="preserve">gaan en hoe lang je die data mag/moet bewaren. </w:t>
      </w:r>
      <w:r w:rsidR="00436204">
        <w:t xml:space="preserve">De normen borgen de kwaliteit en de informatieveiligheid van de gegevens die onderling worden uitgewisseld. Een derde, zoals een toezichthouder, kan aan de hand van deze normen toetsen of een deelnemer binnen een stelsel daaraan voldoet. Op die manier kan je als stelsel naar buiten toe aangeven dat deze kwaliteitsaspecten op orde zijn. </w:t>
      </w:r>
    </w:p>
    <w:p w:rsidR="00436204" w:rsidRDefault="00436204">
      <w:r>
        <w:lastRenderedPageBreak/>
        <w:t xml:space="preserve">Deze normenkaders lijken veel op wet- en regelgeving en hebben daar in sommige gevallen ook een relatie mee. Een voorbeeld is de </w:t>
      </w:r>
      <w:proofErr w:type="spellStart"/>
      <w:r>
        <w:t>eiDAS</w:t>
      </w:r>
      <w:proofErr w:type="spellEnd"/>
      <w:r>
        <w:t xml:space="preserve"> verordening over elektronische identiteiten en vertrouwensdiensten. Op die manier is het mogelijk om door heel Europa heen vertrouwen te creëren dat iemand is wie </w:t>
      </w:r>
      <w:r w:rsidR="00E90507">
        <w:t xml:space="preserve">hij zegt dat hij </w:t>
      </w:r>
      <w:r>
        <w:t xml:space="preserve">is en dat een elektronische handtekening deugt. </w:t>
      </w:r>
    </w:p>
    <w:p w:rsidR="008554E6" w:rsidRDefault="008554E6"/>
    <w:p w:rsidR="008554E6" w:rsidRDefault="008554E6" w:rsidP="00E00358">
      <w:pPr>
        <w:pStyle w:val="Kop2"/>
      </w:pPr>
      <w:bookmarkStart w:id="48" w:name="_Toc74223821"/>
      <w:r>
        <w:t>Architectuur en techniek</w:t>
      </w:r>
      <w:bookmarkEnd w:id="48"/>
    </w:p>
    <w:p w:rsidR="00920030" w:rsidRDefault="00920030"/>
    <w:p w:rsidR="00925871" w:rsidRDefault="00920030">
      <w:r>
        <w:t xml:space="preserve">De architectuur van een stelsel geeft de kaders aan hoe de diverse onderdelen met elkaar </w:t>
      </w:r>
      <w:proofErr w:type="spellStart"/>
      <w:r>
        <w:t>interoperabel</w:t>
      </w:r>
      <w:proofErr w:type="spellEnd"/>
      <w:r>
        <w:t xml:space="preserve"> zijn en welke principes daarbij worden gehanteerd</w:t>
      </w:r>
      <w:r w:rsidR="00925871">
        <w:t xml:space="preserve"> zoals dataminimalisatie, centralisatie of juist decentralisatie</w:t>
      </w:r>
      <w:r>
        <w:t xml:space="preserve">. </w:t>
      </w:r>
    </w:p>
    <w:p w:rsidR="00920030" w:rsidRDefault="00920030">
      <w:r>
        <w:t xml:space="preserve">De uitdaging </w:t>
      </w:r>
      <w:r w:rsidR="0079297A">
        <w:t>is</w:t>
      </w:r>
      <w:r>
        <w:t xml:space="preserve"> om het</w:t>
      </w:r>
      <w:r w:rsidR="0079297A">
        <w:t xml:space="preserve"> </w:t>
      </w:r>
      <w:r>
        <w:t>stelsel</w:t>
      </w:r>
      <w:r w:rsidR="0079297A">
        <w:t xml:space="preserve"> zo</w:t>
      </w:r>
      <w:r>
        <w:t xml:space="preserve"> in te richten dat het om kan gaan met veranderingen. Vooral als er veel partijen zijn aangesloten is het een hoop werk om die naar een hogere versie te migreren. Juist de onderdelen die de</w:t>
      </w:r>
      <w:r w:rsidR="008554E6">
        <w:t xml:space="preserve"> </w:t>
      </w:r>
      <w:r>
        <w:t>technische onderdelen</w:t>
      </w:r>
      <w:r w:rsidR="008554E6">
        <w:t xml:space="preserve"> </w:t>
      </w:r>
      <w:r>
        <w:t xml:space="preserve">met elkaar laten werken (koppelvlakken) moeten </w:t>
      </w:r>
      <w:r w:rsidR="00925871">
        <w:t>goed worden gestandaardiseerd en beschreven. Op die manier kunnen nieuwe deelnemers zo eenvoudig mogelijk aansluiten.</w:t>
      </w:r>
    </w:p>
    <w:p w:rsidR="00920030" w:rsidRDefault="00920030"/>
    <w:p w:rsidR="00920030" w:rsidRPr="008554E6" w:rsidRDefault="00920030"/>
    <w:p w:rsidR="00A35205" w:rsidRDefault="00BE4A3C">
      <w:pPr>
        <w:pStyle w:val="Kop1"/>
      </w:pPr>
      <w:bookmarkStart w:id="49" w:name="_Toc68777809"/>
      <w:bookmarkStart w:id="50" w:name="_Toc68786941"/>
      <w:bookmarkStart w:id="51" w:name="_Toc69306561"/>
      <w:bookmarkStart w:id="52" w:name="_Toc69306635"/>
      <w:bookmarkStart w:id="53" w:name="_Toc69306695"/>
      <w:bookmarkStart w:id="54" w:name="_Toc69306757"/>
      <w:bookmarkStart w:id="55" w:name="_Toc69306815"/>
      <w:bookmarkStart w:id="56" w:name="_Toc69306876"/>
      <w:bookmarkStart w:id="57" w:name="_Toc69306937"/>
      <w:bookmarkStart w:id="58" w:name="_Toc68777825"/>
      <w:bookmarkStart w:id="59" w:name="_Toc68786957"/>
      <w:bookmarkStart w:id="60" w:name="_Toc69306577"/>
      <w:bookmarkStart w:id="61" w:name="_Toc69306651"/>
      <w:bookmarkStart w:id="62" w:name="_Toc69306711"/>
      <w:bookmarkStart w:id="63" w:name="_Toc69306773"/>
      <w:bookmarkStart w:id="64" w:name="_Toc69306831"/>
      <w:bookmarkStart w:id="65" w:name="_Toc69306892"/>
      <w:bookmarkStart w:id="66" w:name="_Toc69306953"/>
      <w:bookmarkStart w:id="67" w:name="_Toc68777826"/>
      <w:bookmarkStart w:id="68" w:name="_Toc68786958"/>
      <w:bookmarkStart w:id="69" w:name="_Toc69306578"/>
      <w:bookmarkStart w:id="70" w:name="_Toc69306652"/>
      <w:bookmarkStart w:id="71" w:name="_Toc69306712"/>
      <w:bookmarkStart w:id="72" w:name="_Toc69306774"/>
      <w:bookmarkStart w:id="73" w:name="_Toc69306832"/>
      <w:bookmarkStart w:id="74" w:name="_Toc69306893"/>
      <w:bookmarkStart w:id="75" w:name="_Toc69306954"/>
      <w:bookmarkStart w:id="76" w:name="_Toc74223822"/>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lastRenderedPageBreak/>
        <w:t>Hoe kom je tot een Afsprakenstelsel?</w:t>
      </w:r>
      <w:bookmarkEnd w:id="76"/>
    </w:p>
    <w:p w:rsidR="00B8329F" w:rsidRDefault="00B8329F" w:rsidP="000C4EA6"/>
    <w:p w:rsidR="00087CAF" w:rsidRDefault="00087CAF" w:rsidP="000C4EA6">
      <w:r>
        <w:t xml:space="preserve">Hoe begin ik? Hoe ontstaat een afsprakenstelsel? Hierop is niet één passend antwoord te geven omdat vele factoren van invloed zijn op het succesvol lanceren van een afsprakenstelsel. Juist omdat de markt en/of de </w:t>
      </w:r>
      <w:proofErr w:type="gramStart"/>
      <w:r>
        <w:t xml:space="preserve">overheid </w:t>
      </w:r>
      <w:r w:rsidR="009F19A7">
        <w:t xml:space="preserve"> </w:t>
      </w:r>
      <w:r>
        <w:t>niet</w:t>
      </w:r>
      <w:proofErr w:type="gramEnd"/>
      <w:r>
        <w:t xml:space="preserve"> het probleem zelfstandig kan oplossen ontstaat er ruimte om dat via een afsprakenstelsel te doen. </w:t>
      </w:r>
      <w:r w:rsidR="009F19A7">
        <w:t>Daarnaast is</w:t>
      </w:r>
      <w:r w:rsidR="001B596E">
        <w:t xml:space="preserve"> </w:t>
      </w:r>
      <w:r w:rsidR="009F19A7">
        <w:t xml:space="preserve">er </w:t>
      </w:r>
      <w:r w:rsidR="001B596E">
        <w:t xml:space="preserve">een kracht nodig die </w:t>
      </w:r>
      <w:r>
        <w:t xml:space="preserve">partijen bij elkaar kan brengen </w:t>
      </w:r>
      <w:r w:rsidR="001B596E">
        <w:t>en kan inspireren zodat een g</w:t>
      </w:r>
      <w:r>
        <w:t>edragen toekomstbeel</w:t>
      </w:r>
      <w:r w:rsidR="001B596E">
        <w:t>d ontstaat.</w:t>
      </w:r>
    </w:p>
    <w:p w:rsidR="00087CAF" w:rsidRDefault="00087CAF" w:rsidP="000C4EA6"/>
    <w:p w:rsidR="00087CAF" w:rsidRDefault="0079297A" w:rsidP="00B8329F">
      <w:pPr>
        <w:pStyle w:val="Kop2"/>
      </w:pPr>
      <w:bookmarkStart w:id="77" w:name="_Toc74223823"/>
      <w:r>
        <w:t xml:space="preserve">Gebruik best </w:t>
      </w:r>
      <w:proofErr w:type="spellStart"/>
      <w:r>
        <w:t>practices</w:t>
      </w:r>
      <w:proofErr w:type="spellEnd"/>
      <w:r>
        <w:t xml:space="preserve">: </w:t>
      </w:r>
      <w:r w:rsidR="00087CAF">
        <w:t>BOMOS</w:t>
      </w:r>
      <w:r>
        <w:t>v3</w:t>
      </w:r>
      <w:bookmarkEnd w:id="77"/>
    </w:p>
    <w:p w:rsidR="00087CAF" w:rsidRDefault="00514B35" w:rsidP="00087CAF">
      <w:r>
        <w:t xml:space="preserve">Het beheer van standaard of stelsels lijkt veel op elkaar. </w:t>
      </w:r>
      <w:r w:rsidR="00087CAF">
        <w:t xml:space="preserve">Logius heeft samen met TNO en Forum Standaardisatie een methode </w:t>
      </w:r>
      <w:r w:rsidR="009F19A7">
        <w:t xml:space="preserve">opgesteld </w:t>
      </w:r>
      <w:r w:rsidR="00087CAF">
        <w:t xml:space="preserve">om open standaarden te ontwikkelen en </w:t>
      </w:r>
      <w:r w:rsidR="009F19A7">
        <w:t xml:space="preserve">te </w:t>
      </w:r>
      <w:r w:rsidR="00087CAF">
        <w:t xml:space="preserve">beheren. Dit is BOMOS, het beheer- en ontwikkelmodel voor open standaarden. </w:t>
      </w:r>
      <w:r w:rsidR="001B596E">
        <w:t xml:space="preserve">Deze methode is op basis van best </w:t>
      </w:r>
      <w:proofErr w:type="spellStart"/>
      <w:r w:rsidR="001B596E">
        <w:t>practices</w:t>
      </w:r>
      <w:proofErr w:type="spellEnd"/>
      <w:r w:rsidR="001B596E">
        <w:t xml:space="preserve"> ontwikkeld. </w:t>
      </w:r>
      <w:r w:rsidR="00087CAF">
        <w:t xml:space="preserve">Samen met de ICTU is aan de hand van deze methode ook een instrument gemaakt </w:t>
      </w:r>
      <w:r w:rsidR="009F19A7">
        <w:t xml:space="preserve">dat is </w:t>
      </w:r>
      <w:r w:rsidR="00087CAF">
        <w:t xml:space="preserve">toegespitst op afsprakenstelsels. Aan de hand van dit instrument kan je een beeld vormen van activiteiten die vroeg of laat ingericht moeten worden om een afsprakenstelsel te beheren. </w:t>
      </w:r>
      <w:r w:rsidR="001B596E">
        <w:t>Deze activiteiten zijn verder uitgewerkt in hoofdstuk 5.</w:t>
      </w:r>
    </w:p>
    <w:p w:rsidR="00087CAF" w:rsidRPr="00087CAF" w:rsidRDefault="00087CAF" w:rsidP="00087CAF"/>
    <w:p w:rsidR="00B8329F" w:rsidRDefault="00252EB0" w:rsidP="00B8329F">
      <w:pPr>
        <w:pStyle w:val="Kop2"/>
      </w:pPr>
      <w:bookmarkStart w:id="78" w:name="_Toc74223824"/>
      <w:proofErr w:type="spellStart"/>
      <w:r>
        <w:t>Lessons</w:t>
      </w:r>
      <w:proofErr w:type="spellEnd"/>
      <w:r>
        <w:t xml:space="preserve"> </w:t>
      </w:r>
      <w:proofErr w:type="spellStart"/>
      <w:r>
        <w:t>learned</w:t>
      </w:r>
      <w:bookmarkEnd w:id="78"/>
      <w:proofErr w:type="spellEnd"/>
    </w:p>
    <w:p w:rsidR="00600636" w:rsidRDefault="00600636" w:rsidP="00B8329F">
      <w:r>
        <w:t xml:space="preserve">In de afgelopen jaren is er </w:t>
      </w:r>
      <w:r w:rsidR="001B596E">
        <w:t xml:space="preserve">door ICTU en Logius </w:t>
      </w:r>
      <w:r>
        <w:t xml:space="preserve">ervaring opgedaan met het tot stand brengen van zowel ketenafspraken als afsprakenstelsel. </w:t>
      </w:r>
      <w:r w:rsidR="0001136F">
        <w:t xml:space="preserve">Belangrijke </w:t>
      </w:r>
      <w:proofErr w:type="spellStart"/>
      <w:r w:rsidR="0001136F">
        <w:t>lessons</w:t>
      </w:r>
      <w:proofErr w:type="spellEnd"/>
      <w:r w:rsidR="0001136F">
        <w:t xml:space="preserve"> </w:t>
      </w:r>
      <w:proofErr w:type="spellStart"/>
      <w:r w:rsidR="0001136F">
        <w:t>learned</w:t>
      </w:r>
      <w:proofErr w:type="spellEnd"/>
      <w:r w:rsidR="0001136F">
        <w:t xml:space="preserve"> zijn:</w:t>
      </w:r>
    </w:p>
    <w:p w:rsidR="0001136F" w:rsidRDefault="0001136F" w:rsidP="00B8329F"/>
    <w:p w:rsidR="00B8329F" w:rsidRDefault="0001136F" w:rsidP="0001136F">
      <w:pPr>
        <w:pStyle w:val="Lijstalinea"/>
        <w:numPr>
          <w:ilvl w:val="0"/>
          <w:numId w:val="25"/>
        </w:numPr>
      </w:pPr>
      <w:r>
        <w:t xml:space="preserve">Start met de focus op </w:t>
      </w:r>
      <w:r w:rsidR="00B8329F">
        <w:t>het probleem: wat weerhoudt je ervan om samen te werken</w:t>
      </w:r>
      <w:r>
        <w:t xml:space="preserve"> i.p.v. een alles omvattend en sluitend </w:t>
      </w:r>
      <w:r w:rsidR="009F19A7">
        <w:t>a</w:t>
      </w:r>
      <w:r>
        <w:t>fsprakenstelsel;</w:t>
      </w:r>
    </w:p>
    <w:p w:rsidR="00B8329F" w:rsidRDefault="0001136F" w:rsidP="0001136F">
      <w:pPr>
        <w:pStyle w:val="Lijstalinea"/>
        <w:numPr>
          <w:ilvl w:val="0"/>
          <w:numId w:val="25"/>
        </w:numPr>
      </w:pPr>
      <w:r>
        <w:t>Stel het g</w:t>
      </w:r>
      <w:r w:rsidR="00B8329F">
        <w:t>ezamenlijk belang</w:t>
      </w:r>
      <w:r>
        <w:t xml:space="preserve"> centraal</w:t>
      </w:r>
      <w:r w:rsidR="00B8329F">
        <w:t xml:space="preserve">: waar zit het </w:t>
      </w:r>
      <w:r w:rsidR="009F19A7">
        <w:t xml:space="preserve">gezamenlijk belang </w:t>
      </w:r>
      <w:r w:rsidR="00B8329F">
        <w:t>(bijv. schaalvoordeel, verdeling van opstartkosten, deling van kennis)</w:t>
      </w:r>
      <w:r>
        <w:t>;</w:t>
      </w:r>
    </w:p>
    <w:p w:rsidR="00EB570F" w:rsidRDefault="00EB570F" w:rsidP="0001136F">
      <w:pPr>
        <w:pStyle w:val="Lijstalinea"/>
        <w:numPr>
          <w:ilvl w:val="0"/>
          <w:numId w:val="25"/>
        </w:numPr>
      </w:pPr>
      <w:r>
        <w:t>Zorg voor een goed financieel model met oog op marktwerking en publieke belangen: een goede businesscase als basis voor innovaties en veranderingen;</w:t>
      </w:r>
    </w:p>
    <w:p w:rsidR="00B8329F" w:rsidRDefault="0001136F" w:rsidP="0001136F">
      <w:pPr>
        <w:pStyle w:val="Lijstalinea"/>
        <w:numPr>
          <w:ilvl w:val="0"/>
          <w:numId w:val="25"/>
        </w:numPr>
      </w:pPr>
      <w:r>
        <w:t>Stel een s</w:t>
      </w:r>
      <w:r w:rsidR="00B8329F">
        <w:t xml:space="preserve">et van regels voor </w:t>
      </w:r>
      <w:r>
        <w:t xml:space="preserve">het </w:t>
      </w:r>
      <w:r w:rsidR="00B8329F">
        <w:t>specifiek</w:t>
      </w:r>
      <w:r>
        <w:t>e</w:t>
      </w:r>
      <w:r w:rsidR="00B8329F">
        <w:t xml:space="preserve"> doel </w:t>
      </w:r>
      <w:r>
        <w:t xml:space="preserve">op </w:t>
      </w:r>
      <w:r w:rsidR="00B8329F">
        <w:t>waar deelnemers zich aan conformeren</w:t>
      </w:r>
      <w:r>
        <w:t>;</w:t>
      </w:r>
    </w:p>
    <w:p w:rsidR="00B8329F" w:rsidRDefault="00FE32B5" w:rsidP="0001136F">
      <w:pPr>
        <w:pStyle w:val="Lijstalinea"/>
        <w:numPr>
          <w:ilvl w:val="0"/>
          <w:numId w:val="25"/>
        </w:numPr>
      </w:pPr>
      <w:r>
        <w:t>Een a</w:t>
      </w:r>
      <w:r w:rsidR="00B8329F">
        <w:t xml:space="preserve">fsprakenstelsel </w:t>
      </w:r>
      <w:r w:rsidR="0001136F">
        <w:t xml:space="preserve">kent geen </w:t>
      </w:r>
      <w:r w:rsidR="00B8329F">
        <w:t xml:space="preserve">dominante partij, maar </w:t>
      </w:r>
      <w:r w:rsidR="0001136F">
        <w:t xml:space="preserve">is </w:t>
      </w:r>
      <w:r w:rsidR="00B8329F">
        <w:t>een netwerk</w:t>
      </w:r>
      <w:r w:rsidR="0001136F">
        <w:t xml:space="preserve"> van </w:t>
      </w:r>
      <w:r>
        <w:t xml:space="preserve">(in principe) </w:t>
      </w:r>
      <w:r w:rsidR="0001136F">
        <w:t>gelijkwaardige partijen;</w:t>
      </w:r>
    </w:p>
    <w:p w:rsidR="00252EB0" w:rsidRDefault="00FE32B5" w:rsidP="0001136F">
      <w:pPr>
        <w:pStyle w:val="Lijstalinea"/>
        <w:numPr>
          <w:ilvl w:val="0"/>
          <w:numId w:val="25"/>
        </w:numPr>
      </w:pPr>
      <w:r>
        <w:t>Om succesvol tot een afsprakenstelsel te komen</w:t>
      </w:r>
      <w:r w:rsidR="009F19A7">
        <w:t>, is</w:t>
      </w:r>
      <w:r>
        <w:t xml:space="preserve"> wel leiderschap nodig:</w:t>
      </w:r>
      <w:r w:rsidR="00B8329F">
        <w:t xml:space="preserve"> wie neemt </w:t>
      </w:r>
      <w:r>
        <w:t xml:space="preserve">het </w:t>
      </w:r>
      <w:r w:rsidR="00B8329F">
        <w:t xml:space="preserve">initiatief </w:t>
      </w:r>
      <w:r>
        <w:t>en brengt partijen bij elkaar</w:t>
      </w:r>
      <w:r w:rsidR="00B8329F">
        <w:t xml:space="preserve">, maar ook </w:t>
      </w:r>
    </w:p>
    <w:p w:rsidR="00B8329F" w:rsidRDefault="00EB570F" w:rsidP="00FE32B5">
      <w:pPr>
        <w:pStyle w:val="Lijstalinea"/>
        <w:numPr>
          <w:ilvl w:val="0"/>
          <w:numId w:val="25"/>
        </w:numPr>
      </w:pPr>
      <w:r>
        <w:t>W</w:t>
      </w:r>
      <w:r w:rsidR="00B8329F">
        <w:t xml:space="preserve">ie tekent voor de </w:t>
      </w:r>
      <w:r w:rsidR="00FE32B5">
        <w:t xml:space="preserve">bindende </w:t>
      </w:r>
      <w:r w:rsidR="00B8329F">
        <w:t>afspraken</w:t>
      </w:r>
      <w:r w:rsidR="00FE32B5">
        <w:t xml:space="preserve"> die gemaakt worden</w:t>
      </w:r>
      <w:r w:rsidR="00B8329F">
        <w:t>? (</w:t>
      </w:r>
      <w:proofErr w:type="gramStart"/>
      <w:r w:rsidR="00B8329F">
        <w:t>met</w:t>
      </w:r>
      <w:proofErr w:type="gramEnd"/>
      <w:r w:rsidR="00B8329F">
        <w:t xml:space="preserve"> wie maken we afspraken en met wie zitten we </w:t>
      </w:r>
      <w:r w:rsidR="00B8329F" w:rsidRPr="00252EB0">
        <w:rPr>
          <w:i/>
          <w:iCs/>
        </w:rPr>
        <w:t>dus</w:t>
      </w:r>
      <w:r w:rsidR="00B8329F">
        <w:t xml:space="preserve"> aan tafel en met wie niet)</w:t>
      </w:r>
      <w:r w:rsidR="00FE32B5">
        <w:t>.</w:t>
      </w:r>
    </w:p>
    <w:p w:rsidR="00DF3843" w:rsidRDefault="00DF3843" w:rsidP="00B8329F"/>
    <w:p w:rsidR="00DF3843" w:rsidRDefault="00DF3843" w:rsidP="00DF3843">
      <w:pPr>
        <w:pStyle w:val="Kop2"/>
      </w:pPr>
      <w:bookmarkStart w:id="79" w:name="_Toc74223825"/>
      <w:r>
        <w:t>Wat heb je nodig</w:t>
      </w:r>
      <w:r w:rsidR="00700E9C">
        <w:t>: teamrollen</w:t>
      </w:r>
      <w:r>
        <w:t>?</w:t>
      </w:r>
      <w:bookmarkEnd w:id="79"/>
    </w:p>
    <w:p w:rsidR="00DD6958" w:rsidRDefault="0079297A" w:rsidP="00DD6958">
      <w:r>
        <w:t>D</w:t>
      </w:r>
      <w:r w:rsidR="00600636">
        <w:t xml:space="preserve">e teamrollen van </w:t>
      </w:r>
      <w:hyperlink r:id="rId9" w:history="1">
        <w:r w:rsidR="00600636" w:rsidRPr="00600636">
          <w:rPr>
            <w:rStyle w:val="Hyperlink"/>
          </w:rPr>
          <w:t>Belbin</w:t>
        </w:r>
      </w:hyperlink>
      <w:r w:rsidR="00600636">
        <w:t xml:space="preserve"> </w:t>
      </w:r>
      <w:r>
        <w:t xml:space="preserve">kan je prima spiegelen op welke soort rollen nodig zijn om </w:t>
      </w:r>
      <w:r w:rsidR="00CE0A82">
        <w:t xml:space="preserve">een </w:t>
      </w:r>
      <w:r>
        <w:t>a</w:t>
      </w:r>
      <w:r w:rsidR="00CE0A82">
        <w:t xml:space="preserve">fsprakenstelsel </w:t>
      </w:r>
      <w:r>
        <w:t xml:space="preserve">van de grond te krijgen en om </w:t>
      </w:r>
      <w:r w:rsidR="009F19A7">
        <w:t>de</w:t>
      </w:r>
      <w:r>
        <w:t xml:space="preserve">ze goed te kunnen beheren. De </w:t>
      </w:r>
      <w:r w:rsidR="00600636">
        <w:t xml:space="preserve">rollen </w:t>
      </w:r>
      <w:r>
        <w:t xml:space="preserve">bieden </w:t>
      </w:r>
      <w:r w:rsidR="00600636">
        <w:t>elk op hun eigen wijze een bijdrage aan het eindresultaat. Deze</w:t>
      </w:r>
      <w:r w:rsidR="000B4A8B" w:rsidRPr="000B4A8B">
        <w:t xml:space="preserve"> </w:t>
      </w:r>
      <w:r w:rsidR="000B4A8B" w:rsidRPr="000B4A8B">
        <w:rPr>
          <w:rStyle w:val="Hyperlink"/>
        </w:rPr>
        <w:t>rollen zijn</w:t>
      </w:r>
      <w:r w:rsidR="00DD6958">
        <w:t>:</w:t>
      </w:r>
    </w:p>
    <w:p w:rsidR="00DD6958" w:rsidRDefault="00DD6958" w:rsidP="00BC0467">
      <w:pPr>
        <w:pStyle w:val="Lijstalinea"/>
        <w:numPr>
          <w:ilvl w:val="0"/>
          <w:numId w:val="12"/>
        </w:numPr>
      </w:pPr>
      <w:r>
        <w:t xml:space="preserve">De </w:t>
      </w:r>
      <w:r w:rsidRPr="00252EB0">
        <w:rPr>
          <w:b/>
          <w:bCs/>
        </w:rPr>
        <w:t>‘idee-eigenaar’</w:t>
      </w:r>
      <w:r>
        <w:t xml:space="preserve"> is de initiator van </w:t>
      </w:r>
      <w:r w:rsidR="002477E9">
        <w:t xml:space="preserve">de samenwerking </w:t>
      </w:r>
      <w:r>
        <w:t xml:space="preserve">en verantwoordelijk voor de concrete start. Het is vaak iemand met ambities en die minder voor de hand liggende verbanden signaleert. Zijn rol moet bij de uitvoering van het project duidelijk zijn: neemt de idee-eigenaar ook de rol van procesregisseur op zich, of stelt hij zich als visionair op náást de procesregisseur? Meestal is de idee-eigenaar afkomstig uit een bedrijf, een primaire speler in het </w:t>
      </w:r>
      <w:r w:rsidR="002477E9">
        <w:t>netwerk van deelnemers</w:t>
      </w:r>
      <w:r>
        <w:t xml:space="preserve">. </w:t>
      </w:r>
    </w:p>
    <w:p w:rsidR="00DD6958" w:rsidRDefault="00DD6958" w:rsidP="00BC0467">
      <w:pPr>
        <w:pStyle w:val="Lijstalinea"/>
        <w:numPr>
          <w:ilvl w:val="0"/>
          <w:numId w:val="12"/>
        </w:numPr>
      </w:pPr>
      <w:r>
        <w:t xml:space="preserve">De </w:t>
      </w:r>
      <w:r w:rsidRPr="00252EB0">
        <w:rPr>
          <w:b/>
          <w:bCs/>
        </w:rPr>
        <w:t>‘procesregisseur’</w:t>
      </w:r>
      <w:r>
        <w:t xml:space="preserve"> initieert en bewaakt de procesvoortgang, betrekt de juiste mensen en enthousiasmeert hen. Vaak is er sprake van een persoonlijke betrokkenheid en/of een direct belang bij de ketensamenwerking. De procesregisseur zit middenin het proces en heeft met alle partners </w:t>
      </w:r>
      <w:r>
        <w:lastRenderedPageBreak/>
        <w:t xml:space="preserve">goed contact. Hij ziet erop toe dat de andere partners hun belangen en wensen expliciet benoemen. De procesregisseur komt meestal uit een bedrijf uit </w:t>
      </w:r>
      <w:r w:rsidR="002477E9">
        <w:t>het netwerk</w:t>
      </w:r>
      <w:r>
        <w:t xml:space="preserve">, een primaire speler, maar kan ook een ‘makelaar’, ’sjorder’ of ’tolk’ inschakelen en daarmee nauw samenwerken. </w:t>
      </w:r>
    </w:p>
    <w:p w:rsidR="00DD6958" w:rsidRDefault="00DD6958" w:rsidP="00BC0467">
      <w:pPr>
        <w:pStyle w:val="Lijstalinea"/>
        <w:numPr>
          <w:ilvl w:val="0"/>
          <w:numId w:val="12"/>
        </w:numPr>
      </w:pPr>
      <w:r>
        <w:t xml:space="preserve">De </w:t>
      </w:r>
      <w:r w:rsidRPr="00252EB0">
        <w:rPr>
          <w:b/>
          <w:bCs/>
        </w:rPr>
        <w:t>’innovator’</w:t>
      </w:r>
      <w:r>
        <w:t xml:space="preserve"> beschikt over waardevolle kennis van nieuwe technieken en relevante ontwikkelingen. Hij schuwt veranderingen en experimenten niet. De innovator is vaak een persoon binnen een innovatief bedrijf binnen </w:t>
      </w:r>
      <w:r w:rsidR="002477E9">
        <w:t>het netwerk</w:t>
      </w:r>
      <w:r>
        <w:t xml:space="preserve"> (primaire speler), maar kan ook een adviseur of wetenschapper zijn (tertiaire speler). </w:t>
      </w:r>
    </w:p>
    <w:p w:rsidR="00DD6958" w:rsidRDefault="00DD6958" w:rsidP="00BC0467">
      <w:pPr>
        <w:pStyle w:val="Lijstalinea"/>
        <w:numPr>
          <w:ilvl w:val="0"/>
          <w:numId w:val="12"/>
        </w:numPr>
      </w:pPr>
      <w:r>
        <w:t xml:space="preserve">De </w:t>
      </w:r>
      <w:r w:rsidRPr="00252EB0">
        <w:rPr>
          <w:b/>
          <w:bCs/>
        </w:rPr>
        <w:t>‘makelaar’</w:t>
      </w:r>
      <w:r>
        <w:t xml:space="preserve"> is een neutrale, onafhankelijke partij die veranderingsprocessen kan starten, regisseren en faciliteren. Een makelaar brengt bedrijven binnen en tussen ketens bij elkaar. De makelaar kan bedrijven en andere instanties ook helpen met het opbouwen en benutten van een breed netwerk in de keten. Een makelaar kan een externe adviseur zijn (tertiaire speler), maar bijvoorbeeld ook een adviseur van een organisatie als de Rijksdienst voor Ondernemend Nederland (secundaire speler). </w:t>
      </w:r>
    </w:p>
    <w:p w:rsidR="00DD6958" w:rsidRDefault="00DD6958" w:rsidP="00BC0467">
      <w:pPr>
        <w:pStyle w:val="Lijstalinea"/>
        <w:numPr>
          <w:ilvl w:val="0"/>
          <w:numId w:val="12"/>
        </w:numPr>
      </w:pPr>
      <w:r>
        <w:t xml:space="preserve">De </w:t>
      </w:r>
      <w:r w:rsidRPr="00252EB0">
        <w:rPr>
          <w:b/>
          <w:bCs/>
        </w:rPr>
        <w:t>‘sjorder’</w:t>
      </w:r>
      <w:r>
        <w:t xml:space="preserve"> is vaak een externe figuur die informatie verzamelt en zo nodig de scherpe kantjes eraf haalt. De sjorder zorgt ervoor dat het project niet stilvalt en spreekt de </w:t>
      </w:r>
      <w:r w:rsidR="001B596E">
        <w:t xml:space="preserve">stelseldeelnemers </w:t>
      </w:r>
      <w:r>
        <w:t xml:space="preserve">bijvoorbeeld aan op afspraken. De sjorder werkt nauw samen met de procesregisseur en is meestal een adviesbureau (tertiaire speler). </w:t>
      </w:r>
    </w:p>
    <w:p w:rsidR="00DD6958" w:rsidRPr="006A14CC" w:rsidRDefault="00DD6958" w:rsidP="00BC0467">
      <w:pPr>
        <w:pStyle w:val="Lijstalinea"/>
        <w:numPr>
          <w:ilvl w:val="0"/>
          <w:numId w:val="12"/>
        </w:numPr>
      </w:pPr>
      <w:r>
        <w:t xml:space="preserve">De </w:t>
      </w:r>
      <w:r w:rsidRPr="00252EB0">
        <w:rPr>
          <w:b/>
          <w:bCs/>
        </w:rPr>
        <w:t>‘tolk’</w:t>
      </w:r>
      <w:r>
        <w:t xml:space="preserve"> is vaak een creatieve externe figuur die in staat is om ‘ver van m’n bed’-voorbeelden te vertalen in concrete keten- en bedrijfskansen. De tolk kan het zich veroorloven om ‘domme’ vragen te stellen en zoekt de creatieve ruimte op. Voorbeelden van tolken zijn deskundigen op het gebied van processen </w:t>
      </w:r>
      <w:r w:rsidR="00600636">
        <w:t xml:space="preserve">en connectiviteit, bijvoorbeeld bij Logius. </w:t>
      </w:r>
    </w:p>
    <w:p w:rsidR="00DF3843" w:rsidRDefault="00DF3843" w:rsidP="00B8329F"/>
    <w:p w:rsidR="005D7F0D" w:rsidRPr="000F06A9" w:rsidRDefault="00EB570F" w:rsidP="005D7F0D">
      <w:pPr>
        <w:pStyle w:val="Kop2"/>
      </w:pPr>
      <w:bookmarkStart w:id="80" w:name="_Toc74223826"/>
      <w:r>
        <w:t>R</w:t>
      </w:r>
      <w:r w:rsidR="005D7F0D">
        <w:t xml:space="preserve">ol </w:t>
      </w:r>
      <w:r>
        <w:t xml:space="preserve">van de </w:t>
      </w:r>
      <w:r w:rsidR="005D7F0D">
        <w:t>overheid</w:t>
      </w:r>
      <w:r>
        <w:t xml:space="preserve"> </w:t>
      </w:r>
      <w:r w:rsidR="00E359B2">
        <w:t xml:space="preserve">bij het tot stand komen van </w:t>
      </w:r>
      <w:r>
        <w:t>publiek private afsprakenstelsels</w:t>
      </w:r>
      <w:bookmarkEnd w:id="80"/>
    </w:p>
    <w:p w:rsidR="002F751E" w:rsidRDefault="00F078D3" w:rsidP="005D7F0D">
      <w:r>
        <w:t xml:space="preserve">De overheid </w:t>
      </w:r>
      <w:r w:rsidR="00EB570F">
        <w:t xml:space="preserve">heeft </w:t>
      </w:r>
      <w:r>
        <w:t xml:space="preserve">een belangrijke rol in het tot stand komen van </w:t>
      </w:r>
      <w:r w:rsidR="00EB570F">
        <w:t>publiek/private a</w:t>
      </w:r>
      <w:r>
        <w:t>fsprakenstelsel</w:t>
      </w:r>
      <w:r w:rsidR="00EB570F">
        <w:t>s</w:t>
      </w:r>
      <w:r>
        <w:t xml:space="preserve">. </w:t>
      </w:r>
      <w:r w:rsidR="00EB570F">
        <w:t xml:space="preserve">De overheid heeft ten opzichte van private partijen een machtige positie als bewaker van de publieke markt. </w:t>
      </w:r>
      <w:r w:rsidR="002F751E">
        <w:t>Twee belangrijke assen om deze rol inzichtelijk te maken is de mate van proactieve vs</w:t>
      </w:r>
      <w:r w:rsidR="009F19A7">
        <w:t>.</w:t>
      </w:r>
      <w:r w:rsidR="002F751E">
        <w:t xml:space="preserve"> reactieve houding en of de overheid het zelf gaat uitvoeren of zich meer op de achtergrond houd</w:t>
      </w:r>
      <w:r w:rsidR="009F19A7">
        <w:t>t</w:t>
      </w:r>
      <w:r w:rsidR="002F751E">
        <w:t xml:space="preserve"> in de rol van regisseur</w:t>
      </w:r>
      <w:r w:rsidR="002F751E">
        <w:rPr>
          <w:rStyle w:val="Voetnootmarkering"/>
        </w:rPr>
        <w:footnoteReference w:id="8"/>
      </w:r>
      <w:r w:rsidR="002F751E">
        <w:t>.  Dit is voor sommige ministeries een spannende vraag</w:t>
      </w:r>
      <w:r w:rsidR="009F19A7">
        <w:t>:</w:t>
      </w:r>
      <w:r w:rsidR="002F751E">
        <w:t xml:space="preserve"> hoe</w:t>
      </w:r>
      <w:r w:rsidR="009F19A7">
        <w:t xml:space="preserve"> borg</w:t>
      </w:r>
      <w:r w:rsidR="002F751E">
        <w:t xml:space="preserve"> je de ministeriële verantwoordelijkheid als je </w:t>
      </w:r>
      <w:r w:rsidR="009F19A7">
        <w:t xml:space="preserve">je </w:t>
      </w:r>
      <w:r w:rsidR="002F751E">
        <w:t>bijvoorbeeld op afstand met het speelveld bemoei</w:t>
      </w:r>
      <w:r w:rsidR="009F19A7">
        <w:t>t</w:t>
      </w:r>
      <w:r w:rsidR="002F751E">
        <w:t xml:space="preserve"> en je de kaders invult voor de samenwerking</w:t>
      </w:r>
      <w:r w:rsidR="009F19A7">
        <w:t>,</w:t>
      </w:r>
      <w:r w:rsidR="002F751E">
        <w:t xml:space="preserve"> maar markt</w:t>
      </w:r>
      <w:r w:rsidR="002C2793">
        <w:t>partijen</w:t>
      </w:r>
      <w:r w:rsidR="002F751E">
        <w:t xml:space="preserve"> de invulling laat doen. Kan je bijvoorbeeld veilig inloggen voor burgers wel overlaten aan de markt of moet je als overheid er bovenop zitten en ook actief meedoen? En hoe ziet dit vraagstuk er uit rond persoonlijk datamanagement? </w:t>
      </w:r>
    </w:p>
    <w:p w:rsidR="002F751E" w:rsidRDefault="002F751E" w:rsidP="005D7F0D"/>
    <w:p w:rsidR="008D0B82" w:rsidRDefault="008D0B82" w:rsidP="005D7F0D"/>
    <w:p w:rsidR="00F7434C" w:rsidRDefault="005D7F0D" w:rsidP="00E00358">
      <w:pPr>
        <w:keepNext/>
      </w:pPr>
      <w:r>
        <w:rPr>
          <w:noProof/>
          <w:lang w:eastAsia="nl-NL"/>
        </w:rPr>
        <w:lastRenderedPageBreak/>
        <w:drawing>
          <wp:inline distT="0" distB="0" distL="0" distR="0" wp14:anchorId="131763E3" wp14:editId="035FA56E">
            <wp:extent cx="5702300" cy="2226744"/>
            <wp:effectExtent l="0" t="0" r="0" b="254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2768" cy="2230832"/>
                    </a:xfrm>
                    <a:prstGeom prst="rect">
                      <a:avLst/>
                    </a:prstGeom>
                    <a:noFill/>
                  </pic:spPr>
                </pic:pic>
              </a:graphicData>
            </a:graphic>
          </wp:inline>
        </w:drawing>
      </w:r>
    </w:p>
    <w:p w:rsidR="005D7F0D" w:rsidRDefault="00F7434C" w:rsidP="00E00358">
      <w:pPr>
        <w:pStyle w:val="Bijschrift"/>
      </w:pPr>
      <w:r>
        <w:t xml:space="preserve">Figuur </w:t>
      </w:r>
      <w:r w:rsidR="000B4A8B">
        <w:fldChar w:fldCharType="begin"/>
      </w:r>
      <w:r w:rsidR="000B4A8B">
        <w:instrText xml:space="preserve"> SEQ Figuur \* ARABIC </w:instrText>
      </w:r>
      <w:r w:rsidR="000B4A8B">
        <w:fldChar w:fldCharType="separate"/>
      </w:r>
      <w:r w:rsidR="00D22E8C">
        <w:rPr>
          <w:noProof/>
        </w:rPr>
        <w:t>1</w:t>
      </w:r>
      <w:r w:rsidR="000B4A8B">
        <w:rPr>
          <w:noProof/>
        </w:rPr>
        <w:fldChar w:fldCharType="end"/>
      </w:r>
      <w:r>
        <w:t>: rol overheid ten aanzien van een stelsel</w:t>
      </w:r>
    </w:p>
    <w:p w:rsidR="00F7434C" w:rsidRDefault="009F19A7" w:rsidP="005D7F0D">
      <w:r>
        <w:t>H</w:t>
      </w:r>
      <w:r w:rsidR="00F7434C">
        <w:t>et bovenstaande plaatje laat zien wat voor soort rol de overheid kan invullen aan de hand van de betrokkenheid (wil het zelf doen vs</w:t>
      </w:r>
      <w:r>
        <w:t>.</w:t>
      </w:r>
      <w:r w:rsidR="00F7434C">
        <w:t xml:space="preserve"> ik laat het doen) en inzet (ik ga </w:t>
      </w:r>
      <w:proofErr w:type="gramStart"/>
      <w:r w:rsidR="00F7434C">
        <w:t>er aan</w:t>
      </w:r>
      <w:proofErr w:type="gramEnd"/>
      <w:r w:rsidR="00F7434C">
        <w:t xml:space="preserve"> trekken vs</w:t>
      </w:r>
      <w:r>
        <w:t>.</w:t>
      </w:r>
      <w:r w:rsidR="00F7434C">
        <w:t xml:space="preserve"> ik leun achterover en zie wat er ontstaat</w:t>
      </w:r>
      <w:r w:rsidR="002C2793">
        <w:t>)</w:t>
      </w:r>
      <w:r w:rsidR="00F7434C">
        <w:t xml:space="preserve">. Hierdoor ontstaan een viertal rollen voor de overheid </w:t>
      </w:r>
    </w:p>
    <w:p w:rsidR="008D0B82" w:rsidRDefault="00F7434C" w:rsidP="008D0B82">
      <w:pPr>
        <w:pStyle w:val="Lijstalinea"/>
        <w:numPr>
          <w:ilvl w:val="0"/>
          <w:numId w:val="26"/>
        </w:numPr>
      </w:pPr>
      <w:r>
        <w:t xml:space="preserve">De rol </w:t>
      </w:r>
      <w:r w:rsidR="008C5DF4">
        <w:t xml:space="preserve">Navigator </w:t>
      </w:r>
      <w:r>
        <w:t xml:space="preserve">waarbij de overheid </w:t>
      </w:r>
      <w:r w:rsidR="008D0B82">
        <w:t>vanuit een eenduidige visie</w:t>
      </w:r>
      <w:r>
        <w:t xml:space="preserve"> en</w:t>
      </w:r>
      <w:r w:rsidR="008D0B82">
        <w:t xml:space="preserve"> kennis</w:t>
      </w:r>
      <w:r>
        <w:t xml:space="preserve"> slim gebruik </w:t>
      </w:r>
      <w:r w:rsidR="008C5DF4">
        <w:t>maakt van marktwerking en concurrentie</w:t>
      </w:r>
      <w:r>
        <w:t xml:space="preserve">; een </w:t>
      </w:r>
      <w:r w:rsidR="008C5DF4">
        <w:t>vertrouwensstructuur</w:t>
      </w:r>
      <w:r>
        <w:t xml:space="preserve"> faciliteert en hierop stuurt </w:t>
      </w:r>
      <w:r w:rsidR="008D0B82">
        <w:t xml:space="preserve">en realiseert alle benodigde voorwaarden om van een </w:t>
      </w:r>
      <w:r w:rsidR="002C2793">
        <w:t>a</w:t>
      </w:r>
      <w:r w:rsidR="008D0B82">
        <w:t xml:space="preserve">fsprakenstelsel een succes te maken </w:t>
      </w:r>
    </w:p>
    <w:p w:rsidR="005D7F0D" w:rsidRDefault="005163D9" w:rsidP="008D0B82">
      <w:pPr>
        <w:pStyle w:val="Lijstalinea"/>
        <w:numPr>
          <w:ilvl w:val="0"/>
          <w:numId w:val="26"/>
        </w:numPr>
      </w:pPr>
      <w:r>
        <w:t>De rol al</w:t>
      </w:r>
      <w:r w:rsidR="008C5DF4">
        <w:t>s Havenmeester</w:t>
      </w:r>
      <w:r>
        <w:t xml:space="preserve"> waarbij de overheid een </w:t>
      </w:r>
      <w:r w:rsidR="005D7F0D">
        <w:t>reactieve houding</w:t>
      </w:r>
      <w:r>
        <w:t xml:space="preserve"> heeft. De</w:t>
      </w:r>
      <w:r w:rsidR="005D7F0D">
        <w:t xml:space="preserve"> overheid </w:t>
      </w:r>
      <w:r w:rsidR="008C5DF4">
        <w:t xml:space="preserve">heeft </w:t>
      </w:r>
      <w:r w:rsidR="009F19A7">
        <w:t>g</w:t>
      </w:r>
      <w:r w:rsidR="008C5DF4">
        <w:t>een</w:t>
      </w:r>
      <w:r w:rsidR="002C2793">
        <w:t xml:space="preserve"> duidelijke</w:t>
      </w:r>
      <w:r w:rsidR="008C5DF4">
        <w:t xml:space="preserve"> visie en </w:t>
      </w:r>
      <w:r w:rsidR="005D7F0D">
        <w:t xml:space="preserve">volgt de ontwikkelingen in de markt en voert minimale taken uit, zoals het hoogstnodige toezicht. </w:t>
      </w:r>
    </w:p>
    <w:p w:rsidR="005D7F0D" w:rsidRDefault="005163D9" w:rsidP="008D0B82">
      <w:pPr>
        <w:pStyle w:val="Lijstalinea"/>
        <w:numPr>
          <w:ilvl w:val="0"/>
          <w:numId w:val="26"/>
        </w:numPr>
      </w:pPr>
      <w:r>
        <w:t xml:space="preserve">De rol van stuurman. Hierbij neemt de overheid </w:t>
      </w:r>
      <w:r w:rsidR="005D7F0D">
        <w:t>als ‘eigenaar’</w:t>
      </w:r>
      <w:r>
        <w:t xml:space="preserve"> deel</w:t>
      </w:r>
      <w:r w:rsidR="005D7F0D">
        <w:t xml:space="preserve"> en stuurt op de inhoud en ontwikkeling van het stelsel. Biedt zelf diensten aan. </w:t>
      </w:r>
      <w:r>
        <w:t>D</w:t>
      </w:r>
      <w:r w:rsidR="008C5DF4">
        <w:t xml:space="preserve">e overheid </w:t>
      </w:r>
      <w:r>
        <w:t xml:space="preserve">heeft hier </w:t>
      </w:r>
      <w:r w:rsidR="008C5DF4">
        <w:t xml:space="preserve">een proactieve houding en handelt met eenduidige visie en benodigde kennis en stuurt hierop. </w:t>
      </w:r>
    </w:p>
    <w:p w:rsidR="00B8329F" w:rsidRDefault="005163D9" w:rsidP="00AF6B55">
      <w:pPr>
        <w:pStyle w:val="Lijstalinea"/>
        <w:numPr>
          <w:ilvl w:val="0"/>
          <w:numId w:val="26"/>
        </w:numPr>
      </w:pPr>
      <w:r>
        <w:t xml:space="preserve">De rol van </w:t>
      </w:r>
      <w:r w:rsidR="008C5DF4">
        <w:t>Reder</w:t>
      </w:r>
      <w:r w:rsidR="005D7F0D">
        <w:t xml:space="preserve"> </w:t>
      </w:r>
      <w:r>
        <w:t xml:space="preserve">waarbij de </w:t>
      </w:r>
      <w:r w:rsidR="008C5DF4">
        <w:t>overheid de rol als uitvoerder</w:t>
      </w:r>
      <w:r>
        <w:t xml:space="preserve"> pakt</w:t>
      </w:r>
      <w:r w:rsidR="008C5DF4">
        <w:t xml:space="preserve">: de overheid is eigenaar en stuurt op de inhoud en ontwikkeling van het stelsel. Biedt zelf diensten aan. De overheid heeft daarbij een reactieve houding: ze volgt de ontwikkelingen in de markt en voert minimale taken uit zoals hoogstnodig toezicht. </w:t>
      </w:r>
    </w:p>
    <w:p w:rsidR="002C2793" w:rsidRDefault="002C2793" w:rsidP="00E00358"/>
    <w:p w:rsidR="005163D9" w:rsidRDefault="005163D9" w:rsidP="00E00358">
      <w:r>
        <w:t>Er is niet één ideale rol: deze is afhankelijk van de levensfase van een stelsel en kan ook ontwikkelen van bijv</w:t>
      </w:r>
      <w:r w:rsidR="009F19A7">
        <w:t>.</w:t>
      </w:r>
      <w:r>
        <w:t xml:space="preserve"> de rol Reder naar Navigator. </w:t>
      </w:r>
    </w:p>
    <w:p w:rsidR="005163D9" w:rsidRDefault="005163D9" w:rsidP="00E00358"/>
    <w:p w:rsidR="00B8329F" w:rsidRDefault="00AE0208" w:rsidP="00B8329F">
      <w:pPr>
        <w:pStyle w:val="Kop2"/>
      </w:pPr>
      <w:bookmarkStart w:id="81" w:name="_Toc74223827"/>
      <w:r>
        <w:t xml:space="preserve">Keuze voor de </w:t>
      </w:r>
      <w:r w:rsidR="00E60DCB">
        <w:t>project</w:t>
      </w:r>
      <w:r w:rsidR="00BE4A3C">
        <w:t>aanpak</w:t>
      </w:r>
      <w:bookmarkEnd w:id="81"/>
      <w:r w:rsidR="00BE4A3C">
        <w:t xml:space="preserve"> </w:t>
      </w:r>
    </w:p>
    <w:p w:rsidR="002C3294" w:rsidRDefault="002C3294" w:rsidP="000C4EA6">
      <w:r>
        <w:t>Om tot het gewenste samenwerking te komen zijn meerdere opties in de aanpak mogelijk. Deze opties worden in belangrijke mate bepaald door de complexiteit die mede afhankelijk is van:</w:t>
      </w:r>
    </w:p>
    <w:p w:rsidR="002C3294" w:rsidRDefault="002C3294" w:rsidP="00BC0467">
      <w:pPr>
        <w:pStyle w:val="Lijstalinea"/>
        <w:numPr>
          <w:ilvl w:val="0"/>
          <w:numId w:val="11"/>
        </w:numPr>
      </w:pPr>
      <w:r>
        <w:t>Wie zijn de stakeholders en wat zijn hun belangen?</w:t>
      </w:r>
    </w:p>
    <w:p w:rsidR="002C3294" w:rsidRDefault="002C3294" w:rsidP="00BC0467">
      <w:pPr>
        <w:pStyle w:val="Lijstalinea"/>
        <w:numPr>
          <w:ilvl w:val="0"/>
          <w:numId w:val="11"/>
        </w:numPr>
      </w:pPr>
      <w:r>
        <w:t xml:space="preserve">Op welke wijze willen zij </w:t>
      </w:r>
      <w:r w:rsidR="00E60DCB">
        <w:t xml:space="preserve">na realisatie </w:t>
      </w:r>
      <w:r>
        <w:t xml:space="preserve">gaan samenwerken? </w:t>
      </w:r>
    </w:p>
    <w:p w:rsidR="002C3294" w:rsidRDefault="002C3294" w:rsidP="00BC0467">
      <w:pPr>
        <w:pStyle w:val="Lijstalinea"/>
        <w:numPr>
          <w:ilvl w:val="0"/>
          <w:numId w:val="11"/>
        </w:numPr>
      </w:pPr>
      <w:r>
        <w:t>Wat is de omvang van de verandering die in de betrokken organisaties doorgevoerd moet gaan worden?</w:t>
      </w:r>
    </w:p>
    <w:p w:rsidR="00E60DCB" w:rsidRDefault="00E60DCB" w:rsidP="00BC0467">
      <w:pPr>
        <w:pStyle w:val="Lijstalinea"/>
        <w:numPr>
          <w:ilvl w:val="0"/>
          <w:numId w:val="11"/>
        </w:numPr>
      </w:pPr>
      <w:r>
        <w:t xml:space="preserve">Op welke wijze willen partijen in de ontwikkelfase met elkaar samenwerken? </w:t>
      </w:r>
    </w:p>
    <w:p w:rsidR="002C3294" w:rsidRDefault="00E60DCB" w:rsidP="00BC0467">
      <w:pPr>
        <w:pStyle w:val="Lijstalinea"/>
        <w:numPr>
          <w:ilvl w:val="0"/>
          <w:numId w:val="11"/>
        </w:numPr>
      </w:pPr>
      <w:r>
        <w:t>W</w:t>
      </w:r>
      <w:r w:rsidR="002C3294">
        <w:t>ie neemt het voortouw</w:t>
      </w:r>
      <w:r>
        <w:t xml:space="preserve">/is </w:t>
      </w:r>
      <w:r w:rsidR="002C3294">
        <w:t>trekker</w:t>
      </w:r>
      <w:r>
        <w:t xml:space="preserve">/ voert de </w:t>
      </w:r>
      <w:r w:rsidR="002C3294">
        <w:t>regie</w:t>
      </w:r>
      <w:r>
        <w:t>?</w:t>
      </w:r>
    </w:p>
    <w:p w:rsidR="00E60DCB" w:rsidRDefault="00E60DCB" w:rsidP="000C4EA6"/>
    <w:p w:rsidR="00E60DCB" w:rsidRDefault="00E60DCB" w:rsidP="000C4EA6">
      <w:r>
        <w:t>Afhankelijk van de antwoorden</w:t>
      </w:r>
      <w:r w:rsidR="00E90507">
        <w:t xml:space="preserve"> op</w:t>
      </w:r>
      <w:r>
        <w:t xml:space="preserve"> deze vragen kan gekozen worden voor een bijpassende projectaanpak, variërend van een compact project voor een enkelvoudige weinig complexe samenwerking tot een omvangrijk programma waarin organisaties hun eigen autonome programma’s opzetten en samenwerken in een regieprogramma (met mogelijk een neutrale regisseur) ten behoeve van de onderlinge coördinatie. </w:t>
      </w:r>
    </w:p>
    <w:p w:rsidR="00086EC7" w:rsidRDefault="00086EC7" w:rsidP="000C4EA6"/>
    <w:p w:rsidR="00A35205" w:rsidRDefault="00A35205" w:rsidP="00B8329F">
      <w:pPr>
        <w:pStyle w:val="Kop2"/>
      </w:pPr>
      <w:bookmarkStart w:id="82" w:name="_Toc74223828"/>
      <w:r>
        <w:lastRenderedPageBreak/>
        <w:t>Fasering</w:t>
      </w:r>
      <w:r w:rsidR="002C663D">
        <w:t xml:space="preserve"> van inrichten afsprakenstelsel</w:t>
      </w:r>
      <w:bookmarkEnd w:id="82"/>
    </w:p>
    <w:p w:rsidR="00B8329F" w:rsidRDefault="00B8329F" w:rsidP="000C4EA6"/>
    <w:p w:rsidR="00994183" w:rsidRDefault="00994183" w:rsidP="00994183">
      <w:pPr>
        <w:rPr>
          <w:noProof/>
        </w:rPr>
      </w:pPr>
    </w:p>
    <w:p w:rsidR="00994183" w:rsidRPr="00E14F72" w:rsidRDefault="00994183" w:rsidP="00994183">
      <w:r>
        <w:rPr>
          <w:noProof/>
          <w:lang w:eastAsia="nl-NL"/>
        </w:rPr>
        <w:drawing>
          <wp:inline distT="0" distB="0" distL="0" distR="0" wp14:anchorId="075A15A7" wp14:editId="25FD4CFC">
            <wp:extent cx="6343650" cy="1847084"/>
            <wp:effectExtent l="0" t="0" r="0" b="127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a:stretch/>
                  </pic:blipFill>
                  <pic:spPr bwMode="auto">
                    <a:xfrm>
                      <a:off x="0" y="0"/>
                      <a:ext cx="6695399" cy="1949503"/>
                    </a:xfrm>
                    <a:prstGeom prst="rect">
                      <a:avLst/>
                    </a:prstGeom>
                    <a:noFill/>
                    <a:ln>
                      <a:noFill/>
                    </a:ln>
                    <a:extLst>
                      <a:ext uri="{53640926-AAD7-44D8-BBD7-CCE9431645EC}">
                        <a14:shadowObscured xmlns:a14="http://schemas.microsoft.com/office/drawing/2010/main"/>
                      </a:ext>
                    </a:extLst>
                  </pic:spPr>
                </pic:pic>
              </a:graphicData>
            </a:graphic>
          </wp:inline>
        </w:drawing>
      </w:r>
    </w:p>
    <w:p w:rsidR="00994183" w:rsidRPr="00301BA5" w:rsidRDefault="00994183" w:rsidP="00994183">
      <w:pPr>
        <w:tabs>
          <w:tab w:val="center" w:pos="2491"/>
          <w:tab w:val="center" w:pos="3768"/>
          <w:tab w:val="center" w:pos="5779"/>
          <w:tab w:val="center" w:pos="7266"/>
        </w:tabs>
        <w:spacing w:after="21"/>
        <w:rPr>
          <w:rFonts w:ascii="Calibri" w:eastAsia="Calibri" w:hAnsi="Calibri" w:cs="Calibri"/>
          <w:color w:val="000000"/>
        </w:rPr>
      </w:pPr>
    </w:p>
    <w:p w:rsidR="001F5E44" w:rsidRDefault="001F5E44" w:rsidP="00994183">
      <w:pPr>
        <w:tabs>
          <w:tab w:val="center" w:pos="2491"/>
          <w:tab w:val="center" w:pos="3768"/>
          <w:tab w:val="center" w:pos="5779"/>
          <w:tab w:val="center" w:pos="7266"/>
        </w:tabs>
        <w:spacing w:after="21"/>
        <w:rPr>
          <w:rFonts w:ascii="Calibri" w:eastAsia="Calibri" w:hAnsi="Calibri" w:cs="Calibri"/>
          <w:color w:val="000000"/>
        </w:rPr>
      </w:pPr>
    </w:p>
    <w:p w:rsidR="001F5E44" w:rsidRDefault="001F5E44" w:rsidP="00994183">
      <w:pPr>
        <w:tabs>
          <w:tab w:val="center" w:pos="2491"/>
          <w:tab w:val="center" w:pos="3768"/>
          <w:tab w:val="center" w:pos="5779"/>
          <w:tab w:val="center" w:pos="7266"/>
        </w:tabs>
        <w:spacing w:after="21"/>
        <w:rPr>
          <w:rFonts w:ascii="Calibri" w:eastAsia="Calibri" w:hAnsi="Calibri" w:cs="Calibri"/>
          <w:color w:val="000000"/>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1842"/>
        <w:gridCol w:w="1701"/>
        <w:gridCol w:w="1560"/>
        <w:gridCol w:w="2404"/>
      </w:tblGrid>
      <w:tr w:rsidR="00573EE8" w:rsidTr="00573EE8">
        <w:tc>
          <w:tcPr>
            <w:tcW w:w="1555" w:type="dxa"/>
          </w:tcPr>
          <w:p w:rsidR="001F5E44" w:rsidRDefault="001F5E44" w:rsidP="00994183">
            <w:pPr>
              <w:tabs>
                <w:tab w:val="center" w:pos="2491"/>
                <w:tab w:val="center" w:pos="3768"/>
                <w:tab w:val="center" w:pos="5779"/>
                <w:tab w:val="center" w:pos="7266"/>
              </w:tabs>
              <w:spacing w:after="21"/>
              <w:rPr>
                <w:rFonts w:ascii="Calibri" w:eastAsia="Calibri" w:hAnsi="Calibri" w:cs="Calibri"/>
                <w:color w:val="000000"/>
              </w:rPr>
            </w:pPr>
            <w:r w:rsidRPr="00301BA5">
              <w:rPr>
                <w:rFonts w:ascii="Calibri" w:eastAsia="Calibri" w:hAnsi="Calibri" w:cs="Calibri"/>
                <w:b/>
                <w:color w:val="E06F00"/>
                <w:sz w:val="19"/>
              </w:rPr>
              <w:t>Resultaat</w:t>
            </w:r>
          </w:p>
        </w:tc>
        <w:tc>
          <w:tcPr>
            <w:tcW w:w="1842" w:type="dxa"/>
          </w:tcPr>
          <w:p w:rsidR="001F5E44" w:rsidRPr="00573EE8" w:rsidRDefault="001F5E44" w:rsidP="00994183">
            <w:pPr>
              <w:tabs>
                <w:tab w:val="center" w:pos="2491"/>
                <w:tab w:val="center" w:pos="3768"/>
                <w:tab w:val="center" w:pos="5779"/>
                <w:tab w:val="center" w:pos="7266"/>
              </w:tabs>
              <w:spacing w:after="21"/>
              <w:rPr>
                <w:rFonts w:ascii="Calibri" w:eastAsia="Calibri" w:hAnsi="Calibri" w:cs="Calibri"/>
                <w:color w:val="4F81BD" w:themeColor="accent1"/>
              </w:rPr>
            </w:pPr>
            <w:r w:rsidRPr="00573EE8">
              <w:rPr>
                <w:rFonts w:ascii="Calibri" w:eastAsia="Calibri" w:hAnsi="Calibri" w:cs="Calibri"/>
                <w:color w:val="4F81BD" w:themeColor="accent1"/>
                <w:sz w:val="19"/>
              </w:rPr>
              <w:t>Projectomschrijving</w:t>
            </w:r>
          </w:p>
        </w:tc>
        <w:tc>
          <w:tcPr>
            <w:tcW w:w="1701" w:type="dxa"/>
          </w:tcPr>
          <w:p w:rsidR="001F5E44" w:rsidRPr="00573EE8" w:rsidRDefault="001F5E44" w:rsidP="00994183">
            <w:pPr>
              <w:tabs>
                <w:tab w:val="center" w:pos="2491"/>
                <w:tab w:val="center" w:pos="3768"/>
                <w:tab w:val="center" w:pos="5779"/>
                <w:tab w:val="center" w:pos="7266"/>
              </w:tabs>
              <w:spacing w:after="21"/>
              <w:rPr>
                <w:rFonts w:ascii="Calibri" w:eastAsia="Calibri" w:hAnsi="Calibri" w:cs="Calibri"/>
                <w:color w:val="4F81BD" w:themeColor="accent1"/>
                <w:sz w:val="19"/>
                <w:szCs w:val="19"/>
              </w:rPr>
            </w:pPr>
            <w:r w:rsidRPr="00573EE8">
              <w:rPr>
                <w:rFonts w:ascii="Calibri" w:eastAsia="Calibri" w:hAnsi="Calibri" w:cs="Calibri"/>
                <w:color w:val="4F81BD" w:themeColor="accent1"/>
                <w:sz w:val="19"/>
                <w:szCs w:val="19"/>
              </w:rPr>
              <w:t>Intentieovereenkomst</w:t>
            </w:r>
          </w:p>
        </w:tc>
        <w:tc>
          <w:tcPr>
            <w:tcW w:w="1560" w:type="dxa"/>
          </w:tcPr>
          <w:p w:rsidR="001F5E44" w:rsidRPr="00573EE8" w:rsidRDefault="001F5E44" w:rsidP="00994183">
            <w:pPr>
              <w:tabs>
                <w:tab w:val="center" w:pos="2491"/>
                <w:tab w:val="center" w:pos="3768"/>
                <w:tab w:val="center" w:pos="5779"/>
                <w:tab w:val="center" w:pos="7266"/>
              </w:tabs>
              <w:spacing w:after="21"/>
              <w:rPr>
                <w:rFonts w:ascii="Calibri" w:eastAsia="Calibri" w:hAnsi="Calibri" w:cs="Calibri"/>
                <w:color w:val="4F81BD" w:themeColor="accent1"/>
                <w:sz w:val="19"/>
                <w:szCs w:val="19"/>
              </w:rPr>
            </w:pPr>
            <w:r w:rsidRPr="00573EE8">
              <w:rPr>
                <w:rFonts w:ascii="Calibri" w:eastAsia="Calibri" w:hAnsi="Calibri" w:cs="Calibri"/>
                <w:color w:val="4F81BD" w:themeColor="accent1"/>
                <w:sz w:val="19"/>
                <w:szCs w:val="19"/>
              </w:rPr>
              <w:t>Samenwerkingsovereenkomst</w:t>
            </w:r>
          </w:p>
        </w:tc>
        <w:tc>
          <w:tcPr>
            <w:tcW w:w="2404" w:type="dxa"/>
          </w:tcPr>
          <w:p w:rsidR="001F5E44" w:rsidRPr="00573EE8" w:rsidRDefault="001F5E44" w:rsidP="00994183">
            <w:pPr>
              <w:tabs>
                <w:tab w:val="center" w:pos="2491"/>
                <w:tab w:val="center" w:pos="3768"/>
                <w:tab w:val="center" w:pos="5779"/>
                <w:tab w:val="center" w:pos="7266"/>
              </w:tabs>
              <w:spacing w:after="21"/>
              <w:rPr>
                <w:rFonts w:ascii="Calibri" w:eastAsia="Calibri" w:hAnsi="Calibri" w:cs="Calibri"/>
                <w:color w:val="4F81BD" w:themeColor="accent1"/>
                <w:sz w:val="19"/>
                <w:szCs w:val="19"/>
              </w:rPr>
            </w:pPr>
            <w:r w:rsidRPr="00573EE8">
              <w:rPr>
                <w:rFonts w:ascii="Calibri" w:eastAsia="Calibri" w:hAnsi="Calibri" w:cs="Calibri"/>
                <w:color w:val="4F81BD" w:themeColor="accent1"/>
                <w:sz w:val="19"/>
                <w:szCs w:val="19"/>
              </w:rPr>
              <w:t>Afsprakenstelsel /(formeel contract)</w:t>
            </w:r>
          </w:p>
        </w:tc>
      </w:tr>
    </w:tbl>
    <w:p w:rsidR="001F5E44" w:rsidRDefault="001F5E44" w:rsidP="00994183">
      <w:pPr>
        <w:tabs>
          <w:tab w:val="center" w:pos="2491"/>
          <w:tab w:val="center" w:pos="3768"/>
          <w:tab w:val="center" w:pos="5779"/>
          <w:tab w:val="center" w:pos="7266"/>
        </w:tabs>
        <w:spacing w:after="21"/>
        <w:rPr>
          <w:rFonts w:ascii="Calibri" w:eastAsia="Calibri" w:hAnsi="Calibri" w:cs="Calibri"/>
          <w:color w:val="000000"/>
        </w:rPr>
      </w:pPr>
    </w:p>
    <w:p w:rsidR="001F5E44" w:rsidRDefault="001F5E44" w:rsidP="00994183">
      <w:pPr>
        <w:tabs>
          <w:tab w:val="center" w:pos="2491"/>
          <w:tab w:val="center" w:pos="3768"/>
          <w:tab w:val="center" w:pos="5779"/>
          <w:tab w:val="center" w:pos="7266"/>
        </w:tabs>
        <w:spacing w:after="21"/>
        <w:rPr>
          <w:rFonts w:ascii="Calibri" w:eastAsia="Calibri" w:hAnsi="Calibri" w:cs="Calibri"/>
          <w:color w:val="000000"/>
        </w:rPr>
      </w:pPr>
    </w:p>
    <w:p w:rsidR="00994183" w:rsidRDefault="00994183" w:rsidP="00994183"/>
    <w:p w:rsidR="00994183" w:rsidRDefault="008D0B82" w:rsidP="00994183">
      <w:r>
        <w:t xml:space="preserve">Het plan beschrijft per </w:t>
      </w:r>
      <w:r w:rsidR="00994183">
        <w:t>fase doel, inhoud, proces en resultaat</w:t>
      </w:r>
      <w:r>
        <w:t xml:space="preserve">: </w:t>
      </w:r>
    </w:p>
    <w:p w:rsidR="008D0B82" w:rsidRPr="003F29CC" w:rsidRDefault="008D0B82" w:rsidP="00994183"/>
    <w:p w:rsidR="00994183" w:rsidRPr="003F29CC" w:rsidRDefault="00994183" w:rsidP="00BC0467">
      <w:pPr>
        <w:pStyle w:val="Lijstalinea"/>
        <w:numPr>
          <w:ilvl w:val="0"/>
          <w:numId w:val="9"/>
        </w:numPr>
        <w:spacing w:after="160" w:line="259" w:lineRule="auto"/>
        <w:rPr>
          <w:b/>
          <w:bCs/>
        </w:rPr>
      </w:pPr>
      <w:r w:rsidRPr="003F29CC">
        <w:rPr>
          <w:b/>
          <w:bCs/>
        </w:rPr>
        <w:t>Initiatiefase</w:t>
      </w:r>
    </w:p>
    <w:p w:rsidR="00994183" w:rsidRDefault="00994183" w:rsidP="00994183">
      <w:r>
        <w:t>In de initiatiefase beschrijft de initiatiefnemer het doel en de afbakening van zijn idee en onderzoekt hij welke partners daarbij nodig zijn. De initiatiefnemer werkt zijn idee verder uit en denkt na over het verdienmodel, de doelgroep, de klanten en de vereiste betrokkenen.</w:t>
      </w:r>
    </w:p>
    <w:p w:rsidR="008D0B82" w:rsidRPr="003F29CC" w:rsidRDefault="008D0B82" w:rsidP="00994183"/>
    <w:p w:rsidR="00994183" w:rsidRPr="003F29CC" w:rsidRDefault="00994183" w:rsidP="00BC0467">
      <w:pPr>
        <w:pStyle w:val="Lijstalinea"/>
        <w:numPr>
          <w:ilvl w:val="0"/>
          <w:numId w:val="9"/>
        </w:numPr>
        <w:spacing w:after="160" w:line="259" w:lineRule="auto"/>
        <w:rPr>
          <w:b/>
          <w:bCs/>
        </w:rPr>
      </w:pPr>
      <w:r w:rsidRPr="003F29CC">
        <w:rPr>
          <w:b/>
          <w:bCs/>
        </w:rPr>
        <w:t>Verkenningsfase</w:t>
      </w:r>
    </w:p>
    <w:p w:rsidR="00994183" w:rsidRDefault="00994183" w:rsidP="00994183">
      <w:r>
        <w:t xml:space="preserve">In de verkenningsfase onderzoekt de initiatiefnemer samen met de potentiële </w:t>
      </w:r>
      <w:r w:rsidR="00E52305">
        <w:t>p</w:t>
      </w:r>
      <w:r>
        <w:t>artners op hoofdlijnen of het projectidee te realiseren is en wat de inbreng van elk van de partners is. Gezamenlijk bepalen de partners de projectstappen en ieders bijdrage daarin.</w:t>
      </w:r>
    </w:p>
    <w:p w:rsidR="008D0B82" w:rsidRDefault="008D0B82" w:rsidP="00994183"/>
    <w:p w:rsidR="00994183" w:rsidRPr="003F29CC" w:rsidRDefault="00994183" w:rsidP="00BC0467">
      <w:pPr>
        <w:pStyle w:val="Lijstalinea"/>
        <w:numPr>
          <w:ilvl w:val="0"/>
          <w:numId w:val="9"/>
        </w:numPr>
        <w:spacing w:after="160" w:line="259" w:lineRule="auto"/>
        <w:rPr>
          <w:b/>
          <w:bCs/>
        </w:rPr>
      </w:pPr>
      <w:r w:rsidRPr="003F29CC">
        <w:rPr>
          <w:b/>
          <w:bCs/>
        </w:rPr>
        <w:t>Verdiepingsfase</w:t>
      </w:r>
    </w:p>
    <w:p w:rsidR="00994183" w:rsidRDefault="00994183" w:rsidP="00994183">
      <w:r>
        <w:t>In de verdiepingsfase worden de opgestelde projectstappen daadwerkelijk uitgevoerd. De kans</w:t>
      </w:r>
      <w:r w:rsidR="00E90507">
        <w:t xml:space="preserve"> </w:t>
      </w:r>
      <w:r>
        <w:t xml:space="preserve">rijkheid en haalbaarheid van het </w:t>
      </w:r>
      <w:r w:rsidR="00E52305">
        <w:t>p</w:t>
      </w:r>
      <w:r>
        <w:t>roject worden nader onderbouwd.</w:t>
      </w:r>
    </w:p>
    <w:p w:rsidR="008D0B82" w:rsidRPr="003F29CC" w:rsidRDefault="008D0B82" w:rsidP="00994183"/>
    <w:p w:rsidR="00994183" w:rsidRPr="003F29CC" w:rsidRDefault="00994183" w:rsidP="00BC0467">
      <w:pPr>
        <w:pStyle w:val="Lijstalinea"/>
        <w:numPr>
          <w:ilvl w:val="0"/>
          <w:numId w:val="9"/>
        </w:numPr>
        <w:spacing w:after="160" w:line="259" w:lineRule="auto"/>
        <w:rPr>
          <w:b/>
          <w:bCs/>
        </w:rPr>
      </w:pPr>
      <w:r w:rsidRPr="003F29CC">
        <w:rPr>
          <w:b/>
          <w:bCs/>
        </w:rPr>
        <w:t>Uitwerking</w:t>
      </w:r>
    </w:p>
    <w:p w:rsidR="00E60DCB" w:rsidRDefault="00994183" w:rsidP="000C4EA6">
      <w:r>
        <w:t xml:space="preserve">De uitwerkingsfase is bedoeld om bewust geparkeerde eindjes in </w:t>
      </w:r>
      <w:r w:rsidR="001F5E44">
        <w:t xml:space="preserve">een afsprakenstelsel </w:t>
      </w:r>
      <w:r>
        <w:t>uit te werken en overeenstemming hierover te bereiken.</w:t>
      </w:r>
    </w:p>
    <w:p w:rsidR="00E60DCB" w:rsidRDefault="00E60DCB" w:rsidP="000C4EA6"/>
    <w:p w:rsidR="00AE0208" w:rsidRPr="00AE0208" w:rsidRDefault="00AE0208" w:rsidP="00AE0208"/>
    <w:p w:rsidR="00A35205" w:rsidRDefault="00A35205" w:rsidP="00B8329F">
      <w:pPr>
        <w:pStyle w:val="Kop1"/>
      </w:pPr>
      <w:bookmarkStart w:id="83" w:name="_Toc74223829"/>
      <w:r>
        <w:lastRenderedPageBreak/>
        <w:t>Aanbod Logius</w:t>
      </w:r>
      <w:bookmarkEnd w:id="83"/>
    </w:p>
    <w:p w:rsidR="00A35205" w:rsidRDefault="00A35205" w:rsidP="000C4EA6"/>
    <w:p w:rsidR="00A35205" w:rsidRDefault="00A35205" w:rsidP="00B8329F">
      <w:pPr>
        <w:pStyle w:val="Kop2"/>
      </w:pPr>
      <w:bookmarkStart w:id="84" w:name="_Toc74223830"/>
      <w:r>
        <w:t>Ervaringen van Logius met Afsprakenstelsels</w:t>
      </w:r>
      <w:bookmarkEnd w:id="84"/>
    </w:p>
    <w:p w:rsidR="00450A44" w:rsidRDefault="00344A5C" w:rsidP="00450A44">
      <w:r>
        <w:t xml:space="preserve">De ervaring met afsprakenstelsels is ouder dan dat Logius bestaat: </w:t>
      </w:r>
      <w:r w:rsidR="00450A44">
        <w:t xml:space="preserve">het voormalige </w:t>
      </w:r>
      <w:proofErr w:type="spellStart"/>
      <w:r w:rsidR="00450A44">
        <w:t>GBO.Overheid</w:t>
      </w:r>
      <w:proofErr w:type="spellEnd"/>
      <w:r w:rsidR="00450A44">
        <w:t xml:space="preserve"> was al op dit vlak actief. Inmiddels bestaan de afsprakenstelsels zoals SBR, </w:t>
      </w:r>
      <w:proofErr w:type="spellStart"/>
      <w:r w:rsidR="00450A44">
        <w:t>PKIo</w:t>
      </w:r>
      <w:proofErr w:type="spellEnd"/>
      <w:r w:rsidR="00450A44">
        <w:t xml:space="preserve"> en eHerkenning al een jaar of 10 en zijn ze in deze periode gegroeid naar een belangrijke bouwsteen voor de digitale overheid. Het werken met afsprakenstelsels is niet iets nieuws; inmiddels </w:t>
      </w:r>
      <w:r w:rsidR="00831517">
        <w:t>heeft deze manier van samenwerken</w:t>
      </w:r>
      <w:r w:rsidR="00450A44">
        <w:t xml:space="preserve"> zich bewezen en groeit de belangstelling hoe en waar dit nog meer ingezet kan worden.</w:t>
      </w:r>
    </w:p>
    <w:p w:rsidR="00573EE8" w:rsidRDefault="00573EE8" w:rsidP="00573EE8"/>
    <w:p w:rsidR="00573EE8" w:rsidRDefault="00573EE8" w:rsidP="00573EE8">
      <w:r>
        <w:t>Logius heeft kennis en expertise over het gebruik van de diverse afsprakenstelsels en de standaarden die daarbij gebruikt kunnen worden. Daarnaast hebben we ook kennis van de meer ‘zachte’ zaken: hoe creëer je draagvlak voor verandering, hoe maak je elkaars belangen bespreekbaar, hoe maak je een stakeholdersanalyse, hoe ziet een profiel van een voorzitter eruit en hoe blijf je onafhankelijk?</w:t>
      </w:r>
    </w:p>
    <w:p w:rsidR="00573EE8" w:rsidRDefault="00573EE8" w:rsidP="00573EE8">
      <w:r>
        <w:t>Momenteel heeft Logius de volgende afsprakenstelsels in beheer, op basis waarvan de onderstaande producten worden geleverd:</w:t>
      </w:r>
    </w:p>
    <w:p w:rsidR="00450A44" w:rsidRDefault="00450A44" w:rsidP="00450A44"/>
    <w:p w:rsidR="00450A44" w:rsidRDefault="00450A44" w:rsidP="00450A44">
      <w:r>
        <w:t>Momenteel heeft Logius de volgende afsprakenstelsels in beheer:</w:t>
      </w:r>
    </w:p>
    <w:p w:rsidR="00E01BD3" w:rsidRPr="00E01BD3" w:rsidRDefault="00450A44" w:rsidP="00E01BD3">
      <w:pPr>
        <w:pStyle w:val="Lijstalinea"/>
        <w:numPr>
          <w:ilvl w:val="0"/>
          <w:numId w:val="30"/>
        </w:numPr>
      </w:pPr>
      <w:proofErr w:type="gramStart"/>
      <w:r>
        <w:t>PKIO overheid</w:t>
      </w:r>
      <w:proofErr w:type="gramEnd"/>
      <w:r w:rsidR="00E01BD3">
        <w:t xml:space="preserve">: </w:t>
      </w:r>
      <w:r w:rsidR="00E01BD3" w:rsidRPr="00E01BD3">
        <w:t>Een digitaal paspoort waarmee je informatie en documenten veilig en rechtsgeldig online uitwisselt</w:t>
      </w:r>
    </w:p>
    <w:p w:rsidR="00D22E8C" w:rsidRDefault="00450A44" w:rsidP="00D22E8C">
      <w:pPr>
        <w:pStyle w:val="Lijstalinea"/>
        <w:numPr>
          <w:ilvl w:val="0"/>
          <w:numId w:val="30"/>
        </w:numPr>
      </w:pPr>
      <w:r>
        <w:t>eHerkenning</w:t>
      </w:r>
      <w:r w:rsidR="00E01BD3">
        <w:t xml:space="preserve">: </w:t>
      </w:r>
      <w:r w:rsidR="00D22E8C" w:rsidRPr="00D22E8C">
        <w:t xml:space="preserve">Eén manier van inloggen voor bedrijven en organisaties </w:t>
      </w:r>
    </w:p>
    <w:p w:rsidR="00E01BD3" w:rsidRPr="00E01BD3" w:rsidRDefault="00D22E8C" w:rsidP="00D22E8C">
      <w:pPr>
        <w:pStyle w:val="Lijstalinea"/>
        <w:numPr>
          <w:ilvl w:val="0"/>
          <w:numId w:val="30"/>
        </w:numPr>
      </w:pPr>
      <w:r>
        <w:t>Standard Business Reporting (</w:t>
      </w:r>
      <w:r w:rsidR="00450A44">
        <w:t>SBR</w:t>
      </w:r>
      <w:r>
        <w:t>)</w:t>
      </w:r>
      <w:r w:rsidR="00E01BD3">
        <w:t xml:space="preserve">: </w:t>
      </w:r>
      <w:r w:rsidR="00E01BD3" w:rsidRPr="00E01BD3">
        <w:t>Eenduidig en veilig verantwoordingsinformatie</w:t>
      </w:r>
      <w:r w:rsidR="00E01BD3">
        <w:t xml:space="preserve"> (zoals jaarverslagen</w:t>
      </w:r>
      <w:r>
        <w:t xml:space="preserve"> en </w:t>
      </w:r>
      <w:r w:rsidRPr="00D22E8C">
        <w:rPr>
          <w:rFonts w:cstheme="minorHAnsi"/>
        </w:rPr>
        <w:t>belastingaangiften</w:t>
      </w:r>
      <w:r w:rsidR="00E01BD3">
        <w:t xml:space="preserve">) </w:t>
      </w:r>
      <w:r w:rsidR="00E01BD3" w:rsidRPr="00E01BD3">
        <w:t>delen: Van stapels papier naar een druk op de knop.</w:t>
      </w:r>
    </w:p>
    <w:p w:rsidR="00450A44" w:rsidRDefault="00450A44" w:rsidP="00077CE6">
      <w:pPr>
        <w:pStyle w:val="Lijstalinea"/>
        <w:numPr>
          <w:ilvl w:val="0"/>
          <w:numId w:val="30"/>
        </w:numPr>
      </w:pPr>
      <w:proofErr w:type="spellStart"/>
      <w:r>
        <w:t>Peppol</w:t>
      </w:r>
      <w:proofErr w:type="spellEnd"/>
      <w:r w:rsidR="00E01BD3">
        <w:t xml:space="preserve">: </w:t>
      </w:r>
      <w:r w:rsidR="00E01BD3" w:rsidRPr="00E01BD3">
        <w:t xml:space="preserve">Grenzeloos, veilig en betrouwbaar </w:t>
      </w:r>
      <w:r w:rsidR="005B1816">
        <w:t>e-</w:t>
      </w:r>
      <w:proofErr w:type="spellStart"/>
      <w:r w:rsidR="005B1816">
        <w:t>procurement</w:t>
      </w:r>
      <w:proofErr w:type="spellEnd"/>
      <w:r w:rsidR="005B1816">
        <w:t xml:space="preserve"> berichten zoals facturen en orders</w:t>
      </w:r>
      <w:r w:rsidR="005B1816" w:rsidRPr="00E01BD3">
        <w:t xml:space="preserve"> </w:t>
      </w:r>
      <w:r w:rsidR="00E01BD3" w:rsidRPr="00E01BD3">
        <w:t>sturen (en ontvangen)</w:t>
      </w:r>
    </w:p>
    <w:p w:rsidR="00E01BD3" w:rsidRPr="00E01BD3" w:rsidRDefault="00450A44" w:rsidP="00E01BD3">
      <w:pPr>
        <w:pStyle w:val="Lijstalinea"/>
        <w:numPr>
          <w:ilvl w:val="0"/>
          <w:numId w:val="30"/>
        </w:numPr>
      </w:pPr>
      <w:proofErr w:type="spellStart"/>
      <w:r>
        <w:t>Diginetwerk</w:t>
      </w:r>
      <w:proofErr w:type="spellEnd"/>
      <w:r w:rsidR="00E01BD3">
        <w:t xml:space="preserve">: </w:t>
      </w:r>
      <w:r w:rsidR="00E01BD3" w:rsidRPr="00E01BD3">
        <w:t xml:space="preserve">Met </w:t>
      </w:r>
      <w:proofErr w:type="spellStart"/>
      <w:r w:rsidR="00E01BD3" w:rsidRPr="00E01BD3">
        <w:t>Diginetwerk</w:t>
      </w:r>
      <w:proofErr w:type="spellEnd"/>
      <w:r w:rsidR="00E01BD3" w:rsidRPr="00E01BD3">
        <w:t xml:space="preserve"> verloopt de uitwisseling van informatie tussen overheden zo goed </w:t>
      </w:r>
      <w:r w:rsidR="00E90BC5">
        <w:t xml:space="preserve">en veilig </w:t>
      </w:r>
      <w:r w:rsidR="00E01BD3" w:rsidRPr="00E01BD3">
        <w:t xml:space="preserve">mogelijk. </w:t>
      </w:r>
    </w:p>
    <w:p w:rsidR="00450A44" w:rsidRDefault="00450A44" w:rsidP="00E01BD3">
      <w:pPr>
        <w:pStyle w:val="Lijstalinea"/>
      </w:pPr>
    </w:p>
    <w:p w:rsidR="00054CD9" w:rsidRDefault="00E01BD3" w:rsidP="00450A44">
      <w:r>
        <w:t xml:space="preserve">Wat is nu precies de “ervaring”? </w:t>
      </w:r>
      <w:r w:rsidR="00F82903">
        <w:t>De essentie is dat Logius bijgedragen heeft aan het succesvol laten functioneren van een afsprakenstelsel. We weten hoe een afsprakenstelsel “werkt” en wat de succesfactoren zijn om een stelsel in te richten en te laten bloeien.</w:t>
      </w:r>
      <w:r w:rsidR="00831517">
        <w:t xml:space="preserve"> </w:t>
      </w:r>
      <w:r w:rsidR="00054CD9">
        <w:t xml:space="preserve">Belangrijke elementen in deze ervaring zijn: </w:t>
      </w:r>
    </w:p>
    <w:p w:rsidR="00054CD9" w:rsidRDefault="00054CD9" w:rsidP="00054CD9">
      <w:pPr>
        <w:pStyle w:val="Lijstalinea"/>
        <w:numPr>
          <w:ilvl w:val="0"/>
          <w:numId w:val="31"/>
        </w:numPr>
      </w:pPr>
      <w:r>
        <w:t xml:space="preserve">Het (onbewust) werken in een omgeving met transformationeel leiderschap en de voordelen en beperkingen hiervan goed snappen. </w:t>
      </w:r>
      <w:r w:rsidR="00831517">
        <w:t>Niemand is de baas en je moet er met zijn allen uitkomen: als onafhankelijke partij organiseren wij de gesprekstafels.</w:t>
      </w:r>
    </w:p>
    <w:p w:rsidR="00F82903" w:rsidRDefault="00831517" w:rsidP="00054CD9">
      <w:pPr>
        <w:pStyle w:val="Lijstalinea"/>
        <w:numPr>
          <w:ilvl w:val="0"/>
          <w:numId w:val="31"/>
        </w:numPr>
      </w:pPr>
      <w:r>
        <w:t>We s</w:t>
      </w:r>
      <w:r w:rsidR="00054CD9">
        <w:t xml:space="preserve">nappen </w:t>
      </w:r>
      <w:r>
        <w:t xml:space="preserve">de bijzonderheden </w:t>
      </w:r>
      <w:r w:rsidR="00E01BD3">
        <w:t>in een publiek</w:t>
      </w:r>
      <w:r>
        <w:t>-</w:t>
      </w:r>
      <w:r w:rsidR="00E01BD3">
        <w:t>private samenwerkingsrelatie</w:t>
      </w:r>
      <w:r>
        <w:t xml:space="preserve"> en weten hier goed mee om te gaan. Dat doen we door te werken met rollen en dui</w:t>
      </w:r>
      <w:r w:rsidR="001741C2">
        <w:t>delijke beschrijving</w:t>
      </w:r>
      <w:r w:rsidR="005B1816">
        <w:t>en</w:t>
      </w:r>
      <w:r w:rsidR="001741C2">
        <w:t xml:space="preserve"> </w:t>
      </w:r>
      <w:r w:rsidR="005B1816">
        <w:t xml:space="preserve">van </w:t>
      </w:r>
      <w:r w:rsidR="001741C2">
        <w:t>de verantwoordelijkheden van de betrokkenen</w:t>
      </w:r>
    </w:p>
    <w:p w:rsidR="00054CD9" w:rsidRDefault="00831517" w:rsidP="00077CE6">
      <w:pPr>
        <w:pStyle w:val="Lijstalinea"/>
        <w:numPr>
          <w:ilvl w:val="0"/>
          <w:numId w:val="31"/>
        </w:numPr>
      </w:pPr>
      <w:r>
        <w:t>W</w:t>
      </w:r>
      <w:r w:rsidR="00054CD9">
        <w:t>e</w:t>
      </w:r>
      <w:r>
        <w:t xml:space="preserve"> hebben als beheerorganisatie het </w:t>
      </w:r>
      <w:r w:rsidR="00054CD9">
        <w:t xml:space="preserve">vertrouwen van de betrokken partijen. </w:t>
      </w:r>
      <w:r>
        <w:t>We gebruiken dat om te verbinden.</w:t>
      </w:r>
    </w:p>
    <w:p w:rsidR="00831517" w:rsidRDefault="00831517" w:rsidP="00831517">
      <w:pPr>
        <w:pStyle w:val="Lijstalinea"/>
      </w:pPr>
    </w:p>
    <w:p w:rsidR="005163D9" w:rsidRDefault="001912DB" w:rsidP="001912DB">
      <w:r>
        <w:t>Afgelopen jaar is de standaard BOMOS</w:t>
      </w:r>
      <w:r w:rsidR="005163D9">
        <w:t xml:space="preserve"> (</w:t>
      </w:r>
      <w:r w:rsidR="00407175">
        <w:t>het beheer- en ontwikkelmodel van open standaarden</w:t>
      </w:r>
      <w:r w:rsidR="005163D9">
        <w:t>)</w:t>
      </w:r>
      <w:r w:rsidR="00407175">
        <w:t xml:space="preserve"> aangevuld met</w:t>
      </w:r>
      <w:r>
        <w:t xml:space="preserve"> </w:t>
      </w:r>
      <w:r w:rsidR="005163D9">
        <w:t xml:space="preserve">vragen waarmee de volwassenheid van een afsprakenstelsel kan worden gemeten. </w:t>
      </w:r>
    </w:p>
    <w:p w:rsidR="005163D9" w:rsidRDefault="005163D9" w:rsidP="001912DB"/>
    <w:p w:rsidR="00054CD9" w:rsidRDefault="001912DB" w:rsidP="001912DB">
      <w:r>
        <w:t xml:space="preserve">Voor Logius vormt dit een </w:t>
      </w:r>
      <w:r w:rsidR="005163D9">
        <w:t xml:space="preserve">bruikbare </w:t>
      </w:r>
      <w:r>
        <w:t>tool om de beheerorganisatie</w:t>
      </w:r>
      <w:r w:rsidR="001F5E44">
        <w:t>s van afsprakenstelsels</w:t>
      </w:r>
      <w:r>
        <w:t xml:space="preserve"> te </w:t>
      </w:r>
      <w:r w:rsidR="005163D9">
        <w:t>bekijken</w:t>
      </w:r>
      <w:r>
        <w:t xml:space="preserve"> en om </w:t>
      </w:r>
      <w:r w:rsidR="005163D9">
        <w:t xml:space="preserve">partijen die bezig zijn om een afsprakenstelsel in te richten </w:t>
      </w:r>
      <w:r>
        <w:t>verder op weg te helpen. BOMOS voor stelsels geeft op een handige manier inzicht wat er allemaal komt kijken rondom het beheer van een afsprakenstelsel en welke onderdelen hiervoor georganiseerd moet worden en met wie.</w:t>
      </w:r>
    </w:p>
    <w:p w:rsidR="001912DB" w:rsidRDefault="001912DB" w:rsidP="001912DB"/>
    <w:p w:rsidR="009A4846" w:rsidRDefault="009A4846" w:rsidP="001912DB"/>
    <w:p w:rsidR="000C4EA6" w:rsidRDefault="001C1218" w:rsidP="001C1218">
      <w:pPr>
        <w:pStyle w:val="Kop2"/>
      </w:pPr>
      <w:bookmarkStart w:id="85" w:name="_Toc74223831"/>
      <w:r>
        <w:lastRenderedPageBreak/>
        <w:t>Kennis en e</w:t>
      </w:r>
      <w:r w:rsidR="00B8329F">
        <w:t>xpertise</w:t>
      </w:r>
      <w:bookmarkEnd w:id="85"/>
    </w:p>
    <w:p w:rsidR="000C4EA6" w:rsidRPr="00C0185C" w:rsidRDefault="000C4EA6" w:rsidP="000C4EA6"/>
    <w:p w:rsidR="001E25BA" w:rsidRDefault="009A4846" w:rsidP="00BB2D9A">
      <w:r>
        <w:t xml:space="preserve">Met de ervaring ontstaat ook de kennis en expertise. De uitdaging hierbij is om het uit de hoofden te krijgen en toepasbaar te maken voor elkaar. </w:t>
      </w:r>
    </w:p>
    <w:p w:rsidR="001E25BA" w:rsidRDefault="001E25BA" w:rsidP="00BB2D9A"/>
    <w:p w:rsidR="00750A99" w:rsidRDefault="005163D9" w:rsidP="00BB2D9A">
      <w:r>
        <w:t xml:space="preserve">De afdeling stelsels van </w:t>
      </w:r>
      <w:r w:rsidR="009A4846">
        <w:t>Logius heeft enerzijds kennis en expertise van de diverse afsprakenstelsels met betrekking tot het juiste gebruik. Denk hierbij aan inhoudelijke kennis op het vlak van het gebruik van XBRL, SAML, ISO27001,</w:t>
      </w:r>
      <w:r w:rsidR="00E83FA6">
        <w:t xml:space="preserve"> normenkaders, </w:t>
      </w:r>
      <w:proofErr w:type="spellStart"/>
      <w:r w:rsidR="009A4846">
        <w:t>eIDAS</w:t>
      </w:r>
      <w:proofErr w:type="spellEnd"/>
      <w:r w:rsidR="009A4846">
        <w:t>, Toezich</w:t>
      </w:r>
      <w:r w:rsidR="001E25BA">
        <w:t xml:space="preserve">t, privacy </w:t>
      </w:r>
      <w:proofErr w:type="spellStart"/>
      <w:r w:rsidR="001E25BA">
        <w:t>enhancing</w:t>
      </w:r>
      <w:proofErr w:type="spellEnd"/>
      <w:r w:rsidR="001E25BA">
        <w:t xml:space="preserve"> </w:t>
      </w:r>
      <w:proofErr w:type="spellStart"/>
      <w:r w:rsidR="001E25BA">
        <w:t>technology</w:t>
      </w:r>
      <w:proofErr w:type="spellEnd"/>
      <w:r w:rsidR="001E25BA">
        <w:t xml:space="preserve"> en</w:t>
      </w:r>
      <w:r w:rsidR="009A4846">
        <w:t xml:space="preserve"> identificatie op afstand</w:t>
      </w:r>
      <w:r w:rsidR="001E25BA">
        <w:t>.</w:t>
      </w:r>
      <w:r w:rsidR="009A4846">
        <w:t xml:space="preserve"> </w:t>
      </w:r>
    </w:p>
    <w:p w:rsidR="001E25BA" w:rsidRDefault="001E25BA" w:rsidP="00BB2D9A"/>
    <w:p w:rsidR="009A4846" w:rsidRDefault="005B1816" w:rsidP="00BB2D9A">
      <w:proofErr w:type="spellStart"/>
      <w:r>
        <w:t>Anderszijds</w:t>
      </w:r>
      <w:proofErr w:type="spellEnd"/>
      <w:r>
        <w:t xml:space="preserve"> </w:t>
      </w:r>
      <w:r w:rsidR="009A4846">
        <w:t xml:space="preserve">is er ook “zachte” kennis en expertise aanwezig: </w:t>
      </w:r>
      <w:r w:rsidR="00E83FA6">
        <w:t>hoe creëer je draagvlak voor verandering, maak je elkaars belangen bespreekbaar, maak je een stakeholdersanalyse</w:t>
      </w:r>
      <w:r w:rsidR="001E25BA">
        <w:t>, ziet een profiel van een voorzitter eruit</w:t>
      </w:r>
      <w:r w:rsidR="00E83FA6">
        <w:t xml:space="preserve"> en hoe blijf je onafhankelijk.</w:t>
      </w:r>
    </w:p>
    <w:p w:rsidR="001E25BA" w:rsidRDefault="001E25BA" w:rsidP="00BB2D9A"/>
    <w:p w:rsidR="00E83FA6" w:rsidRDefault="00E83FA6" w:rsidP="00BB2D9A">
      <w:r>
        <w:t xml:space="preserve">Momenteel beschikt </w:t>
      </w:r>
      <w:r w:rsidR="005163D9">
        <w:t>de afdeling s</w:t>
      </w:r>
      <w:r>
        <w:t>telsels over alle benodigde kennis en expertise om een afsprakenstelsel in te richten en verder volwassen te laten worden</w:t>
      </w:r>
      <w:r w:rsidR="005163D9">
        <w:t xml:space="preserve"> waaronder een </w:t>
      </w:r>
      <w:proofErr w:type="spellStart"/>
      <w:r w:rsidR="005163D9">
        <w:t>toolkit</w:t>
      </w:r>
      <w:proofErr w:type="spellEnd"/>
      <w:r w:rsidR="005163D9">
        <w:t xml:space="preserve"> gebaseerd op BOMOS.</w:t>
      </w:r>
    </w:p>
    <w:p w:rsidR="00832F7D" w:rsidRDefault="00832F7D" w:rsidP="00BB2D9A"/>
    <w:p w:rsidR="00832F7D" w:rsidRDefault="00832F7D" w:rsidP="00832F7D">
      <w:pPr>
        <w:pStyle w:val="Kop2"/>
      </w:pPr>
      <w:bookmarkStart w:id="86" w:name="_Toc74223832"/>
      <w:r>
        <w:t>Wat doen we?</w:t>
      </w:r>
      <w:bookmarkEnd w:id="86"/>
    </w:p>
    <w:p w:rsidR="00832F7D" w:rsidRDefault="00832F7D" w:rsidP="00BB2D9A"/>
    <w:p w:rsidR="00832F7D" w:rsidRDefault="00832F7D" w:rsidP="00BB2D9A">
      <w:r>
        <w:t>Hieronder is een samenvatting van werkzaamheden die we als beheerorganisatie van een stelsel uitvoeren en waar wij goed in zijn. Dat doen we aan de hand van de deelgebieden binnen BOMOS</w:t>
      </w:r>
      <w:r w:rsidR="005B1816">
        <w:t>:</w:t>
      </w:r>
    </w:p>
    <w:p w:rsidR="00832F7D" w:rsidRDefault="00832F7D" w:rsidP="00BB2D9A">
      <w:r>
        <w:rPr>
          <w:noProof/>
          <w:lang w:eastAsia="nl-NL"/>
        </w:rPr>
        <w:drawing>
          <wp:inline distT="0" distB="0" distL="0" distR="0" wp14:anchorId="017F248F" wp14:editId="05AA4098">
            <wp:extent cx="5760720" cy="3419475"/>
            <wp:effectExtent l="0" t="0" r="0" b="9525"/>
            <wp:docPr id="2" name="Afbeelding 2">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a:extLst>
                        <a:ext uri="{FF2B5EF4-FFF2-40B4-BE49-F238E27FC236}">
                          <a16:creationId xmlns:a16="http://schemas.microsoft.com/office/drawing/2014/main" id="{00000000-0008-0000-0000-000003000000}"/>
                        </a:ext>
                      </a:extLst>
                    </pic:cNvPr>
                    <pic:cNvPicPr>
                      <a:picLocks noChangeAspect="1"/>
                    </pic:cNvPicPr>
                  </pic:nvPicPr>
                  <pic:blipFill>
                    <a:blip r:embed="rId12"/>
                    <a:stretch>
                      <a:fillRect/>
                    </a:stretch>
                  </pic:blipFill>
                  <pic:spPr>
                    <a:xfrm>
                      <a:off x="0" y="0"/>
                      <a:ext cx="5760720" cy="3419475"/>
                    </a:xfrm>
                    <a:prstGeom prst="rect">
                      <a:avLst/>
                    </a:prstGeom>
                  </pic:spPr>
                </pic:pic>
              </a:graphicData>
            </a:graphic>
          </wp:inline>
        </w:drawing>
      </w:r>
    </w:p>
    <w:p w:rsidR="00832F7D" w:rsidRDefault="00832F7D" w:rsidP="00BB2D9A"/>
    <w:p w:rsidR="00832F7D" w:rsidRDefault="00832F7D" w:rsidP="00BB2D9A"/>
    <w:p w:rsidR="00832F7D" w:rsidRPr="00832F7D" w:rsidRDefault="00832F7D" w:rsidP="00832F7D">
      <w:pPr>
        <w:pStyle w:val="Kop3"/>
      </w:pPr>
      <w:bookmarkStart w:id="87" w:name="_Toc74223833"/>
      <w:r w:rsidRPr="00832F7D">
        <w:t>Strategisch</w:t>
      </w:r>
      <w:bookmarkEnd w:id="87"/>
    </w:p>
    <w:p w:rsidR="00832F7D" w:rsidRDefault="00832F7D" w:rsidP="00BB2D9A"/>
    <w:p w:rsidR="00832F7D" w:rsidRDefault="00832F7D" w:rsidP="00BB2D9A">
      <w:proofErr w:type="spellStart"/>
      <w:r w:rsidRPr="008147A0">
        <w:rPr>
          <w:b/>
        </w:rPr>
        <w:t>Governance</w:t>
      </w:r>
      <w:proofErr w:type="spellEnd"/>
      <w:r>
        <w:t xml:space="preserve">: </w:t>
      </w:r>
    </w:p>
    <w:p w:rsidR="00832F7D" w:rsidRDefault="008147A0" w:rsidP="00832F7D">
      <w:r>
        <w:t>Logius</w:t>
      </w:r>
      <w:r w:rsidR="00207CE1">
        <w:t xml:space="preserve"> draagt hieraan bij </w:t>
      </w:r>
      <w:r w:rsidR="00832F7D">
        <w:t>door:</w:t>
      </w:r>
    </w:p>
    <w:p w:rsidR="00832F7D" w:rsidRDefault="006D21B9" w:rsidP="00832F7D">
      <w:pPr>
        <w:pStyle w:val="Lijstalinea"/>
        <w:numPr>
          <w:ilvl w:val="0"/>
          <w:numId w:val="32"/>
        </w:numPr>
      </w:pPr>
      <w:r>
        <w:t>P</w:t>
      </w:r>
      <w:r w:rsidR="00832F7D">
        <w:t xml:space="preserve">artijen bijeen te brengen voor het geven van richting aan de ontwikkeling van een </w:t>
      </w:r>
      <w:r w:rsidR="005B1816">
        <w:t>afspraken</w:t>
      </w:r>
      <w:r w:rsidR="00832F7D">
        <w:t xml:space="preserve">stelsel ten dienste van het maatschappelijk belang; </w:t>
      </w:r>
    </w:p>
    <w:p w:rsidR="00832F7D" w:rsidRDefault="006D21B9" w:rsidP="00832F7D">
      <w:pPr>
        <w:pStyle w:val="Lijstalinea"/>
        <w:numPr>
          <w:ilvl w:val="0"/>
          <w:numId w:val="32"/>
        </w:numPr>
      </w:pPr>
      <w:r>
        <w:lastRenderedPageBreak/>
        <w:t>H</w:t>
      </w:r>
      <w:r w:rsidR="00832F7D">
        <w:t xml:space="preserve">et secretariaat over diverse (publiek-private) </w:t>
      </w:r>
      <w:proofErr w:type="spellStart"/>
      <w:r w:rsidR="00832F7D">
        <w:t>governance</w:t>
      </w:r>
      <w:proofErr w:type="spellEnd"/>
      <w:r w:rsidR="00832F7D">
        <w:t>-overleggen te voeren, waarbij agenda’s, stukken en (meer)jarenplannen inhoudelijk worden voorbereid</w:t>
      </w:r>
      <w:r w:rsidR="005B1816">
        <w:t>;</w:t>
      </w:r>
      <w:r w:rsidR="00832F7D">
        <w:t xml:space="preserve"> </w:t>
      </w:r>
    </w:p>
    <w:p w:rsidR="00832F7D" w:rsidRDefault="006D21B9" w:rsidP="00832F7D">
      <w:pPr>
        <w:pStyle w:val="Lijstalinea"/>
        <w:numPr>
          <w:ilvl w:val="0"/>
          <w:numId w:val="32"/>
        </w:numPr>
      </w:pPr>
      <w:r>
        <w:t xml:space="preserve">Het invullen van de rol van </w:t>
      </w:r>
      <w:r w:rsidR="00832F7D">
        <w:t>voorzitte</w:t>
      </w:r>
      <w:r>
        <w:t>r</w:t>
      </w:r>
      <w:r w:rsidR="00832F7D">
        <w:t xml:space="preserve"> </w:t>
      </w:r>
      <w:r>
        <w:t xml:space="preserve">voor </w:t>
      </w:r>
      <w:r w:rsidR="00832F7D">
        <w:t>werk- en expertgroepen.</w:t>
      </w:r>
    </w:p>
    <w:p w:rsidR="005B1816" w:rsidRDefault="005B1816" w:rsidP="008147A0">
      <w:pPr>
        <w:rPr>
          <w:b/>
        </w:rPr>
      </w:pPr>
    </w:p>
    <w:p w:rsidR="005B1816" w:rsidRDefault="005B1816" w:rsidP="008147A0">
      <w:pPr>
        <w:rPr>
          <w:b/>
        </w:rPr>
      </w:pPr>
    </w:p>
    <w:p w:rsidR="008147A0" w:rsidRPr="008147A0" w:rsidRDefault="008147A0" w:rsidP="008147A0">
      <w:pPr>
        <w:rPr>
          <w:b/>
        </w:rPr>
      </w:pPr>
      <w:r w:rsidRPr="008147A0">
        <w:rPr>
          <w:b/>
        </w:rPr>
        <w:t>Visie</w:t>
      </w:r>
    </w:p>
    <w:p w:rsidR="008147A0" w:rsidRPr="008147A0" w:rsidRDefault="008147A0" w:rsidP="008147A0">
      <w:pPr>
        <w:pStyle w:val="Lijstalinea"/>
        <w:numPr>
          <w:ilvl w:val="0"/>
          <w:numId w:val="34"/>
        </w:numPr>
        <w:tabs>
          <w:tab w:val="left" w:pos="567"/>
        </w:tabs>
        <w:spacing w:after="160" w:line="280" w:lineRule="exact"/>
        <w:rPr>
          <w:rFonts w:cstheme="majorHAnsi"/>
        </w:rPr>
      </w:pPr>
      <w:r w:rsidRPr="008147A0">
        <w:rPr>
          <w:rFonts w:cstheme="majorHAnsi"/>
        </w:rPr>
        <w:t>Het signaleren en bespreken (Europese-, markt-, technische-) van ontwikkelingen rond een stelsel;</w:t>
      </w:r>
    </w:p>
    <w:p w:rsidR="008147A0" w:rsidRPr="008147A0" w:rsidRDefault="008147A0" w:rsidP="008147A0">
      <w:pPr>
        <w:pStyle w:val="Lijstalinea"/>
        <w:numPr>
          <w:ilvl w:val="0"/>
          <w:numId w:val="34"/>
        </w:numPr>
        <w:tabs>
          <w:tab w:val="left" w:pos="567"/>
        </w:tabs>
        <w:spacing w:after="160" w:line="280" w:lineRule="exact"/>
        <w:rPr>
          <w:rFonts w:cstheme="majorHAnsi"/>
        </w:rPr>
      </w:pPr>
      <w:r w:rsidRPr="008147A0">
        <w:rPr>
          <w:rFonts w:cstheme="majorHAnsi"/>
        </w:rPr>
        <w:t xml:space="preserve">Mee te helpen bij de totstandkoming van </w:t>
      </w:r>
      <w:r w:rsidR="00207CE1">
        <w:rPr>
          <w:rFonts w:cstheme="majorHAnsi"/>
        </w:rPr>
        <w:t>wet</w:t>
      </w:r>
      <w:r w:rsidR="006D21B9">
        <w:rPr>
          <w:rFonts w:cstheme="majorHAnsi"/>
        </w:rPr>
        <w:t xml:space="preserve"> en regel</w:t>
      </w:r>
      <w:r w:rsidR="00207CE1">
        <w:rPr>
          <w:rFonts w:cstheme="majorHAnsi"/>
        </w:rPr>
        <w:t>geving</w:t>
      </w:r>
      <w:r w:rsidR="006D21B9">
        <w:rPr>
          <w:rFonts w:cstheme="majorHAnsi"/>
        </w:rPr>
        <w:t xml:space="preserve"> (o.a. </w:t>
      </w:r>
      <w:r w:rsidRPr="008147A0">
        <w:rPr>
          <w:rFonts w:cstheme="majorHAnsi"/>
        </w:rPr>
        <w:t xml:space="preserve">de Wet digitale overheid en onderliggende lagere </w:t>
      </w:r>
      <w:r>
        <w:rPr>
          <w:rFonts w:cstheme="majorHAnsi"/>
        </w:rPr>
        <w:t>r</w:t>
      </w:r>
      <w:r w:rsidRPr="008147A0">
        <w:rPr>
          <w:rFonts w:cstheme="majorHAnsi"/>
        </w:rPr>
        <w:t>egelgeving</w:t>
      </w:r>
      <w:r w:rsidR="006D21B9">
        <w:rPr>
          <w:rFonts w:cstheme="majorHAnsi"/>
        </w:rPr>
        <w:t>)</w:t>
      </w:r>
      <w:r w:rsidRPr="008147A0">
        <w:rPr>
          <w:rFonts w:cstheme="majorHAnsi"/>
        </w:rPr>
        <w:t>.</w:t>
      </w:r>
    </w:p>
    <w:p w:rsidR="008147A0" w:rsidRDefault="008147A0" w:rsidP="008147A0">
      <w:pPr>
        <w:pStyle w:val="Lijstalinea"/>
        <w:numPr>
          <w:ilvl w:val="0"/>
          <w:numId w:val="34"/>
        </w:numPr>
        <w:tabs>
          <w:tab w:val="left" w:pos="567"/>
        </w:tabs>
        <w:spacing w:after="160" w:line="280" w:lineRule="exact"/>
        <w:rPr>
          <w:rFonts w:cstheme="majorHAnsi"/>
        </w:rPr>
      </w:pPr>
      <w:r>
        <w:rPr>
          <w:rFonts w:cstheme="majorHAnsi"/>
        </w:rPr>
        <w:t>Organiseren en (mee-)s</w:t>
      </w:r>
      <w:r w:rsidRPr="008147A0">
        <w:rPr>
          <w:rFonts w:cstheme="majorHAnsi"/>
        </w:rPr>
        <w:t xml:space="preserve">chrijven van jaarplannen </w:t>
      </w:r>
      <w:r>
        <w:rPr>
          <w:rFonts w:cstheme="majorHAnsi"/>
        </w:rPr>
        <w:t>en visiedocumenten</w:t>
      </w:r>
      <w:r w:rsidR="005B1816">
        <w:rPr>
          <w:rFonts w:cstheme="majorHAnsi"/>
        </w:rPr>
        <w:t>;</w:t>
      </w:r>
    </w:p>
    <w:p w:rsidR="008147A0" w:rsidRPr="008147A0" w:rsidRDefault="008147A0" w:rsidP="00077CE6">
      <w:pPr>
        <w:pStyle w:val="Lijstalinea"/>
        <w:numPr>
          <w:ilvl w:val="0"/>
          <w:numId w:val="34"/>
        </w:numPr>
        <w:tabs>
          <w:tab w:val="left" w:pos="567"/>
        </w:tabs>
        <w:spacing w:after="160" w:line="280" w:lineRule="exact"/>
        <w:rPr>
          <w:rFonts w:cstheme="majorHAnsi"/>
        </w:rPr>
      </w:pPr>
      <w:r w:rsidRPr="008147A0">
        <w:rPr>
          <w:rFonts w:cstheme="majorHAnsi"/>
        </w:rPr>
        <w:t>Uitdragen van de mogelijkheden rond</w:t>
      </w:r>
      <w:r w:rsidR="005B1816">
        <w:rPr>
          <w:rFonts w:cstheme="majorHAnsi"/>
        </w:rPr>
        <w:t>om</w:t>
      </w:r>
      <w:r w:rsidRPr="008147A0">
        <w:rPr>
          <w:rFonts w:cstheme="majorHAnsi"/>
        </w:rPr>
        <w:t xml:space="preserve"> </w:t>
      </w:r>
      <w:r w:rsidR="005B1816">
        <w:rPr>
          <w:rFonts w:cstheme="majorHAnsi"/>
        </w:rPr>
        <w:t>afspraken</w:t>
      </w:r>
      <w:r w:rsidRPr="008147A0">
        <w:rPr>
          <w:rFonts w:cstheme="majorHAnsi"/>
        </w:rPr>
        <w:t>stelsels voor de digitale overheid</w:t>
      </w:r>
    </w:p>
    <w:p w:rsidR="00832F7D" w:rsidRPr="008147A0" w:rsidRDefault="008147A0" w:rsidP="00BB2D9A">
      <w:pPr>
        <w:rPr>
          <w:b/>
        </w:rPr>
      </w:pPr>
      <w:r w:rsidRPr="008147A0">
        <w:rPr>
          <w:b/>
        </w:rPr>
        <w:t>Financiën</w:t>
      </w:r>
    </w:p>
    <w:p w:rsidR="00832F7D" w:rsidRDefault="008147A0" w:rsidP="008147A0">
      <w:pPr>
        <w:pStyle w:val="Lijstalinea"/>
        <w:numPr>
          <w:ilvl w:val="0"/>
          <w:numId w:val="35"/>
        </w:numPr>
      </w:pPr>
      <w:r>
        <w:t>Rapporteren over de behaalde resultaten en uitputting;</w:t>
      </w:r>
    </w:p>
    <w:p w:rsidR="008147A0" w:rsidRDefault="008147A0" w:rsidP="008147A0">
      <w:pPr>
        <w:pStyle w:val="Lijstalinea"/>
        <w:numPr>
          <w:ilvl w:val="0"/>
          <w:numId w:val="35"/>
        </w:numPr>
      </w:pPr>
      <w:r>
        <w:t>Advies geven en begeleiden van discussies over de financiële modellen voor het laten werken van een afsprakenstelsel;</w:t>
      </w:r>
    </w:p>
    <w:p w:rsidR="008147A0" w:rsidRDefault="008147A0" w:rsidP="008147A0">
      <w:pPr>
        <w:pStyle w:val="Lijstalinea"/>
        <w:numPr>
          <w:ilvl w:val="0"/>
          <w:numId w:val="35"/>
        </w:numPr>
      </w:pPr>
      <w:r>
        <w:t>Zorgen dat het beheer van de afsprakenstelsels structurele financiering he</w:t>
      </w:r>
      <w:r w:rsidR="005B1816">
        <w:t>eft</w:t>
      </w:r>
      <w:r>
        <w:t>.</w:t>
      </w:r>
    </w:p>
    <w:p w:rsidR="008147A0" w:rsidRDefault="008147A0" w:rsidP="00BB2D9A">
      <w:pPr>
        <w:rPr>
          <w:b/>
        </w:rPr>
      </w:pPr>
    </w:p>
    <w:p w:rsidR="008147A0" w:rsidRDefault="008147A0" w:rsidP="008147A0">
      <w:pPr>
        <w:pStyle w:val="Kop3"/>
      </w:pPr>
      <w:bookmarkStart w:id="88" w:name="_Toc74223834"/>
      <w:r>
        <w:t>Tactiek</w:t>
      </w:r>
      <w:bookmarkEnd w:id="88"/>
    </w:p>
    <w:p w:rsidR="004D0F12" w:rsidRDefault="004D0F12" w:rsidP="008147A0">
      <w:pPr>
        <w:rPr>
          <w:b/>
        </w:rPr>
      </w:pPr>
    </w:p>
    <w:p w:rsidR="008147A0" w:rsidRDefault="008147A0" w:rsidP="008147A0">
      <w:pPr>
        <w:rPr>
          <w:b/>
        </w:rPr>
      </w:pPr>
      <w:r w:rsidRPr="008147A0">
        <w:rPr>
          <w:b/>
        </w:rPr>
        <w:t>Community</w:t>
      </w:r>
    </w:p>
    <w:p w:rsidR="008147A0" w:rsidRDefault="008147A0" w:rsidP="008147A0">
      <w:r>
        <w:t>Dit doet Logius door:</w:t>
      </w:r>
    </w:p>
    <w:p w:rsidR="008147A0" w:rsidRDefault="008147A0" w:rsidP="00CF0E27">
      <w:pPr>
        <w:pStyle w:val="Lijstalinea"/>
        <w:numPr>
          <w:ilvl w:val="0"/>
          <w:numId w:val="36"/>
        </w:numPr>
      </w:pPr>
      <w:r>
        <w:t>Inrichten en opzetten van samenwerkingsruimten</w:t>
      </w:r>
      <w:r w:rsidR="00C7692A">
        <w:t xml:space="preserve"> met bijvoorbeeld </w:t>
      </w:r>
      <w:proofErr w:type="spellStart"/>
      <w:r w:rsidR="00C7692A">
        <w:t>confluence</w:t>
      </w:r>
      <w:proofErr w:type="spellEnd"/>
      <w:r w:rsidR="00C7692A">
        <w:t xml:space="preserve"> of git.</w:t>
      </w:r>
    </w:p>
    <w:p w:rsidR="008147A0" w:rsidRDefault="00CF0E27" w:rsidP="00CF0E27">
      <w:pPr>
        <w:pStyle w:val="Lijstalinea"/>
        <w:numPr>
          <w:ilvl w:val="0"/>
          <w:numId w:val="36"/>
        </w:numPr>
      </w:pPr>
      <w:r>
        <w:t xml:space="preserve">Actief delen van </w:t>
      </w:r>
      <w:r w:rsidR="008147A0">
        <w:t>kennis en ervaring</w:t>
      </w:r>
    </w:p>
    <w:p w:rsidR="008147A0" w:rsidRDefault="00CF0E27" w:rsidP="00CF0E27">
      <w:pPr>
        <w:pStyle w:val="Lijstalinea"/>
        <w:numPr>
          <w:ilvl w:val="0"/>
          <w:numId w:val="36"/>
        </w:numPr>
      </w:pPr>
      <w:r>
        <w:t>Deelnemen aan (internationale) gremia</w:t>
      </w:r>
    </w:p>
    <w:p w:rsidR="00CF0E27" w:rsidRDefault="00CF0E27" w:rsidP="00CF0E27">
      <w:pPr>
        <w:pStyle w:val="Lijstalinea"/>
        <w:numPr>
          <w:ilvl w:val="0"/>
          <w:numId w:val="36"/>
        </w:numPr>
      </w:pPr>
      <w:r>
        <w:t>Organiseren van werkgroepen</w:t>
      </w:r>
    </w:p>
    <w:p w:rsidR="00CF0E27" w:rsidRDefault="00CF0E27" w:rsidP="00CF0E27"/>
    <w:p w:rsidR="00CF0E27" w:rsidRDefault="00CF0E27" w:rsidP="00CF0E27">
      <w:pPr>
        <w:rPr>
          <w:b/>
        </w:rPr>
      </w:pPr>
      <w:r w:rsidRPr="00CF0E27">
        <w:rPr>
          <w:b/>
        </w:rPr>
        <w:t>Adoptie en erkenning</w:t>
      </w:r>
    </w:p>
    <w:p w:rsidR="00CF0E27" w:rsidRDefault="004D0F12" w:rsidP="00D22E8C">
      <w:pPr>
        <w:pStyle w:val="Lijstalinea"/>
        <w:numPr>
          <w:ilvl w:val="0"/>
          <w:numId w:val="37"/>
        </w:numPr>
        <w:spacing w:line="280" w:lineRule="exact"/>
        <w:rPr>
          <w:rFonts w:cstheme="majorHAnsi"/>
        </w:rPr>
      </w:pPr>
      <w:r>
        <w:rPr>
          <w:rFonts w:cstheme="majorHAnsi"/>
        </w:rPr>
        <w:t>Andere</w:t>
      </w:r>
      <w:r w:rsidR="00CF0E27">
        <w:rPr>
          <w:rFonts w:cstheme="majorHAnsi"/>
        </w:rPr>
        <w:t xml:space="preserve"> overheidspartijen die een stelsels en/of standaard willen implementeren door het geven van onafhankelijk advies;</w:t>
      </w:r>
    </w:p>
    <w:p w:rsidR="00CF0E27" w:rsidRPr="00CF0E27" w:rsidRDefault="00CF0E27" w:rsidP="00D22E8C">
      <w:pPr>
        <w:pStyle w:val="Lijstalinea"/>
        <w:numPr>
          <w:ilvl w:val="0"/>
          <w:numId w:val="37"/>
        </w:numPr>
        <w:spacing w:line="280" w:lineRule="exact"/>
        <w:rPr>
          <w:rFonts w:cstheme="majorHAnsi"/>
        </w:rPr>
      </w:pPr>
      <w:r w:rsidRPr="00CF0E27">
        <w:rPr>
          <w:rFonts w:cstheme="majorHAnsi"/>
        </w:rPr>
        <w:t>(</w:t>
      </w:r>
      <w:r w:rsidR="004D0F12" w:rsidRPr="00CF0E27">
        <w:rPr>
          <w:rFonts w:cstheme="majorHAnsi"/>
        </w:rPr>
        <w:t>Potentiele</w:t>
      </w:r>
      <w:r w:rsidRPr="00CF0E27">
        <w:rPr>
          <w:rFonts w:cstheme="majorHAnsi"/>
        </w:rPr>
        <w:t>) deelnemers die een rol vervullen in een stelsel door het geven van onafhankelijk advies</w:t>
      </w:r>
    </w:p>
    <w:p w:rsidR="00CF0E27" w:rsidRPr="00E356D6" w:rsidRDefault="00CF0E27" w:rsidP="00E356D6">
      <w:pPr>
        <w:pStyle w:val="Lijstalinea"/>
        <w:numPr>
          <w:ilvl w:val="0"/>
          <w:numId w:val="37"/>
        </w:numPr>
        <w:rPr>
          <w:b/>
        </w:rPr>
      </w:pPr>
      <w:r w:rsidRPr="00E356D6">
        <w:rPr>
          <w:rFonts w:cstheme="majorHAnsi"/>
        </w:rPr>
        <w:t xml:space="preserve">Logius door advies te geven en een bijdrage te leveren aan bijv. de notificatie van </w:t>
      </w:r>
      <w:proofErr w:type="spellStart"/>
      <w:r w:rsidRPr="00E356D6">
        <w:rPr>
          <w:rFonts w:cstheme="majorHAnsi"/>
        </w:rPr>
        <w:t>DigiD</w:t>
      </w:r>
      <w:proofErr w:type="spellEnd"/>
      <w:r w:rsidRPr="00E356D6">
        <w:rPr>
          <w:rFonts w:cstheme="majorHAnsi"/>
        </w:rPr>
        <w:t xml:space="preserve"> en door </w:t>
      </w:r>
      <w:r w:rsidR="00207CE1">
        <w:rPr>
          <w:rFonts w:cstheme="majorHAnsi"/>
        </w:rPr>
        <w:t>overheidsorganisaties</w:t>
      </w:r>
      <w:r w:rsidRPr="00E356D6">
        <w:rPr>
          <w:rFonts w:cstheme="majorHAnsi"/>
        </w:rPr>
        <w:t xml:space="preserve"> te attenderen op de ‘pas toe en leg uit’ lijst rond standaarden</w:t>
      </w:r>
    </w:p>
    <w:p w:rsidR="00CF0E27" w:rsidRDefault="00CF0E27" w:rsidP="00CF0E27">
      <w:pPr>
        <w:rPr>
          <w:b/>
        </w:rPr>
      </w:pPr>
    </w:p>
    <w:p w:rsidR="00CF0E27" w:rsidRDefault="00CF0E27" w:rsidP="00CF0E27">
      <w:pPr>
        <w:rPr>
          <w:b/>
        </w:rPr>
      </w:pPr>
      <w:r>
        <w:rPr>
          <w:b/>
        </w:rPr>
        <w:t>Rechtenbeleid</w:t>
      </w:r>
    </w:p>
    <w:p w:rsidR="00CF0E27" w:rsidRDefault="00CF0E27" w:rsidP="00CF0E27">
      <w:pPr>
        <w:pStyle w:val="Lijstalinea"/>
        <w:numPr>
          <w:ilvl w:val="0"/>
          <w:numId w:val="38"/>
        </w:numPr>
      </w:pPr>
      <w:r>
        <w:t>De eigenaar</w:t>
      </w:r>
      <w:r w:rsidR="00396D69">
        <w:t xml:space="preserve"> van een stelsel</w:t>
      </w:r>
      <w:r>
        <w:t xml:space="preserve"> te ondersteunen met het merkbeheer </w:t>
      </w:r>
    </w:p>
    <w:p w:rsidR="00CF0E27" w:rsidRDefault="00CF0E27" w:rsidP="00CF0E27">
      <w:pPr>
        <w:pStyle w:val="Lijstalinea"/>
        <w:numPr>
          <w:ilvl w:val="0"/>
          <w:numId w:val="38"/>
        </w:numPr>
      </w:pPr>
      <w:r>
        <w:t>Misbruik signaleren en daarop handelen</w:t>
      </w:r>
    </w:p>
    <w:p w:rsidR="00CF0E27" w:rsidRPr="00CF0E27" w:rsidRDefault="00CF0E27" w:rsidP="00CF0E27"/>
    <w:p w:rsidR="00CF0E27" w:rsidRDefault="00C7692A" w:rsidP="00CF0E27">
      <w:pPr>
        <w:rPr>
          <w:b/>
        </w:rPr>
      </w:pPr>
      <w:r>
        <w:rPr>
          <w:b/>
        </w:rPr>
        <w:t>Architectuur</w:t>
      </w:r>
    </w:p>
    <w:p w:rsidR="00C7692A" w:rsidRDefault="00C7692A" w:rsidP="004D0F12">
      <w:pPr>
        <w:pStyle w:val="Lijstalinea"/>
        <w:numPr>
          <w:ilvl w:val="0"/>
          <w:numId w:val="39"/>
        </w:numPr>
      </w:pPr>
      <w:r>
        <w:t>Helpen bij het opstellen en beheren van de architectuur van een stelsel</w:t>
      </w:r>
    </w:p>
    <w:p w:rsidR="00C7692A" w:rsidRDefault="004D0F12" w:rsidP="004D0F12">
      <w:pPr>
        <w:pStyle w:val="Lijstalinea"/>
        <w:numPr>
          <w:ilvl w:val="0"/>
          <w:numId w:val="39"/>
        </w:numPr>
      </w:pPr>
      <w:r>
        <w:t xml:space="preserve">Loket aanbieden om antwoord te geven op vragen rond techniek en architectuur </w:t>
      </w:r>
    </w:p>
    <w:p w:rsidR="004D0F12" w:rsidRDefault="004D0F12" w:rsidP="00CF0E27"/>
    <w:p w:rsidR="004D0F12" w:rsidRDefault="004D0F12" w:rsidP="004D0F12">
      <w:pPr>
        <w:pStyle w:val="Kop3"/>
      </w:pPr>
      <w:bookmarkStart w:id="89" w:name="_Toc74223835"/>
      <w:r>
        <w:t>Operationeel</w:t>
      </w:r>
      <w:bookmarkEnd w:id="89"/>
    </w:p>
    <w:p w:rsidR="004D0F12" w:rsidRPr="004D0F12" w:rsidRDefault="004D0F12" w:rsidP="00D22E8C">
      <w:pPr>
        <w:pStyle w:val="Lijstalinea"/>
        <w:numPr>
          <w:ilvl w:val="0"/>
          <w:numId w:val="43"/>
        </w:numPr>
        <w:spacing w:line="280" w:lineRule="exact"/>
        <w:rPr>
          <w:rFonts w:cstheme="majorHAnsi"/>
        </w:rPr>
      </w:pPr>
      <w:r w:rsidRPr="004D0F12">
        <w:rPr>
          <w:rFonts w:cstheme="majorHAnsi"/>
        </w:rPr>
        <w:t>Het organiseren van de totstandkoming van procesafspra</w:t>
      </w:r>
      <w:r w:rsidR="00D22E8C">
        <w:rPr>
          <w:rFonts w:cstheme="majorHAnsi"/>
        </w:rPr>
        <w:t>ken voor het borgen van de cont</w:t>
      </w:r>
      <w:r w:rsidR="00D22E8C" w:rsidRPr="004D0F12">
        <w:rPr>
          <w:rFonts w:cstheme="majorHAnsi"/>
        </w:rPr>
        <w:t>inuïteit</w:t>
      </w:r>
      <w:r w:rsidRPr="004D0F12">
        <w:rPr>
          <w:rFonts w:cstheme="majorHAnsi"/>
        </w:rPr>
        <w:t xml:space="preserve"> van een keten, denk aan changemanagement en incidentmanagement;</w:t>
      </w:r>
    </w:p>
    <w:p w:rsidR="004D0F12" w:rsidRPr="00BA11FE" w:rsidRDefault="006D21B9" w:rsidP="00D22E8C">
      <w:pPr>
        <w:pStyle w:val="Lijstalinea"/>
        <w:numPr>
          <w:ilvl w:val="0"/>
          <w:numId w:val="43"/>
        </w:numPr>
        <w:spacing w:line="280" w:lineRule="exact"/>
        <w:rPr>
          <w:rFonts w:cstheme="majorHAnsi"/>
        </w:rPr>
      </w:pPr>
      <w:r>
        <w:rPr>
          <w:rFonts w:cstheme="majorHAnsi"/>
        </w:rPr>
        <w:t>P</w:t>
      </w:r>
      <w:r w:rsidR="004D0F12" w:rsidRPr="00BA11FE">
        <w:rPr>
          <w:rFonts w:cstheme="majorHAnsi"/>
        </w:rPr>
        <w:t>ubliek toegankelijk maken van de specificaties van het stelsel bi</w:t>
      </w:r>
      <w:r w:rsidR="00D22E8C">
        <w:rPr>
          <w:rFonts w:cstheme="majorHAnsi"/>
        </w:rPr>
        <w:t>jvoorbeeld via websites zoals eH</w:t>
      </w:r>
      <w:r w:rsidR="004D0F12" w:rsidRPr="00BA11FE">
        <w:rPr>
          <w:rFonts w:cstheme="majorHAnsi"/>
        </w:rPr>
        <w:t>erkenning</w:t>
      </w:r>
      <w:r w:rsidR="00D22E8C">
        <w:rPr>
          <w:rFonts w:cstheme="majorHAnsi"/>
        </w:rPr>
        <w:t>.nl</w:t>
      </w:r>
      <w:r w:rsidR="004D0F12" w:rsidRPr="00BA11FE">
        <w:rPr>
          <w:rFonts w:cstheme="majorHAnsi"/>
        </w:rPr>
        <w:t>, sbr.nl en openstandaarden.nl</w:t>
      </w:r>
    </w:p>
    <w:p w:rsidR="00BA11FE" w:rsidRDefault="006D21B9" w:rsidP="00D22E8C">
      <w:pPr>
        <w:pStyle w:val="Lijstalinea"/>
        <w:numPr>
          <w:ilvl w:val="0"/>
          <w:numId w:val="43"/>
        </w:numPr>
        <w:spacing w:line="280" w:lineRule="exact"/>
        <w:rPr>
          <w:rFonts w:cstheme="majorHAnsi"/>
        </w:rPr>
      </w:pPr>
      <w:r>
        <w:rPr>
          <w:rFonts w:cstheme="majorHAnsi"/>
        </w:rPr>
        <w:lastRenderedPageBreak/>
        <w:t>Z</w:t>
      </w:r>
      <w:r w:rsidR="00BA11FE">
        <w:rPr>
          <w:rFonts w:cstheme="majorHAnsi"/>
        </w:rPr>
        <w:t>orgen voor de bijhorende (technisch/functionele) ondersteuning van de onderliggende systemen</w:t>
      </w:r>
    </w:p>
    <w:p w:rsidR="004D0F12" w:rsidRDefault="004D0F12" w:rsidP="004D0F12">
      <w:pPr>
        <w:pStyle w:val="Lijstalinea"/>
        <w:tabs>
          <w:tab w:val="left" w:pos="567"/>
        </w:tabs>
        <w:spacing w:line="280" w:lineRule="exact"/>
        <w:ind w:left="567"/>
        <w:rPr>
          <w:rFonts w:cstheme="majorHAnsi"/>
        </w:rPr>
      </w:pPr>
    </w:p>
    <w:p w:rsidR="004D0F12" w:rsidRDefault="004D0F12" w:rsidP="00CF0E27"/>
    <w:p w:rsidR="004D0F12" w:rsidRDefault="004D0F12" w:rsidP="004D0F12">
      <w:pPr>
        <w:pStyle w:val="Kop3"/>
      </w:pPr>
      <w:bookmarkStart w:id="90" w:name="_Toc74223836"/>
      <w:r>
        <w:t>Implementatieondersteuning</w:t>
      </w:r>
      <w:bookmarkEnd w:id="90"/>
    </w:p>
    <w:p w:rsidR="004D0F12" w:rsidRPr="004D0F12" w:rsidRDefault="006D21B9" w:rsidP="00D22E8C">
      <w:pPr>
        <w:pStyle w:val="Lijstalinea"/>
        <w:numPr>
          <w:ilvl w:val="0"/>
          <w:numId w:val="42"/>
        </w:numPr>
        <w:spacing w:after="160" w:line="280" w:lineRule="exact"/>
        <w:ind w:left="851" w:hanging="425"/>
        <w:rPr>
          <w:rFonts w:cstheme="majorHAnsi"/>
        </w:rPr>
      </w:pPr>
      <w:r>
        <w:rPr>
          <w:rFonts w:cstheme="majorHAnsi"/>
        </w:rPr>
        <w:t>Z</w:t>
      </w:r>
      <w:r w:rsidR="004D0F12" w:rsidRPr="004D0F12">
        <w:rPr>
          <w:rFonts w:cstheme="majorHAnsi"/>
        </w:rPr>
        <w:t xml:space="preserve">orgen voor de bijhorende (technisch/functionele) ondersteuning van de onderliggende systemen </w:t>
      </w:r>
    </w:p>
    <w:p w:rsidR="004D0F12" w:rsidRPr="004D0F12" w:rsidRDefault="004D0F12" w:rsidP="00D22E8C">
      <w:pPr>
        <w:pStyle w:val="Lijstalinea"/>
        <w:numPr>
          <w:ilvl w:val="0"/>
          <w:numId w:val="42"/>
        </w:numPr>
        <w:spacing w:line="280" w:lineRule="exact"/>
        <w:ind w:left="851" w:hanging="425"/>
        <w:rPr>
          <w:rFonts w:cstheme="majorHAnsi"/>
        </w:rPr>
      </w:pPr>
      <w:r w:rsidRPr="004D0F12">
        <w:rPr>
          <w:rFonts w:cstheme="majorHAnsi"/>
        </w:rPr>
        <w:t>Het inzichtelijk maken van de werking van een keten van stelsels;</w:t>
      </w:r>
    </w:p>
    <w:p w:rsidR="004D0F12" w:rsidRDefault="004D0F12" w:rsidP="00D22E8C">
      <w:pPr>
        <w:pStyle w:val="Lijstalinea"/>
        <w:numPr>
          <w:ilvl w:val="0"/>
          <w:numId w:val="42"/>
        </w:numPr>
        <w:spacing w:line="280" w:lineRule="exact"/>
        <w:ind w:left="851" w:hanging="425"/>
        <w:rPr>
          <w:rFonts w:cstheme="majorHAnsi"/>
        </w:rPr>
      </w:pPr>
      <w:r>
        <w:rPr>
          <w:rFonts w:cstheme="majorHAnsi"/>
        </w:rPr>
        <w:t>Het beschikbaar stellen van blauwdrukken en lesmateriaal;</w:t>
      </w:r>
    </w:p>
    <w:p w:rsidR="004D0F12" w:rsidRPr="009B3EA5" w:rsidRDefault="004D0F12" w:rsidP="00D22E8C">
      <w:pPr>
        <w:pStyle w:val="Lijstalinea"/>
        <w:numPr>
          <w:ilvl w:val="0"/>
          <w:numId w:val="42"/>
        </w:numPr>
        <w:spacing w:line="280" w:lineRule="exact"/>
        <w:ind w:left="851" w:hanging="425"/>
        <w:rPr>
          <w:rFonts w:cstheme="majorHAnsi"/>
        </w:rPr>
      </w:pPr>
      <w:r w:rsidRPr="009B3EA5">
        <w:rPr>
          <w:rFonts w:cstheme="majorHAnsi"/>
        </w:rPr>
        <w:t xml:space="preserve">Het delen van </w:t>
      </w:r>
      <w:r>
        <w:rPr>
          <w:rFonts w:cstheme="majorHAnsi"/>
        </w:rPr>
        <w:t>b</w:t>
      </w:r>
      <w:r w:rsidRPr="009B3EA5">
        <w:rPr>
          <w:rFonts w:cstheme="majorHAnsi"/>
        </w:rPr>
        <w:t xml:space="preserve">est </w:t>
      </w:r>
      <w:proofErr w:type="spellStart"/>
      <w:r w:rsidRPr="009B3EA5">
        <w:rPr>
          <w:rFonts w:cstheme="majorHAnsi"/>
        </w:rPr>
        <w:t>practices</w:t>
      </w:r>
      <w:proofErr w:type="spellEnd"/>
      <w:r w:rsidRPr="009B3EA5">
        <w:rPr>
          <w:rFonts w:cstheme="majorHAnsi"/>
        </w:rPr>
        <w:t>.</w:t>
      </w:r>
    </w:p>
    <w:p w:rsidR="004D0F12" w:rsidRDefault="004D0F12" w:rsidP="004D0F12">
      <w:pPr>
        <w:rPr>
          <w:rFonts w:cstheme="majorHAnsi"/>
        </w:rPr>
      </w:pPr>
    </w:p>
    <w:p w:rsidR="004D0F12" w:rsidRDefault="004D0F12" w:rsidP="004D0F12">
      <w:pPr>
        <w:pStyle w:val="Kop3"/>
      </w:pPr>
      <w:bookmarkStart w:id="91" w:name="_Toc74223837"/>
      <w:r>
        <w:t>Communicatie</w:t>
      </w:r>
      <w:bookmarkEnd w:id="91"/>
    </w:p>
    <w:p w:rsidR="004D0F12" w:rsidRDefault="004D0F12" w:rsidP="004D0F12"/>
    <w:p w:rsidR="004D0F12" w:rsidRDefault="00BA11FE" w:rsidP="00BA11FE">
      <w:pPr>
        <w:pStyle w:val="Lijstalinea"/>
        <w:numPr>
          <w:ilvl w:val="0"/>
          <w:numId w:val="44"/>
        </w:numPr>
      </w:pPr>
      <w:r>
        <w:t>Organiseren van promotie en marketing van het afsprakenstelsel, de voordelen van het stelsel via meerdere kanalen uitdragen;</w:t>
      </w:r>
    </w:p>
    <w:p w:rsidR="00BA11FE" w:rsidRDefault="00BA11FE" w:rsidP="00BA11FE">
      <w:pPr>
        <w:pStyle w:val="Lijstalinea"/>
        <w:numPr>
          <w:ilvl w:val="0"/>
          <w:numId w:val="44"/>
        </w:numPr>
      </w:pPr>
      <w:r>
        <w:t>Verz</w:t>
      </w:r>
      <w:r w:rsidRPr="00BA11FE">
        <w:t>org</w:t>
      </w:r>
      <w:r>
        <w:t>en van</w:t>
      </w:r>
      <w:r w:rsidRPr="00BA11FE">
        <w:t xml:space="preserve"> voor een voor iedereen toegankelijk platform voor communicatie en informatie</w:t>
      </w:r>
      <w:r>
        <w:t>;</w:t>
      </w:r>
    </w:p>
    <w:p w:rsidR="00BA11FE" w:rsidRDefault="00BA11FE" w:rsidP="00BA11FE">
      <w:pPr>
        <w:pStyle w:val="Lijstalinea"/>
        <w:numPr>
          <w:ilvl w:val="0"/>
          <w:numId w:val="44"/>
        </w:numPr>
      </w:pPr>
      <w:r>
        <w:t>Organiseren van een loket waar betrokkenen en belangstellenden terecht kunnen met vragen en suggesties;</w:t>
      </w:r>
    </w:p>
    <w:p w:rsidR="00BA11FE" w:rsidRDefault="00BA11FE" w:rsidP="00BA11FE">
      <w:pPr>
        <w:pStyle w:val="Lijstalinea"/>
        <w:numPr>
          <w:ilvl w:val="0"/>
          <w:numId w:val="44"/>
        </w:numPr>
      </w:pPr>
      <w:r>
        <w:t>Zorgen voor de kernboodschappen en uniformiteit in de uitingen van de deelnemers</w:t>
      </w:r>
    </w:p>
    <w:p w:rsidR="00BA11FE" w:rsidRDefault="00BA11FE" w:rsidP="004D0F12"/>
    <w:p w:rsidR="00D22E8C" w:rsidRDefault="00D22E8C" w:rsidP="004D0F12"/>
    <w:p w:rsidR="00D22E8C" w:rsidRDefault="00D22E8C" w:rsidP="004D0F12"/>
    <w:p w:rsidR="00D22E8C" w:rsidRPr="00D22E8C" w:rsidRDefault="00D22E8C" w:rsidP="00D22E8C"/>
    <w:sectPr w:rsidR="00D22E8C" w:rsidRPr="00D22E8C" w:rsidSect="00FA3F93">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1A95" w:rsidRDefault="00C81A95" w:rsidP="00AE3772">
      <w:r>
        <w:separator/>
      </w:r>
    </w:p>
  </w:endnote>
  <w:endnote w:type="continuationSeparator" w:id="0">
    <w:p w:rsidR="00C81A95" w:rsidRDefault="00C81A95" w:rsidP="00AE3772">
      <w:r>
        <w:continuationSeparator/>
      </w:r>
    </w:p>
  </w:endnote>
  <w:endnote w:type="continuationNotice" w:id="1">
    <w:p w:rsidR="00C81A95" w:rsidRDefault="00C81A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DejaVu Sans">
    <w:altName w:val="Arial"/>
    <w:charset w:val="00"/>
    <w:family w:val="swiss"/>
    <w:pitch w:val="variable"/>
    <w:sig w:usb0="E7000EFF" w:usb1="5200FDFF" w:usb2="0A042021" w:usb3="00000000" w:csb0="000001B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hit Hindi">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A95" w:rsidRDefault="00C81A9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4284885"/>
      <w:docPartObj>
        <w:docPartGallery w:val="Page Numbers (Bottom of Page)"/>
        <w:docPartUnique/>
      </w:docPartObj>
    </w:sdtPr>
    <w:sdtContent>
      <w:p w:rsidR="00C81A95" w:rsidRDefault="00C81A95">
        <w:pPr>
          <w:pStyle w:val="Voettekst"/>
          <w:jc w:val="right"/>
        </w:pPr>
        <w:r>
          <w:fldChar w:fldCharType="begin"/>
        </w:r>
        <w:r>
          <w:instrText>PAGE   \* MERGEFORMAT</w:instrText>
        </w:r>
        <w:r>
          <w:fldChar w:fldCharType="separate"/>
        </w:r>
        <w:r w:rsidR="008E5B34">
          <w:rPr>
            <w:noProof/>
          </w:rPr>
          <w:t>10</w:t>
        </w:r>
        <w:r>
          <w:fldChar w:fldCharType="end"/>
        </w:r>
      </w:p>
    </w:sdtContent>
  </w:sdt>
  <w:p w:rsidR="00C81A95" w:rsidRDefault="00C81A95">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A95" w:rsidRDefault="00C81A9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1A95" w:rsidRDefault="00C81A95" w:rsidP="00AE3772">
      <w:r>
        <w:separator/>
      </w:r>
    </w:p>
  </w:footnote>
  <w:footnote w:type="continuationSeparator" w:id="0">
    <w:p w:rsidR="00C81A95" w:rsidRDefault="00C81A95" w:rsidP="00AE3772">
      <w:r>
        <w:continuationSeparator/>
      </w:r>
    </w:p>
  </w:footnote>
  <w:footnote w:type="continuationNotice" w:id="1">
    <w:p w:rsidR="00C81A95" w:rsidRDefault="00C81A95"/>
  </w:footnote>
  <w:footnote w:id="2">
    <w:p w:rsidR="00FE598C" w:rsidRPr="00FE598C" w:rsidRDefault="00FE598C">
      <w:pPr>
        <w:pStyle w:val="Voetnoottekst"/>
      </w:pPr>
      <w:r>
        <w:rPr>
          <w:rStyle w:val="Voetnootmarkering"/>
        </w:rPr>
        <w:footnoteRef/>
      </w:r>
      <w:r w:rsidRPr="00FE598C">
        <w:t xml:space="preserve"> Zie: Visiedocument afsprakenstelsels en standaardisatie, nov 2019, Logius.</w:t>
      </w:r>
    </w:p>
  </w:footnote>
  <w:footnote w:id="3">
    <w:p w:rsidR="00C81A95" w:rsidRPr="00D90CB1" w:rsidRDefault="00C81A95">
      <w:pPr>
        <w:pStyle w:val="Voetnoottekst"/>
        <w:rPr>
          <w:lang w:val="en-US"/>
        </w:rPr>
      </w:pPr>
      <w:r>
        <w:rPr>
          <w:rStyle w:val="Voetnootmarkering"/>
        </w:rPr>
        <w:footnoteRef/>
      </w:r>
      <w:r w:rsidRPr="00D90CB1">
        <w:rPr>
          <w:lang w:val="en-US"/>
        </w:rPr>
        <w:t xml:space="preserve"> </w:t>
      </w:r>
      <w:proofErr w:type="spellStart"/>
      <w:r>
        <w:rPr>
          <w:lang w:val="en-US"/>
        </w:rPr>
        <w:t>Zie</w:t>
      </w:r>
      <w:proofErr w:type="spellEnd"/>
      <w:r>
        <w:rPr>
          <w:lang w:val="en-US"/>
        </w:rPr>
        <w:t xml:space="preserve">: </w:t>
      </w:r>
      <w:r w:rsidRPr="00D90CB1">
        <w:rPr>
          <w:lang w:val="en-US"/>
        </w:rPr>
        <w:t>Trust Frameworks for Identity Systems</w:t>
      </w:r>
      <w:r>
        <w:rPr>
          <w:lang w:val="en-US"/>
        </w:rPr>
        <w:t xml:space="preserve">, </w:t>
      </w:r>
      <w:proofErr w:type="spellStart"/>
      <w:r>
        <w:rPr>
          <w:lang w:val="en-US"/>
        </w:rPr>
        <w:t>Mackaay</w:t>
      </w:r>
      <w:proofErr w:type="spellEnd"/>
      <w:r>
        <w:rPr>
          <w:lang w:val="en-US"/>
        </w:rPr>
        <w:t xml:space="preserve">, </w:t>
      </w:r>
      <w:proofErr w:type="spellStart"/>
      <w:r>
        <w:rPr>
          <w:lang w:val="en-US"/>
        </w:rPr>
        <w:t>Smedinghoff</w:t>
      </w:r>
      <w:proofErr w:type="spellEnd"/>
      <w:r>
        <w:rPr>
          <w:lang w:val="en-US"/>
        </w:rPr>
        <w:t xml:space="preserve">, </w:t>
      </w:r>
      <w:proofErr w:type="spellStart"/>
      <w:r>
        <w:rPr>
          <w:lang w:val="en-US"/>
        </w:rPr>
        <w:t>Thibeau</w:t>
      </w:r>
      <w:proofErr w:type="spellEnd"/>
      <w:r>
        <w:rPr>
          <w:lang w:val="en-US"/>
        </w:rPr>
        <w:t xml:space="preserve">, </w:t>
      </w:r>
      <w:proofErr w:type="spellStart"/>
      <w:r>
        <w:rPr>
          <w:lang w:val="en-US"/>
        </w:rPr>
        <w:t>juni</w:t>
      </w:r>
      <w:proofErr w:type="spellEnd"/>
      <w:r>
        <w:rPr>
          <w:lang w:val="en-US"/>
        </w:rPr>
        <w:t xml:space="preserve"> 2017, OIX.</w:t>
      </w:r>
    </w:p>
  </w:footnote>
  <w:footnote w:id="4">
    <w:p w:rsidR="00C81A95" w:rsidRPr="00E00358" w:rsidRDefault="00C81A95">
      <w:pPr>
        <w:pStyle w:val="Voetnoottekst"/>
      </w:pPr>
      <w:r>
        <w:rPr>
          <w:rStyle w:val="Voetnootmarkering"/>
        </w:rPr>
        <w:footnoteRef/>
      </w:r>
      <w:r w:rsidRPr="00E00358">
        <w:t xml:space="preserve"> Zie</w:t>
      </w:r>
      <w:r>
        <w:t>:</w:t>
      </w:r>
      <w:r w:rsidRPr="00E00358">
        <w:t xml:space="preserve"> V</w:t>
      </w:r>
      <w:r w:rsidRPr="00E00358">
        <w:rPr>
          <w:bCs/>
          <w:iCs/>
        </w:rPr>
        <w:t>isiedocument afsprakenstelsels en standaardisatie</w:t>
      </w:r>
      <w:r>
        <w:rPr>
          <w:bCs/>
          <w:iCs/>
        </w:rPr>
        <w:t>, nov 2019,</w:t>
      </w:r>
      <w:r w:rsidRPr="00E00358">
        <w:rPr>
          <w:bCs/>
          <w:iCs/>
        </w:rPr>
        <w:t xml:space="preserve"> Logius</w:t>
      </w:r>
      <w:r>
        <w:rPr>
          <w:bCs/>
          <w:iCs/>
        </w:rPr>
        <w:t>.</w:t>
      </w:r>
    </w:p>
  </w:footnote>
  <w:footnote w:id="5">
    <w:p w:rsidR="00C81A95" w:rsidRPr="00A5725F" w:rsidRDefault="00C81A95">
      <w:pPr>
        <w:pStyle w:val="Voetnoottekst"/>
        <w:rPr>
          <w:lang w:val="en-US"/>
        </w:rPr>
      </w:pPr>
      <w:r>
        <w:rPr>
          <w:rStyle w:val="Voetnootmarkering"/>
        </w:rPr>
        <w:footnoteRef/>
      </w:r>
      <w:r w:rsidRPr="00A5725F">
        <w:rPr>
          <w:lang w:val="en-US"/>
        </w:rPr>
        <w:t xml:space="preserve"> Governing the Commons, E. </w:t>
      </w:r>
      <w:proofErr w:type="spellStart"/>
      <w:r w:rsidRPr="00A5725F">
        <w:rPr>
          <w:lang w:val="en-US"/>
        </w:rPr>
        <w:t>Ostrom</w:t>
      </w:r>
      <w:proofErr w:type="spellEnd"/>
      <w:r>
        <w:rPr>
          <w:lang w:val="en-US"/>
        </w:rPr>
        <w:t>, 1990</w:t>
      </w:r>
    </w:p>
  </w:footnote>
  <w:footnote w:id="6">
    <w:p w:rsidR="00C81A95" w:rsidRDefault="00C81A95" w:rsidP="00C45E63">
      <w:pPr>
        <w:pStyle w:val="Voetnoottekst"/>
      </w:pPr>
      <w:r>
        <w:rPr>
          <w:rStyle w:val="Voetnootmarkering"/>
        </w:rPr>
        <w:footnoteRef/>
      </w:r>
      <w:r>
        <w:t xml:space="preserve"> Variaties op de standaard, Marjolijn Februari, Forum Standaardisatie, 2008, p6. </w:t>
      </w:r>
    </w:p>
  </w:footnote>
  <w:footnote w:id="7">
    <w:p w:rsidR="00C81A95" w:rsidRDefault="00C81A95" w:rsidP="00EA0D01">
      <w:pPr>
        <w:pStyle w:val="Voetnoottekst"/>
      </w:pPr>
      <w:r>
        <w:rPr>
          <w:rStyle w:val="Voetnootmarkering"/>
        </w:rPr>
        <w:footnoteRef/>
      </w:r>
      <w:r>
        <w:t xml:space="preserve"> Zie het goed voorbeeld van voordelen van een afsprakenstelsel: </w:t>
      </w:r>
      <w:r w:rsidRPr="00377D56">
        <w:t>https://www.ted.com/talks/martin_reeves_how_to_build_a_business_that_lasts_100_years</w:t>
      </w:r>
    </w:p>
  </w:footnote>
  <w:footnote w:id="8">
    <w:p w:rsidR="00C81A95" w:rsidRDefault="00C81A95">
      <w:pPr>
        <w:pStyle w:val="Voetnoottekst"/>
      </w:pPr>
      <w:r>
        <w:rPr>
          <w:rStyle w:val="Voetnootmarkering"/>
        </w:rPr>
        <w:footnoteRef/>
      </w:r>
      <w:r>
        <w:t xml:space="preserve"> Zie Analyse </w:t>
      </w:r>
      <w:proofErr w:type="spellStart"/>
      <w:r>
        <w:t>Governance</w:t>
      </w:r>
      <w:proofErr w:type="spellEnd"/>
      <w:r>
        <w:t xml:space="preserve"> afsprakenstelsel voor Programma Regie op gegevens, PBLQ, 3 maart 2019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A95" w:rsidRDefault="00C81A95">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A95" w:rsidRDefault="00C81A95">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1A95" w:rsidRDefault="00C81A95">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E37A0"/>
    <w:multiLevelType w:val="hybridMultilevel"/>
    <w:tmpl w:val="4544C4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E8B252B"/>
    <w:multiLevelType w:val="multilevel"/>
    <w:tmpl w:val="1B6E91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10EF4721"/>
    <w:multiLevelType w:val="hybridMultilevel"/>
    <w:tmpl w:val="FEA6A956"/>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 w15:restartNumberingAfterBreak="0">
    <w:nsid w:val="11866EDC"/>
    <w:multiLevelType w:val="hybridMultilevel"/>
    <w:tmpl w:val="72EA17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337696F"/>
    <w:multiLevelType w:val="hybridMultilevel"/>
    <w:tmpl w:val="49B4E81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3F601DF"/>
    <w:multiLevelType w:val="multilevel"/>
    <w:tmpl w:val="FEA6C594"/>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0F5D5A"/>
    <w:multiLevelType w:val="multilevel"/>
    <w:tmpl w:val="FEA6C594"/>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D27193C"/>
    <w:multiLevelType w:val="hybridMultilevel"/>
    <w:tmpl w:val="786435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F8900CB"/>
    <w:multiLevelType w:val="hybridMultilevel"/>
    <w:tmpl w:val="1006FA8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9" w15:restartNumberingAfterBreak="0">
    <w:nsid w:val="20F16538"/>
    <w:multiLevelType w:val="hybridMultilevel"/>
    <w:tmpl w:val="D152E8E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219F11AC"/>
    <w:multiLevelType w:val="hybridMultilevel"/>
    <w:tmpl w:val="3392C5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1FD0E33"/>
    <w:multiLevelType w:val="hybridMultilevel"/>
    <w:tmpl w:val="CBC6EABA"/>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12" w15:restartNumberingAfterBreak="0">
    <w:nsid w:val="22AF4C6D"/>
    <w:multiLevelType w:val="hybridMultilevel"/>
    <w:tmpl w:val="6694B574"/>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3" w15:restartNumberingAfterBreak="0">
    <w:nsid w:val="27C2647B"/>
    <w:multiLevelType w:val="hybridMultilevel"/>
    <w:tmpl w:val="02A0F13C"/>
    <w:lvl w:ilvl="0" w:tplc="E88832C6">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DEB5F21"/>
    <w:multiLevelType w:val="multilevel"/>
    <w:tmpl w:val="650875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301A067E"/>
    <w:multiLevelType w:val="hybridMultilevel"/>
    <w:tmpl w:val="621655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0375F2E"/>
    <w:multiLevelType w:val="hybridMultilevel"/>
    <w:tmpl w:val="5D5E3D3C"/>
    <w:lvl w:ilvl="0" w:tplc="926E02D0">
      <w:start w:val="5"/>
      <w:numFmt w:val="bullet"/>
      <w:lvlText w:val="-"/>
      <w:lvlJc w:val="left"/>
      <w:pPr>
        <w:ind w:left="720" w:hanging="360"/>
      </w:pPr>
      <w:rPr>
        <w:rFonts w:ascii="Verdana" w:eastAsia="DejaVu Sans" w:hAnsi="Verdana" w:cstheme="majorHAns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333F3035"/>
    <w:multiLevelType w:val="hybridMultilevel"/>
    <w:tmpl w:val="FC38B0F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52630A2"/>
    <w:multiLevelType w:val="hybridMultilevel"/>
    <w:tmpl w:val="CF0A63C6"/>
    <w:lvl w:ilvl="0" w:tplc="1000000F">
      <w:start w:val="1"/>
      <w:numFmt w:val="decimal"/>
      <w:lvlText w:val="%1."/>
      <w:lvlJc w:val="left"/>
      <w:pPr>
        <w:ind w:left="360" w:hanging="360"/>
      </w:pPr>
      <w:rPr>
        <w:rFonts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9" w15:restartNumberingAfterBreak="0">
    <w:nsid w:val="35CB66C8"/>
    <w:multiLevelType w:val="hybridMultilevel"/>
    <w:tmpl w:val="04302128"/>
    <w:lvl w:ilvl="0" w:tplc="04130001">
      <w:start w:val="1"/>
      <w:numFmt w:val="bullet"/>
      <w:lvlText w:val=""/>
      <w:lvlJc w:val="left"/>
      <w:pPr>
        <w:ind w:left="720" w:hanging="360"/>
      </w:pPr>
      <w:rPr>
        <w:rFonts w:ascii="Symbol" w:hAnsi="Symbol" w:hint="default"/>
      </w:rPr>
    </w:lvl>
    <w:lvl w:ilvl="1" w:tplc="296A1966">
      <w:numFmt w:val="bullet"/>
      <w:lvlText w:val="-"/>
      <w:lvlJc w:val="left"/>
      <w:pPr>
        <w:ind w:left="1440" w:hanging="360"/>
      </w:pPr>
      <w:rPr>
        <w:rFonts w:ascii="Calibri" w:eastAsiaTheme="minorHAnsi" w:hAnsi="Calibri" w:cs="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3A5B7B8A"/>
    <w:multiLevelType w:val="hybridMultilevel"/>
    <w:tmpl w:val="482051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3C2509EA"/>
    <w:multiLevelType w:val="hybridMultilevel"/>
    <w:tmpl w:val="2C541EF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2" w15:restartNumberingAfterBreak="0">
    <w:nsid w:val="3E870D60"/>
    <w:multiLevelType w:val="hybridMultilevel"/>
    <w:tmpl w:val="8450967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0F818B6"/>
    <w:multiLevelType w:val="hybridMultilevel"/>
    <w:tmpl w:val="6614A8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77C2689"/>
    <w:multiLevelType w:val="hybridMultilevel"/>
    <w:tmpl w:val="2D5C6922"/>
    <w:lvl w:ilvl="0" w:tplc="DE48E8E4">
      <w:start w:val="1"/>
      <w:numFmt w:val="decimal"/>
      <w:lvlText w:val="%1."/>
      <w:lvlJc w:val="left"/>
      <w:pPr>
        <w:tabs>
          <w:tab w:val="num" w:pos="720"/>
        </w:tabs>
        <w:ind w:left="720" w:hanging="360"/>
      </w:pPr>
    </w:lvl>
    <w:lvl w:ilvl="1" w:tplc="FD9CF81E">
      <w:start w:val="1"/>
      <w:numFmt w:val="decimal"/>
      <w:lvlText w:val="%2."/>
      <w:lvlJc w:val="left"/>
      <w:pPr>
        <w:tabs>
          <w:tab w:val="num" w:pos="1440"/>
        </w:tabs>
        <w:ind w:left="1440" w:hanging="360"/>
      </w:pPr>
    </w:lvl>
    <w:lvl w:ilvl="2" w:tplc="5A5CE752">
      <w:start w:val="1"/>
      <w:numFmt w:val="decimal"/>
      <w:lvlText w:val="%3."/>
      <w:lvlJc w:val="left"/>
      <w:pPr>
        <w:tabs>
          <w:tab w:val="num" w:pos="2160"/>
        </w:tabs>
        <w:ind w:left="2160" w:hanging="360"/>
      </w:pPr>
    </w:lvl>
    <w:lvl w:ilvl="3" w:tplc="CA4A363C">
      <w:start w:val="1"/>
      <w:numFmt w:val="decimal"/>
      <w:lvlText w:val="%4."/>
      <w:lvlJc w:val="left"/>
      <w:pPr>
        <w:tabs>
          <w:tab w:val="num" w:pos="2880"/>
        </w:tabs>
        <w:ind w:left="2880" w:hanging="360"/>
      </w:pPr>
    </w:lvl>
    <w:lvl w:ilvl="4" w:tplc="FD66C478">
      <w:start w:val="1"/>
      <w:numFmt w:val="decimal"/>
      <w:lvlText w:val="%5."/>
      <w:lvlJc w:val="left"/>
      <w:pPr>
        <w:tabs>
          <w:tab w:val="num" w:pos="3600"/>
        </w:tabs>
        <w:ind w:left="3600" w:hanging="360"/>
      </w:pPr>
    </w:lvl>
    <w:lvl w:ilvl="5" w:tplc="A48AF21C">
      <w:start w:val="1"/>
      <w:numFmt w:val="decimal"/>
      <w:lvlText w:val="%6."/>
      <w:lvlJc w:val="left"/>
      <w:pPr>
        <w:tabs>
          <w:tab w:val="num" w:pos="4320"/>
        </w:tabs>
        <w:ind w:left="4320" w:hanging="360"/>
      </w:pPr>
    </w:lvl>
    <w:lvl w:ilvl="6" w:tplc="AF780702">
      <w:start w:val="1"/>
      <w:numFmt w:val="decimal"/>
      <w:lvlText w:val="%7."/>
      <w:lvlJc w:val="left"/>
      <w:pPr>
        <w:tabs>
          <w:tab w:val="num" w:pos="5040"/>
        </w:tabs>
        <w:ind w:left="5040" w:hanging="360"/>
      </w:pPr>
    </w:lvl>
    <w:lvl w:ilvl="7" w:tplc="45507374">
      <w:start w:val="1"/>
      <w:numFmt w:val="decimal"/>
      <w:lvlText w:val="%8."/>
      <w:lvlJc w:val="left"/>
      <w:pPr>
        <w:tabs>
          <w:tab w:val="num" w:pos="5760"/>
        </w:tabs>
        <w:ind w:left="5760" w:hanging="360"/>
      </w:pPr>
    </w:lvl>
    <w:lvl w:ilvl="8" w:tplc="9182C0B4">
      <w:start w:val="1"/>
      <w:numFmt w:val="decimal"/>
      <w:lvlText w:val="%9."/>
      <w:lvlJc w:val="left"/>
      <w:pPr>
        <w:tabs>
          <w:tab w:val="num" w:pos="6480"/>
        </w:tabs>
        <w:ind w:left="6480" w:hanging="360"/>
      </w:pPr>
    </w:lvl>
  </w:abstractNum>
  <w:abstractNum w:abstractNumId="25" w15:restartNumberingAfterBreak="0">
    <w:nsid w:val="4A2408A6"/>
    <w:multiLevelType w:val="hybridMultilevel"/>
    <w:tmpl w:val="D12891D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4AFF58DC"/>
    <w:multiLevelType w:val="hybridMultilevel"/>
    <w:tmpl w:val="4D3ED390"/>
    <w:lvl w:ilvl="0" w:tplc="E4147C76">
      <w:start w:val="1"/>
      <w:numFmt w:val="decimal"/>
      <w:lvlText w:val="%1.)"/>
      <w:lvlJc w:val="left"/>
      <w:pPr>
        <w:ind w:left="360"/>
      </w:pPr>
      <w:rPr>
        <w:rFonts w:ascii="Arial" w:eastAsia="Arial" w:hAnsi="Arial" w:cs="Arial"/>
        <w:b w:val="0"/>
        <w:i w:val="0"/>
        <w:strike w:val="0"/>
        <w:dstrike w:val="0"/>
        <w:color w:val="142C46"/>
        <w:sz w:val="20"/>
        <w:szCs w:val="20"/>
        <w:u w:val="none" w:color="000000"/>
        <w:bdr w:val="none" w:sz="0" w:space="0" w:color="auto"/>
        <w:shd w:val="clear" w:color="auto" w:fill="auto"/>
        <w:vertAlign w:val="baseline"/>
      </w:rPr>
    </w:lvl>
    <w:lvl w:ilvl="1" w:tplc="31724C40">
      <w:start w:val="1"/>
      <w:numFmt w:val="lowerLetter"/>
      <w:lvlText w:val="%2"/>
      <w:lvlJc w:val="left"/>
      <w:pPr>
        <w:ind w:left="1080"/>
      </w:pPr>
      <w:rPr>
        <w:rFonts w:ascii="Arial" w:eastAsia="Arial" w:hAnsi="Arial" w:cs="Arial"/>
        <w:b w:val="0"/>
        <w:i w:val="0"/>
        <w:strike w:val="0"/>
        <w:dstrike w:val="0"/>
        <w:color w:val="142C46"/>
        <w:sz w:val="20"/>
        <w:szCs w:val="20"/>
        <w:u w:val="none" w:color="000000"/>
        <w:bdr w:val="none" w:sz="0" w:space="0" w:color="auto"/>
        <w:shd w:val="clear" w:color="auto" w:fill="auto"/>
        <w:vertAlign w:val="baseline"/>
      </w:rPr>
    </w:lvl>
    <w:lvl w:ilvl="2" w:tplc="A776F3AA">
      <w:start w:val="1"/>
      <w:numFmt w:val="lowerRoman"/>
      <w:lvlText w:val="%3"/>
      <w:lvlJc w:val="left"/>
      <w:pPr>
        <w:ind w:left="1800"/>
      </w:pPr>
      <w:rPr>
        <w:rFonts w:ascii="Arial" w:eastAsia="Arial" w:hAnsi="Arial" w:cs="Arial"/>
        <w:b w:val="0"/>
        <w:i w:val="0"/>
        <w:strike w:val="0"/>
        <w:dstrike w:val="0"/>
        <w:color w:val="142C46"/>
        <w:sz w:val="20"/>
        <w:szCs w:val="20"/>
        <w:u w:val="none" w:color="000000"/>
        <w:bdr w:val="none" w:sz="0" w:space="0" w:color="auto"/>
        <w:shd w:val="clear" w:color="auto" w:fill="auto"/>
        <w:vertAlign w:val="baseline"/>
      </w:rPr>
    </w:lvl>
    <w:lvl w:ilvl="3" w:tplc="66A8C16C">
      <w:start w:val="1"/>
      <w:numFmt w:val="decimal"/>
      <w:lvlText w:val="%4"/>
      <w:lvlJc w:val="left"/>
      <w:pPr>
        <w:ind w:left="2520"/>
      </w:pPr>
      <w:rPr>
        <w:rFonts w:ascii="Arial" w:eastAsia="Arial" w:hAnsi="Arial" w:cs="Arial"/>
        <w:b w:val="0"/>
        <w:i w:val="0"/>
        <w:strike w:val="0"/>
        <w:dstrike w:val="0"/>
        <w:color w:val="142C46"/>
        <w:sz w:val="20"/>
        <w:szCs w:val="20"/>
        <w:u w:val="none" w:color="000000"/>
        <w:bdr w:val="none" w:sz="0" w:space="0" w:color="auto"/>
        <w:shd w:val="clear" w:color="auto" w:fill="auto"/>
        <w:vertAlign w:val="baseline"/>
      </w:rPr>
    </w:lvl>
    <w:lvl w:ilvl="4" w:tplc="E7229C86">
      <w:start w:val="1"/>
      <w:numFmt w:val="lowerLetter"/>
      <w:lvlText w:val="%5"/>
      <w:lvlJc w:val="left"/>
      <w:pPr>
        <w:ind w:left="3240"/>
      </w:pPr>
      <w:rPr>
        <w:rFonts w:ascii="Arial" w:eastAsia="Arial" w:hAnsi="Arial" w:cs="Arial"/>
        <w:b w:val="0"/>
        <w:i w:val="0"/>
        <w:strike w:val="0"/>
        <w:dstrike w:val="0"/>
        <w:color w:val="142C46"/>
        <w:sz w:val="20"/>
        <w:szCs w:val="20"/>
        <w:u w:val="none" w:color="000000"/>
        <w:bdr w:val="none" w:sz="0" w:space="0" w:color="auto"/>
        <w:shd w:val="clear" w:color="auto" w:fill="auto"/>
        <w:vertAlign w:val="baseline"/>
      </w:rPr>
    </w:lvl>
    <w:lvl w:ilvl="5" w:tplc="543031C2">
      <w:start w:val="1"/>
      <w:numFmt w:val="lowerRoman"/>
      <w:lvlText w:val="%6"/>
      <w:lvlJc w:val="left"/>
      <w:pPr>
        <w:ind w:left="3960"/>
      </w:pPr>
      <w:rPr>
        <w:rFonts w:ascii="Arial" w:eastAsia="Arial" w:hAnsi="Arial" w:cs="Arial"/>
        <w:b w:val="0"/>
        <w:i w:val="0"/>
        <w:strike w:val="0"/>
        <w:dstrike w:val="0"/>
        <w:color w:val="142C46"/>
        <w:sz w:val="20"/>
        <w:szCs w:val="20"/>
        <w:u w:val="none" w:color="000000"/>
        <w:bdr w:val="none" w:sz="0" w:space="0" w:color="auto"/>
        <w:shd w:val="clear" w:color="auto" w:fill="auto"/>
        <w:vertAlign w:val="baseline"/>
      </w:rPr>
    </w:lvl>
    <w:lvl w:ilvl="6" w:tplc="2B4EBF36">
      <w:start w:val="1"/>
      <w:numFmt w:val="decimal"/>
      <w:lvlText w:val="%7"/>
      <w:lvlJc w:val="left"/>
      <w:pPr>
        <w:ind w:left="4680"/>
      </w:pPr>
      <w:rPr>
        <w:rFonts w:ascii="Arial" w:eastAsia="Arial" w:hAnsi="Arial" w:cs="Arial"/>
        <w:b w:val="0"/>
        <w:i w:val="0"/>
        <w:strike w:val="0"/>
        <w:dstrike w:val="0"/>
        <w:color w:val="142C46"/>
        <w:sz w:val="20"/>
        <w:szCs w:val="20"/>
        <w:u w:val="none" w:color="000000"/>
        <w:bdr w:val="none" w:sz="0" w:space="0" w:color="auto"/>
        <w:shd w:val="clear" w:color="auto" w:fill="auto"/>
        <w:vertAlign w:val="baseline"/>
      </w:rPr>
    </w:lvl>
    <w:lvl w:ilvl="7" w:tplc="1600454A">
      <w:start w:val="1"/>
      <w:numFmt w:val="lowerLetter"/>
      <w:lvlText w:val="%8"/>
      <w:lvlJc w:val="left"/>
      <w:pPr>
        <w:ind w:left="5400"/>
      </w:pPr>
      <w:rPr>
        <w:rFonts w:ascii="Arial" w:eastAsia="Arial" w:hAnsi="Arial" w:cs="Arial"/>
        <w:b w:val="0"/>
        <w:i w:val="0"/>
        <w:strike w:val="0"/>
        <w:dstrike w:val="0"/>
        <w:color w:val="142C46"/>
        <w:sz w:val="20"/>
        <w:szCs w:val="20"/>
        <w:u w:val="none" w:color="000000"/>
        <w:bdr w:val="none" w:sz="0" w:space="0" w:color="auto"/>
        <w:shd w:val="clear" w:color="auto" w:fill="auto"/>
        <w:vertAlign w:val="baseline"/>
      </w:rPr>
    </w:lvl>
    <w:lvl w:ilvl="8" w:tplc="B7F6C9D8">
      <w:start w:val="1"/>
      <w:numFmt w:val="lowerRoman"/>
      <w:lvlText w:val="%9"/>
      <w:lvlJc w:val="left"/>
      <w:pPr>
        <w:ind w:left="6120"/>
      </w:pPr>
      <w:rPr>
        <w:rFonts w:ascii="Arial" w:eastAsia="Arial" w:hAnsi="Arial" w:cs="Arial"/>
        <w:b w:val="0"/>
        <w:i w:val="0"/>
        <w:strike w:val="0"/>
        <w:dstrike w:val="0"/>
        <w:color w:val="142C46"/>
        <w:sz w:val="20"/>
        <w:szCs w:val="20"/>
        <w:u w:val="none" w:color="000000"/>
        <w:bdr w:val="none" w:sz="0" w:space="0" w:color="auto"/>
        <w:shd w:val="clear" w:color="auto" w:fill="auto"/>
        <w:vertAlign w:val="baseline"/>
      </w:rPr>
    </w:lvl>
  </w:abstractNum>
  <w:abstractNum w:abstractNumId="27" w15:restartNumberingAfterBreak="0">
    <w:nsid w:val="4D836941"/>
    <w:multiLevelType w:val="hybridMultilevel"/>
    <w:tmpl w:val="6068EF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15E5B74"/>
    <w:multiLevelType w:val="hybridMultilevel"/>
    <w:tmpl w:val="6930E98E"/>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9" w15:restartNumberingAfterBreak="0">
    <w:nsid w:val="52170FFE"/>
    <w:multiLevelType w:val="hybridMultilevel"/>
    <w:tmpl w:val="5746AE1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54447FFD"/>
    <w:multiLevelType w:val="hybridMultilevel"/>
    <w:tmpl w:val="A6F22CE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1" w15:restartNumberingAfterBreak="0">
    <w:nsid w:val="575A6D4E"/>
    <w:multiLevelType w:val="hybridMultilevel"/>
    <w:tmpl w:val="25BC202E"/>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2" w15:restartNumberingAfterBreak="0">
    <w:nsid w:val="57CC0192"/>
    <w:multiLevelType w:val="hybridMultilevel"/>
    <w:tmpl w:val="EC900A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0C47893"/>
    <w:multiLevelType w:val="hybridMultilevel"/>
    <w:tmpl w:val="D1E27B9C"/>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628D1176"/>
    <w:multiLevelType w:val="hybridMultilevel"/>
    <w:tmpl w:val="009CC95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63BE3291"/>
    <w:multiLevelType w:val="hybridMultilevel"/>
    <w:tmpl w:val="45B811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663E3274"/>
    <w:multiLevelType w:val="hybridMultilevel"/>
    <w:tmpl w:val="77F0CE6C"/>
    <w:lvl w:ilvl="0" w:tplc="8834CD6C">
      <w:start w:val="3"/>
      <w:numFmt w:val="bullet"/>
      <w:lvlText w:val="-"/>
      <w:lvlJc w:val="left"/>
      <w:pPr>
        <w:ind w:left="1004" w:hanging="360"/>
      </w:pPr>
      <w:rPr>
        <w:rFonts w:ascii="Verdana" w:eastAsia="DejaVu Sans" w:hAnsi="Verdana" w:cs="Lohit Hindi" w:hint="default"/>
      </w:rPr>
    </w:lvl>
    <w:lvl w:ilvl="1" w:tplc="04130003" w:tentative="1">
      <w:start w:val="1"/>
      <w:numFmt w:val="bullet"/>
      <w:lvlText w:val="o"/>
      <w:lvlJc w:val="left"/>
      <w:pPr>
        <w:ind w:left="1724" w:hanging="360"/>
      </w:pPr>
      <w:rPr>
        <w:rFonts w:ascii="Courier New" w:hAnsi="Courier New" w:cs="Courier New" w:hint="default"/>
      </w:rPr>
    </w:lvl>
    <w:lvl w:ilvl="2" w:tplc="04130005" w:tentative="1">
      <w:start w:val="1"/>
      <w:numFmt w:val="bullet"/>
      <w:lvlText w:val=""/>
      <w:lvlJc w:val="left"/>
      <w:pPr>
        <w:ind w:left="2444" w:hanging="360"/>
      </w:pPr>
      <w:rPr>
        <w:rFonts w:ascii="Wingdings" w:hAnsi="Wingdings" w:hint="default"/>
      </w:rPr>
    </w:lvl>
    <w:lvl w:ilvl="3" w:tplc="04130001" w:tentative="1">
      <w:start w:val="1"/>
      <w:numFmt w:val="bullet"/>
      <w:lvlText w:val=""/>
      <w:lvlJc w:val="left"/>
      <w:pPr>
        <w:ind w:left="3164" w:hanging="360"/>
      </w:pPr>
      <w:rPr>
        <w:rFonts w:ascii="Symbol" w:hAnsi="Symbol" w:hint="default"/>
      </w:rPr>
    </w:lvl>
    <w:lvl w:ilvl="4" w:tplc="04130003" w:tentative="1">
      <w:start w:val="1"/>
      <w:numFmt w:val="bullet"/>
      <w:lvlText w:val="o"/>
      <w:lvlJc w:val="left"/>
      <w:pPr>
        <w:ind w:left="3884" w:hanging="360"/>
      </w:pPr>
      <w:rPr>
        <w:rFonts w:ascii="Courier New" w:hAnsi="Courier New" w:cs="Courier New" w:hint="default"/>
      </w:rPr>
    </w:lvl>
    <w:lvl w:ilvl="5" w:tplc="04130005" w:tentative="1">
      <w:start w:val="1"/>
      <w:numFmt w:val="bullet"/>
      <w:lvlText w:val=""/>
      <w:lvlJc w:val="left"/>
      <w:pPr>
        <w:ind w:left="4604" w:hanging="360"/>
      </w:pPr>
      <w:rPr>
        <w:rFonts w:ascii="Wingdings" w:hAnsi="Wingdings" w:hint="default"/>
      </w:rPr>
    </w:lvl>
    <w:lvl w:ilvl="6" w:tplc="04130001" w:tentative="1">
      <w:start w:val="1"/>
      <w:numFmt w:val="bullet"/>
      <w:lvlText w:val=""/>
      <w:lvlJc w:val="left"/>
      <w:pPr>
        <w:ind w:left="5324" w:hanging="360"/>
      </w:pPr>
      <w:rPr>
        <w:rFonts w:ascii="Symbol" w:hAnsi="Symbol" w:hint="default"/>
      </w:rPr>
    </w:lvl>
    <w:lvl w:ilvl="7" w:tplc="04130003" w:tentative="1">
      <w:start w:val="1"/>
      <w:numFmt w:val="bullet"/>
      <w:lvlText w:val="o"/>
      <w:lvlJc w:val="left"/>
      <w:pPr>
        <w:ind w:left="6044" w:hanging="360"/>
      </w:pPr>
      <w:rPr>
        <w:rFonts w:ascii="Courier New" w:hAnsi="Courier New" w:cs="Courier New" w:hint="default"/>
      </w:rPr>
    </w:lvl>
    <w:lvl w:ilvl="8" w:tplc="04130005" w:tentative="1">
      <w:start w:val="1"/>
      <w:numFmt w:val="bullet"/>
      <w:lvlText w:val=""/>
      <w:lvlJc w:val="left"/>
      <w:pPr>
        <w:ind w:left="6764" w:hanging="360"/>
      </w:pPr>
      <w:rPr>
        <w:rFonts w:ascii="Wingdings" w:hAnsi="Wingdings" w:hint="default"/>
      </w:rPr>
    </w:lvl>
  </w:abstractNum>
  <w:abstractNum w:abstractNumId="37" w15:restartNumberingAfterBreak="0">
    <w:nsid w:val="718309A0"/>
    <w:multiLevelType w:val="hybridMultilevel"/>
    <w:tmpl w:val="CAC0DE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72BB5184"/>
    <w:multiLevelType w:val="hybridMultilevel"/>
    <w:tmpl w:val="0A6E78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2CA049B"/>
    <w:multiLevelType w:val="hybridMultilevel"/>
    <w:tmpl w:val="A3903EE6"/>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40" w15:restartNumberingAfterBreak="0">
    <w:nsid w:val="72DD4B2F"/>
    <w:multiLevelType w:val="hybridMultilevel"/>
    <w:tmpl w:val="15E4417A"/>
    <w:lvl w:ilvl="0" w:tplc="975A030A">
      <w:start w:val="1"/>
      <w:numFmt w:val="decimal"/>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41" w15:restartNumberingAfterBreak="0">
    <w:nsid w:val="73084E7A"/>
    <w:multiLevelType w:val="hybridMultilevel"/>
    <w:tmpl w:val="AD262016"/>
    <w:lvl w:ilvl="0" w:tplc="1000000F">
      <w:start w:val="1"/>
      <w:numFmt w:val="decimal"/>
      <w:lvlText w:val="%1."/>
      <w:lvlJc w:val="left"/>
      <w:pPr>
        <w:ind w:left="360" w:hanging="360"/>
      </w:pPr>
    </w:lvl>
    <w:lvl w:ilvl="1" w:tplc="31388208">
      <w:numFmt w:val="bullet"/>
      <w:lvlText w:val="•"/>
      <w:lvlJc w:val="left"/>
      <w:pPr>
        <w:ind w:left="1080" w:hanging="360"/>
      </w:pPr>
      <w:rPr>
        <w:rFonts w:ascii="Calibri" w:eastAsiaTheme="minorHAnsi" w:hAnsi="Calibri" w:cs="Calibri" w:hint="default"/>
      </w:r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42" w15:restartNumberingAfterBreak="0">
    <w:nsid w:val="73107918"/>
    <w:multiLevelType w:val="hybridMultilevel"/>
    <w:tmpl w:val="9BACA0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3" w15:restartNumberingAfterBreak="0">
    <w:nsid w:val="75E80EE5"/>
    <w:multiLevelType w:val="hybridMultilevel"/>
    <w:tmpl w:val="3294D0D0"/>
    <w:lvl w:ilvl="0" w:tplc="10000017">
      <w:start w:val="1"/>
      <w:numFmt w:val="lowerLetter"/>
      <w:lvlText w:val="%1)"/>
      <w:lvlJc w:val="left"/>
      <w:pPr>
        <w:ind w:left="360" w:hanging="360"/>
      </w:pPr>
      <w:rPr>
        <w:rFonts w:hint="default"/>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44" w15:restartNumberingAfterBreak="0">
    <w:nsid w:val="7B9837CF"/>
    <w:multiLevelType w:val="multilevel"/>
    <w:tmpl w:val="46524412"/>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851" w:hanging="851"/>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5" w15:restartNumberingAfterBreak="0">
    <w:nsid w:val="7BB0694D"/>
    <w:multiLevelType w:val="hybridMultilevel"/>
    <w:tmpl w:val="1498578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44"/>
  </w:num>
  <w:num w:numId="2">
    <w:abstractNumId w:val="43"/>
  </w:num>
  <w:num w:numId="3">
    <w:abstractNumId w:val="1"/>
  </w:num>
  <w:num w:numId="4">
    <w:abstractNumId w:val="26"/>
  </w:num>
  <w:num w:numId="5">
    <w:abstractNumId w:val="2"/>
  </w:num>
  <w:num w:numId="6">
    <w:abstractNumId w:val="14"/>
  </w:num>
  <w:num w:numId="7">
    <w:abstractNumId w:val="42"/>
  </w:num>
  <w:num w:numId="8">
    <w:abstractNumId w:val="6"/>
  </w:num>
  <w:num w:numId="9">
    <w:abstractNumId w:val="5"/>
  </w:num>
  <w:num w:numId="10">
    <w:abstractNumId w:val="28"/>
  </w:num>
  <w:num w:numId="11">
    <w:abstractNumId w:val="9"/>
  </w:num>
  <w:num w:numId="12">
    <w:abstractNumId w:val="39"/>
  </w:num>
  <w:num w:numId="13">
    <w:abstractNumId w:val="21"/>
  </w:num>
  <w:num w:numId="14">
    <w:abstractNumId w:val="34"/>
  </w:num>
  <w:num w:numId="15">
    <w:abstractNumId w:val="44"/>
  </w:num>
  <w:num w:numId="16">
    <w:abstractNumId w:val="30"/>
  </w:num>
  <w:num w:numId="17">
    <w:abstractNumId w:val="40"/>
  </w:num>
  <w:num w:numId="18">
    <w:abstractNumId w:val="44"/>
  </w:num>
  <w:num w:numId="19">
    <w:abstractNumId w:val="11"/>
  </w:num>
  <w:num w:numId="20">
    <w:abstractNumId w:val="25"/>
  </w:num>
  <w:num w:numId="21">
    <w:abstractNumId w:val="45"/>
  </w:num>
  <w:num w:numId="22">
    <w:abstractNumId w:val="44"/>
  </w:num>
  <w:num w:numId="23">
    <w:abstractNumId w:val="41"/>
  </w:num>
  <w:num w:numId="24">
    <w:abstractNumId w:val="4"/>
  </w:num>
  <w:num w:numId="25">
    <w:abstractNumId w:val="18"/>
  </w:num>
  <w:num w:numId="26">
    <w:abstractNumId w:val="31"/>
  </w:num>
  <w:num w:numId="27">
    <w:abstractNumId w:val="44"/>
  </w:num>
  <w:num w:numId="28">
    <w:abstractNumId w:val="12"/>
  </w:num>
  <w:num w:numId="29">
    <w:abstractNumId w:val="44"/>
  </w:num>
  <w:num w:numId="30">
    <w:abstractNumId w:val="23"/>
  </w:num>
  <w:num w:numId="31">
    <w:abstractNumId w:val="15"/>
  </w:num>
  <w:num w:numId="32">
    <w:abstractNumId w:val="37"/>
  </w:num>
  <w:num w:numId="33">
    <w:abstractNumId w:val="36"/>
  </w:num>
  <w:num w:numId="34">
    <w:abstractNumId w:val="0"/>
  </w:num>
  <w:num w:numId="35">
    <w:abstractNumId w:val="22"/>
  </w:num>
  <w:num w:numId="36">
    <w:abstractNumId w:val="20"/>
  </w:num>
  <w:num w:numId="37">
    <w:abstractNumId w:val="19"/>
  </w:num>
  <w:num w:numId="38">
    <w:abstractNumId w:val="35"/>
  </w:num>
  <w:num w:numId="39">
    <w:abstractNumId w:val="10"/>
  </w:num>
  <w:num w:numId="40">
    <w:abstractNumId w:val="16"/>
  </w:num>
  <w:num w:numId="41">
    <w:abstractNumId w:val="32"/>
  </w:num>
  <w:num w:numId="42">
    <w:abstractNumId w:val="8"/>
  </w:num>
  <w:num w:numId="43">
    <w:abstractNumId w:val="38"/>
  </w:num>
  <w:num w:numId="44">
    <w:abstractNumId w:val="7"/>
  </w:num>
  <w:num w:numId="45">
    <w:abstractNumId w:val="17"/>
  </w:num>
  <w:num w:numId="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7"/>
  </w:num>
  <w:num w:numId="48">
    <w:abstractNumId w:val="33"/>
  </w:num>
  <w:num w:numId="49">
    <w:abstractNumId w:val="3"/>
  </w:num>
  <w:num w:numId="50">
    <w:abstractNumId w:val="29"/>
  </w:num>
  <w:num w:numId="51">
    <w:abstractNumId w:val="1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removeDateAndTime/>
  <w:proofState w:spelling="clean" w:grammar="clean"/>
  <w:defaultTabStop w:val="708"/>
  <w:autoHyphenation/>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C3E"/>
    <w:rsid w:val="000000EC"/>
    <w:rsid w:val="000013EB"/>
    <w:rsid w:val="000017F6"/>
    <w:rsid w:val="00001DB8"/>
    <w:rsid w:val="0000276E"/>
    <w:rsid w:val="00002985"/>
    <w:rsid w:val="0000334A"/>
    <w:rsid w:val="00003367"/>
    <w:rsid w:val="00003D80"/>
    <w:rsid w:val="00004722"/>
    <w:rsid w:val="00004985"/>
    <w:rsid w:val="00005481"/>
    <w:rsid w:val="00005500"/>
    <w:rsid w:val="00005AEB"/>
    <w:rsid w:val="00005BD2"/>
    <w:rsid w:val="00005CA1"/>
    <w:rsid w:val="0000615C"/>
    <w:rsid w:val="00006EF4"/>
    <w:rsid w:val="000073BE"/>
    <w:rsid w:val="000079F5"/>
    <w:rsid w:val="00007FF2"/>
    <w:rsid w:val="0001025F"/>
    <w:rsid w:val="00010600"/>
    <w:rsid w:val="0001087B"/>
    <w:rsid w:val="00010FE8"/>
    <w:rsid w:val="0001136F"/>
    <w:rsid w:val="0001174E"/>
    <w:rsid w:val="00011A3A"/>
    <w:rsid w:val="00013945"/>
    <w:rsid w:val="00013A78"/>
    <w:rsid w:val="000149FB"/>
    <w:rsid w:val="00016030"/>
    <w:rsid w:val="00016C9A"/>
    <w:rsid w:val="00017472"/>
    <w:rsid w:val="00017887"/>
    <w:rsid w:val="00020872"/>
    <w:rsid w:val="00020945"/>
    <w:rsid w:val="000213AF"/>
    <w:rsid w:val="00021991"/>
    <w:rsid w:val="00021AB0"/>
    <w:rsid w:val="00021D1B"/>
    <w:rsid w:val="00022001"/>
    <w:rsid w:val="000222B7"/>
    <w:rsid w:val="00023744"/>
    <w:rsid w:val="00023781"/>
    <w:rsid w:val="000250E8"/>
    <w:rsid w:val="000259CE"/>
    <w:rsid w:val="00025BE0"/>
    <w:rsid w:val="00027520"/>
    <w:rsid w:val="0003151E"/>
    <w:rsid w:val="000317E3"/>
    <w:rsid w:val="00031B21"/>
    <w:rsid w:val="000322F9"/>
    <w:rsid w:val="00032C86"/>
    <w:rsid w:val="00032FBD"/>
    <w:rsid w:val="000330F0"/>
    <w:rsid w:val="00033580"/>
    <w:rsid w:val="00033FA5"/>
    <w:rsid w:val="0003482D"/>
    <w:rsid w:val="00034CC2"/>
    <w:rsid w:val="00034CC7"/>
    <w:rsid w:val="00034E72"/>
    <w:rsid w:val="00035D1E"/>
    <w:rsid w:val="000362A1"/>
    <w:rsid w:val="00036350"/>
    <w:rsid w:val="00036AD0"/>
    <w:rsid w:val="00036D95"/>
    <w:rsid w:val="00040952"/>
    <w:rsid w:val="00040A8F"/>
    <w:rsid w:val="00040ECC"/>
    <w:rsid w:val="000418C0"/>
    <w:rsid w:val="00042A0B"/>
    <w:rsid w:val="00042B07"/>
    <w:rsid w:val="00042D7C"/>
    <w:rsid w:val="0004322A"/>
    <w:rsid w:val="00043C80"/>
    <w:rsid w:val="000443D0"/>
    <w:rsid w:val="0004467E"/>
    <w:rsid w:val="00044FEF"/>
    <w:rsid w:val="000466B8"/>
    <w:rsid w:val="00046B36"/>
    <w:rsid w:val="00046CDF"/>
    <w:rsid w:val="000479F1"/>
    <w:rsid w:val="000506D4"/>
    <w:rsid w:val="00050816"/>
    <w:rsid w:val="00050839"/>
    <w:rsid w:val="00050DFC"/>
    <w:rsid w:val="000520CC"/>
    <w:rsid w:val="0005248C"/>
    <w:rsid w:val="00053249"/>
    <w:rsid w:val="0005342B"/>
    <w:rsid w:val="00053848"/>
    <w:rsid w:val="000541F3"/>
    <w:rsid w:val="000542D9"/>
    <w:rsid w:val="00054CD9"/>
    <w:rsid w:val="00055116"/>
    <w:rsid w:val="0005531E"/>
    <w:rsid w:val="0005534D"/>
    <w:rsid w:val="0005540B"/>
    <w:rsid w:val="000559D7"/>
    <w:rsid w:val="00055ABF"/>
    <w:rsid w:val="0005642C"/>
    <w:rsid w:val="0005650C"/>
    <w:rsid w:val="0005743F"/>
    <w:rsid w:val="0005755A"/>
    <w:rsid w:val="0006058A"/>
    <w:rsid w:val="00060864"/>
    <w:rsid w:val="00060C7D"/>
    <w:rsid w:val="0006136F"/>
    <w:rsid w:val="00061F91"/>
    <w:rsid w:val="00062494"/>
    <w:rsid w:val="00062DDE"/>
    <w:rsid w:val="000630D1"/>
    <w:rsid w:val="00064228"/>
    <w:rsid w:val="000645F2"/>
    <w:rsid w:val="00064E76"/>
    <w:rsid w:val="000658EB"/>
    <w:rsid w:val="00065AF5"/>
    <w:rsid w:val="00066B36"/>
    <w:rsid w:val="00066D0C"/>
    <w:rsid w:val="000672C7"/>
    <w:rsid w:val="00067571"/>
    <w:rsid w:val="0006773E"/>
    <w:rsid w:val="00070753"/>
    <w:rsid w:val="00070FB6"/>
    <w:rsid w:val="000713A1"/>
    <w:rsid w:val="00071794"/>
    <w:rsid w:val="000718B7"/>
    <w:rsid w:val="00071C94"/>
    <w:rsid w:val="00072CE7"/>
    <w:rsid w:val="000731AC"/>
    <w:rsid w:val="0007360C"/>
    <w:rsid w:val="0007632F"/>
    <w:rsid w:val="00076BF0"/>
    <w:rsid w:val="00076FF8"/>
    <w:rsid w:val="00077125"/>
    <w:rsid w:val="000772C2"/>
    <w:rsid w:val="00077A4E"/>
    <w:rsid w:val="00077CE6"/>
    <w:rsid w:val="000805DB"/>
    <w:rsid w:val="00080F15"/>
    <w:rsid w:val="00081D89"/>
    <w:rsid w:val="0008297C"/>
    <w:rsid w:val="000829AE"/>
    <w:rsid w:val="00084509"/>
    <w:rsid w:val="000845FA"/>
    <w:rsid w:val="0008564F"/>
    <w:rsid w:val="00085B6D"/>
    <w:rsid w:val="00086654"/>
    <w:rsid w:val="00086986"/>
    <w:rsid w:val="00086AF8"/>
    <w:rsid w:val="00086E76"/>
    <w:rsid w:val="00086EC7"/>
    <w:rsid w:val="00086F00"/>
    <w:rsid w:val="00087CAF"/>
    <w:rsid w:val="0009020B"/>
    <w:rsid w:val="0009100A"/>
    <w:rsid w:val="000910E6"/>
    <w:rsid w:val="00091D12"/>
    <w:rsid w:val="00093D30"/>
    <w:rsid w:val="000948D6"/>
    <w:rsid w:val="00095FDC"/>
    <w:rsid w:val="000961FD"/>
    <w:rsid w:val="00097079"/>
    <w:rsid w:val="0009712A"/>
    <w:rsid w:val="000A1247"/>
    <w:rsid w:val="000A15AD"/>
    <w:rsid w:val="000A195A"/>
    <w:rsid w:val="000A3590"/>
    <w:rsid w:val="000A3869"/>
    <w:rsid w:val="000A3F6B"/>
    <w:rsid w:val="000A425D"/>
    <w:rsid w:val="000A431D"/>
    <w:rsid w:val="000A5631"/>
    <w:rsid w:val="000A571F"/>
    <w:rsid w:val="000A5A82"/>
    <w:rsid w:val="000B02B7"/>
    <w:rsid w:val="000B0FBF"/>
    <w:rsid w:val="000B20F3"/>
    <w:rsid w:val="000B2E79"/>
    <w:rsid w:val="000B2EA5"/>
    <w:rsid w:val="000B30FC"/>
    <w:rsid w:val="000B317D"/>
    <w:rsid w:val="000B4487"/>
    <w:rsid w:val="000B45BC"/>
    <w:rsid w:val="000B4932"/>
    <w:rsid w:val="000B4A8B"/>
    <w:rsid w:val="000B4C23"/>
    <w:rsid w:val="000B4FDC"/>
    <w:rsid w:val="000B5B93"/>
    <w:rsid w:val="000B6140"/>
    <w:rsid w:val="000B64AE"/>
    <w:rsid w:val="000B667A"/>
    <w:rsid w:val="000B671C"/>
    <w:rsid w:val="000B6C2C"/>
    <w:rsid w:val="000C04D1"/>
    <w:rsid w:val="000C0633"/>
    <w:rsid w:val="000C0C4F"/>
    <w:rsid w:val="000C1FAC"/>
    <w:rsid w:val="000C2D93"/>
    <w:rsid w:val="000C3A66"/>
    <w:rsid w:val="000C3C59"/>
    <w:rsid w:val="000C4EA6"/>
    <w:rsid w:val="000C580C"/>
    <w:rsid w:val="000C5A48"/>
    <w:rsid w:val="000C6602"/>
    <w:rsid w:val="000C6B3D"/>
    <w:rsid w:val="000C734E"/>
    <w:rsid w:val="000C7B30"/>
    <w:rsid w:val="000D0AF2"/>
    <w:rsid w:val="000D0C60"/>
    <w:rsid w:val="000D12AB"/>
    <w:rsid w:val="000D1E02"/>
    <w:rsid w:val="000D2F03"/>
    <w:rsid w:val="000D35FE"/>
    <w:rsid w:val="000D4472"/>
    <w:rsid w:val="000E1591"/>
    <w:rsid w:val="000E2376"/>
    <w:rsid w:val="000E3279"/>
    <w:rsid w:val="000E3377"/>
    <w:rsid w:val="000E4AD6"/>
    <w:rsid w:val="000E5003"/>
    <w:rsid w:val="000E5561"/>
    <w:rsid w:val="000E5628"/>
    <w:rsid w:val="000E57FC"/>
    <w:rsid w:val="000E6538"/>
    <w:rsid w:val="000E66EE"/>
    <w:rsid w:val="000E6BA2"/>
    <w:rsid w:val="000E6BB3"/>
    <w:rsid w:val="000E7955"/>
    <w:rsid w:val="000E7B48"/>
    <w:rsid w:val="000F0BB6"/>
    <w:rsid w:val="000F0C0C"/>
    <w:rsid w:val="000F0D2A"/>
    <w:rsid w:val="000F1D8D"/>
    <w:rsid w:val="000F2871"/>
    <w:rsid w:val="000F2ABE"/>
    <w:rsid w:val="000F4723"/>
    <w:rsid w:val="000F4BC4"/>
    <w:rsid w:val="000F4F32"/>
    <w:rsid w:val="000F5075"/>
    <w:rsid w:val="000F5446"/>
    <w:rsid w:val="000F5915"/>
    <w:rsid w:val="000F751F"/>
    <w:rsid w:val="00101A6B"/>
    <w:rsid w:val="00101A94"/>
    <w:rsid w:val="00102B1A"/>
    <w:rsid w:val="001031E6"/>
    <w:rsid w:val="001041AB"/>
    <w:rsid w:val="00104368"/>
    <w:rsid w:val="0010480D"/>
    <w:rsid w:val="001054A4"/>
    <w:rsid w:val="001057FD"/>
    <w:rsid w:val="00105FA7"/>
    <w:rsid w:val="0010637C"/>
    <w:rsid w:val="0010676A"/>
    <w:rsid w:val="00107CAB"/>
    <w:rsid w:val="00107E3D"/>
    <w:rsid w:val="00110514"/>
    <w:rsid w:val="00110E6C"/>
    <w:rsid w:val="00111E6D"/>
    <w:rsid w:val="001123DC"/>
    <w:rsid w:val="00112481"/>
    <w:rsid w:val="00113144"/>
    <w:rsid w:val="00114985"/>
    <w:rsid w:val="001152A9"/>
    <w:rsid w:val="0011595A"/>
    <w:rsid w:val="001163B6"/>
    <w:rsid w:val="001172B4"/>
    <w:rsid w:val="00117534"/>
    <w:rsid w:val="00117624"/>
    <w:rsid w:val="001219DB"/>
    <w:rsid w:val="00121F5E"/>
    <w:rsid w:val="00122017"/>
    <w:rsid w:val="001221C1"/>
    <w:rsid w:val="0012259A"/>
    <w:rsid w:val="001225E5"/>
    <w:rsid w:val="00122F93"/>
    <w:rsid w:val="00123D06"/>
    <w:rsid w:val="00124C1F"/>
    <w:rsid w:val="0012538A"/>
    <w:rsid w:val="001255DA"/>
    <w:rsid w:val="0012577C"/>
    <w:rsid w:val="00125799"/>
    <w:rsid w:val="00125869"/>
    <w:rsid w:val="001261AD"/>
    <w:rsid w:val="001264D2"/>
    <w:rsid w:val="00130855"/>
    <w:rsid w:val="001308FF"/>
    <w:rsid w:val="001316CF"/>
    <w:rsid w:val="00131984"/>
    <w:rsid w:val="00131DA8"/>
    <w:rsid w:val="001320F5"/>
    <w:rsid w:val="00133510"/>
    <w:rsid w:val="00133830"/>
    <w:rsid w:val="00133D9A"/>
    <w:rsid w:val="00133E44"/>
    <w:rsid w:val="00134C56"/>
    <w:rsid w:val="00134C62"/>
    <w:rsid w:val="00135349"/>
    <w:rsid w:val="00135981"/>
    <w:rsid w:val="00137B11"/>
    <w:rsid w:val="00140129"/>
    <w:rsid w:val="00140703"/>
    <w:rsid w:val="0014115A"/>
    <w:rsid w:val="00141328"/>
    <w:rsid w:val="0014190E"/>
    <w:rsid w:val="00141BA4"/>
    <w:rsid w:val="00142A34"/>
    <w:rsid w:val="001435B2"/>
    <w:rsid w:val="00143D39"/>
    <w:rsid w:val="001454A1"/>
    <w:rsid w:val="00146212"/>
    <w:rsid w:val="001502B9"/>
    <w:rsid w:val="001503B5"/>
    <w:rsid w:val="001514B1"/>
    <w:rsid w:val="00152B8E"/>
    <w:rsid w:val="00152DA1"/>
    <w:rsid w:val="00153BF8"/>
    <w:rsid w:val="00153DCC"/>
    <w:rsid w:val="00154381"/>
    <w:rsid w:val="001551FE"/>
    <w:rsid w:val="001557CD"/>
    <w:rsid w:val="00155F77"/>
    <w:rsid w:val="00156670"/>
    <w:rsid w:val="00156A4A"/>
    <w:rsid w:val="00157D40"/>
    <w:rsid w:val="00160898"/>
    <w:rsid w:val="00160D5E"/>
    <w:rsid w:val="00161329"/>
    <w:rsid w:val="00161746"/>
    <w:rsid w:val="00162A5F"/>
    <w:rsid w:val="00163120"/>
    <w:rsid w:val="00163273"/>
    <w:rsid w:val="0016355E"/>
    <w:rsid w:val="0016361C"/>
    <w:rsid w:val="00163D39"/>
    <w:rsid w:val="00164212"/>
    <w:rsid w:val="001643D8"/>
    <w:rsid w:val="001644F7"/>
    <w:rsid w:val="00164DEB"/>
    <w:rsid w:val="0016513E"/>
    <w:rsid w:val="001668F8"/>
    <w:rsid w:val="0016694A"/>
    <w:rsid w:val="00166FDF"/>
    <w:rsid w:val="00170429"/>
    <w:rsid w:val="00170966"/>
    <w:rsid w:val="0017263E"/>
    <w:rsid w:val="0017296C"/>
    <w:rsid w:val="0017322A"/>
    <w:rsid w:val="00173E4D"/>
    <w:rsid w:val="00173F47"/>
    <w:rsid w:val="001741C2"/>
    <w:rsid w:val="00175137"/>
    <w:rsid w:val="00175662"/>
    <w:rsid w:val="00175C32"/>
    <w:rsid w:val="00176CA2"/>
    <w:rsid w:val="0017774E"/>
    <w:rsid w:val="0017797E"/>
    <w:rsid w:val="00177C22"/>
    <w:rsid w:val="00180093"/>
    <w:rsid w:val="00180876"/>
    <w:rsid w:val="00180A1E"/>
    <w:rsid w:val="00181387"/>
    <w:rsid w:val="00181580"/>
    <w:rsid w:val="001825F1"/>
    <w:rsid w:val="00182833"/>
    <w:rsid w:val="00182D8A"/>
    <w:rsid w:val="00182E70"/>
    <w:rsid w:val="00183F63"/>
    <w:rsid w:val="0018409B"/>
    <w:rsid w:val="0018466B"/>
    <w:rsid w:val="00184A60"/>
    <w:rsid w:val="001854FB"/>
    <w:rsid w:val="00185CC4"/>
    <w:rsid w:val="00186334"/>
    <w:rsid w:val="0018744A"/>
    <w:rsid w:val="00187E63"/>
    <w:rsid w:val="001902CC"/>
    <w:rsid w:val="001907EE"/>
    <w:rsid w:val="001912DB"/>
    <w:rsid w:val="00191C83"/>
    <w:rsid w:val="00191DF8"/>
    <w:rsid w:val="00191ED3"/>
    <w:rsid w:val="001926DC"/>
    <w:rsid w:val="001928BD"/>
    <w:rsid w:val="00193C6E"/>
    <w:rsid w:val="00194466"/>
    <w:rsid w:val="00194AD5"/>
    <w:rsid w:val="00195872"/>
    <w:rsid w:val="0019609C"/>
    <w:rsid w:val="0019710A"/>
    <w:rsid w:val="00197756"/>
    <w:rsid w:val="00197A41"/>
    <w:rsid w:val="00197D9A"/>
    <w:rsid w:val="00197E86"/>
    <w:rsid w:val="001A018A"/>
    <w:rsid w:val="001A0E19"/>
    <w:rsid w:val="001A17D2"/>
    <w:rsid w:val="001A1C2A"/>
    <w:rsid w:val="001A203A"/>
    <w:rsid w:val="001A2504"/>
    <w:rsid w:val="001A2DCB"/>
    <w:rsid w:val="001A342A"/>
    <w:rsid w:val="001A40AF"/>
    <w:rsid w:val="001A4160"/>
    <w:rsid w:val="001A4E73"/>
    <w:rsid w:val="001A514C"/>
    <w:rsid w:val="001A54CB"/>
    <w:rsid w:val="001A57EE"/>
    <w:rsid w:val="001A591A"/>
    <w:rsid w:val="001A5AE1"/>
    <w:rsid w:val="001A673D"/>
    <w:rsid w:val="001A7828"/>
    <w:rsid w:val="001A7FB6"/>
    <w:rsid w:val="001B00FB"/>
    <w:rsid w:val="001B0879"/>
    <w:rsid w:val="001B117E"/>
    <w:rsid w:val="001B12F5"/>
    <w:rsid w:val="001B1559"/>
    <w:rsid w:val="001B1B60"/>
    <w:rsid w:val="001B27B5"/>
    <w:rsid w:val="001B2ED0"/>
    <w:rsid w:val="001B3145"/>
    <w:rsid w:val="001B31CD"/>
    <w:rsid w:val="001B3817"/>
    <w:rsid w:val="001B41D5"/>
    <w:rsid w:val="001B4C19"/>
    <w:rsid w:val="001B4CEA"/>
    <w:rsid w:val="001B4D08"/>
    <w:rsid w:val="001B5117"/>
    <w:rsid w:val="001B596E"/>
    <w:rsid w:val="001B60AB"/>
    <w:rsid w:val="001B7338"/>
    <w:rsid w:val="001B73DD"/>
    <w:rsid w:val="001B792D"/>
    <w:rsid w:val="001B7A38"/>
    <w:rsid w:val="001B7CBD"/>
    <w:rsid w:val="001C05E8"/>
    <w:rsid w:val="001C105E"/>
    <w:rsid w:val="001C1218"/>
    <w:rsid w:val="001C24B9"/>
    <w:rsid w:val="001C2945"/>
    <w:rsid w:val="001C3BFF"/>
    <w:rsid w:val="001C454D"/>
    <w:rsid w:val="001C47E2"/>
    <w:rsid w:val="001C49AB"/>
    <w:rsid w:val="001C5D38"/>
    <w:rsid w:val="001C611E"/>
    <w:rsid w:val="001C613D"/>
    <w:rsid w:val="001C6525"/>
    <w:rsid w:val="001C6B7A"/>
    <w:rsid w:val="001C6DE4"/>
    <w:rsid w:val="001C77C0"/>
    <w:rsid w:val="001C78DF"/>
    <w:rsid w:val="001C793E"/>
    <w:rsid w:val="001C79A8"/>
    <w:rsid w:val="001C7E61"/>
    <w:rsid w:val="001D0A91"/>
    <w:rsid w:val="001D17F4"/>
    <w:rsid w:val="001D3FEB"/>
    <w:rsid w:val="001D5182"/>
    <w:rsid w:val="001D595C"/>
    <w:rsid w:val="001D606D"/>
    <w:rsid w:val="001D6DD8"/>
    <w:rsid w:val="001D7546"/>
    <w:rsid w:val="001E022F"/>
    <w:rsid w:val="001E0330"/>
    <w:rsid w:val="001E091E"/>
    <w:rsid w:val="001E0933"/>
    <w:rsid w:val="001E1D26"/>
    <w:rsid w:val="001E25BA"/>
    <w:rsid w:val="001E2B35"/>
    <w:rsid w:val="001E2B9D"/>
    <w:rsid w:val="001E38B1"/>
    <w:rsid w:val="001E3E0C"/>
    <w:rsid w:val="001E44BD"/>
    <w:rsid w:val="001E4822"/>
    <w:rsid w:val="001E5716"/>
    <w:rsid w:val="001E6097"/>
    <w:rsid w:val="001E6C48"/>
    <w:rsid w:val="001E726F"/>
    <w:rsid w:val="001E7324"/>
    <w:rsid w:val="001E7F71"/>
    <w:rsid w:val="001E7FEE"/>
    <w:rsid w:val="001F02FF"/>
    <w:rsid w:val="001F1735"/>
    <w:rsid w:val="001F213B"/>
    <w:rsid w:val="001F2258"/>
    <w:rsid w:val="001F2516"/>
    <w:rsid w:val="001F26B6"/>
    <w:rsid w:val="001F2A92"/>
    <w:rsid w:val="001F2FE3"/>
    <w:rsid w:val="001F3C4C"/>
    <w:rsid w:val="001F4124"/>
    <w:rsid w:val="001F44F5"/>
    <w:rsid w:val="001F5594"/>
    <w:rsid w:val="001F5BB4"/>
    <w:rsid w:val="001F5E44"/>
    <w:rsid w:val="001F6028"/>
    <w:rsid w:val="001F6602"/>
    <w:rsid w:val="001F6954"/>
    <w:rsid w:val="001F7770"/>
    <w:rsid w:val="001F79C9"/>
    <w:rsid w:val="00200210"/>
    <w:rsid w:val="0020066C"/>
    <w:rsid w:val="00200C1E"/>
    <w:rsid w:val="00200E3B"/>
    <w:rsid w:val="0020261B"/>
    <w:rsid w:val="002027E4"/>
    <w:rsid w:val="00203039"/>
    <w:rsid w:val="0020344F"/>
    <w:rsid w:val="0020406D"/>
    <w:rsid w:val="00204539"/>
    <w:rsid w:val="00205117"/>
    <w:rsid w:val="0020547B"/>
    <w:rsid w:val="00205BA7"/>
    <w:rsid w:val="0020621D"/>
    <w:rsid w:val="002063D9"/>
    <w:rsid w:val="00207464"/>
    <w:rsid w:val="00207CE1"/>
    <w:rsid w:val="00210D40"/>
    <w:rsid w:val="0021182A"/>
    <w:rsid w:val="002122C0"/>
    <w:rsid w:val="00212308"/>
    <w:rsid w:val="002133B0"/>
    <w:rsid w:val="00213D3E"/>
    <w:rsid w:val="00215747"/>
    <w:rsid w:val="00215A42"/>
    <w:rsid w:val="00215F17"/>
    <w:rsid w:val="00216378"/>
    <w:rsid w:val="00216F89"/>
    <w:rsid w:val="0021718A"/>
    <w:rsid w:val="002171CE"/>
    <w:rsid w:val="002176BB"/>
    <w:rsid w:val="00217997"/>
    <w:rsid w:val="00217E87"/>
    <w:rsid w:val="00217FE8"/>
    <w:rsid w:val="00220B46"/>
    <w:rsid w:val="002215EC"/>
    <w:rsid w:val="00221629"/>
    <w:rsid w:val="0022180F"/>
    <w:rsid w:val="00221B50"/>
    <w:rsid w:val="002229DC"/>
    <w:rsid w:val="002234D8"/>
    <w:rsid w:val="0022396C"/>
    <w:rsid w:val="00224F00"/>
    <w:rsid w:val="00225149"/>
    <w:rsid w:val="002253E6"/>
    <w:rsid w:val="00225A9E"/>
    <w:rsid w:val="00225B05"/>
    <w:rsid w:val="00225C65"/>
    <w:rsid w:val="002260C9"/>
    <w:rsid w:val="0022722A"/>
    <w:rsid w:val="0022736F"/>
    <w:rsid w:val="00227588"/>
    <w:rsid w:val="002276EA"/>
    <w:rsid w:val="00227A7B"/>
    <w:rsid w:val="0023069A"/>
    <w:rsid w:val="00231AF1"/>
    <w:rsid w:val="0023318E"/>
    <w:rsid w:val="00233708"/>
    <w:rsid w:val="00233931"/>
    <w:rsid w:val="002339E3"/>
    <w:rsid w:val="00233DE0"/>
    <w:rsid w:val="002347BE"/>
    <w:rsid w:val="00235052"/>
    <w:rsid w:val="002351BB"/>
    <w:rsid w:val="00235525"/>
    <w:rsid w:val="002363BC"/>
    <w:rsid w:val="002375EF"/>
    <w:rsid w:val="002377F1"/>
    <w:rsid w:val="00237A7A"/>
    <w:rsid w:val="00237EB0"/>
    <w:rsid w:val="00237F0D"/>
    <w:rsid w:val="002404DE"/>
    <w:rsid w:val="0024191C"/>
    <w:rsid w:val="002422EC"/>
    <w:rsid w:val="002423E8"/>
    <w:rsid w:val="00242B81"/>
    <w:rsid w:val="002434AD"/>
    <w:rsid w:val="00243D51"/>
    <w:rsid w:val="00244BE7"/>
    <w:rsid w:val="00244BEB"/>
    <w:rsid w:val="00244EA9"/>
    <w:rsid w:val="00245000"/>
    <w:rsid w:val="002453C7"/>
    <w:rsid w:val="00245AEE"/>
    <w:rsid w:val="00245B75"/>
    <w:rsid w:val="00245D14"/>
    <w:rsid w:val="00246A90"/>
    <w:rsid w:val="002477E9"/>
    <w:rsid w:val="00247C9D"/>
    <w:rsid w:val="0025003B"/>
    <w:rsid w:val="00250B70"/>
    <w:rsid w:val="00251110"/>
    <w:rsid w:val="00251644"/>
    <w:rsid w:val="00251DF0"/>
    <w:rsid w:val="00252372"/>
    <w:rsid w:val="002524B3"/>
    <w:rsid w:val="00252769"/>
    <w:rsid w:val="002527D5"/>
    <w:rsid w:val="00252DF0"/>
    <w:rsid w:val="00252EB0"/>
    <w:rsid w:val="00253903"/>
    <w:rsid w:val="00254056"/>
    <w:rsid w:val="00254C99"/>
    <w:rsid w:val="0025568D"/>
    <w:rsid w:val="00255D1D"/>
    <w:rsid w:val="00256596"/>
    <w:rsid w:val="00256971"/>
    <w:rsid w:val="00257017"/>
    <w:rsid w:val="0025704D"/>
    <w:rsid w:val="00257B98"/>
    <w:rsid w:val="00257BEE"/>
    <w:rsid w:val="00260FC6"/>
    <w:rsid w:val="002619CA"/>
    <w:rsid w:val="00261EEE"/>
    <w:rsid w:val="00261FE8"/>
    <w:rsid w:val="002644C2"/>
    <w:rsid w:val="00265037"/>
    <w:rsid w:val="002650DC"/>
    <w:rsid w:val="00265D54"/>
    <w:rsid w:val="0026635C"/>
    <w:rsid w:val="00266AE6"/>
    <w:rsid w:val="00266E28"/>
    <w:rsid w:val="0026737F"/>
    <w:rsid w:val="00267ED1"/>
    <w:rsid w:val="00270143"/>
    <w:rsid w:val="0027057E"/>
    <w:rsid w:val="0027187B"/>
    <w:rsid w:val="00271A53"/>
    <w:rsid w:val="002723B3"/>
    <w:rsid w:val="002726D1"/>
    <w:rsid w:val="002730CA"/>
    <w:rsid w:val="002730FE"/>
    <w:rsid w:val="00273A7A"/>
    <w:rsid w:val="00274024"/>
    <w:rsid w:val="00274A47"/>
    <w:rsid w:val="00275033"/>
    <w:rsid w:val="00275DCC"/>
    <w:rsid w:val="002765BC"/>
    <w:rsid w:val="002772B6"/>
    <w:rsid w:val="002804D3"/>
    <w:rsid w:val="0028065E"/>
    <w:rsid w:val="00280A71"/>
    <w:rsid w:val="00280FBB"/>
    <w:rsid w:val="002818DE"/>
    <w:rsid w:val="0028214D"/>
    <w:rsid w:val="00282BDD"/>
    <w:rsid w:val="00283F93"/>
    <w:rsid w:val="00284D8D"/>
    <w:rsid w:val="0028576F"/>
    <w:rsid w:val="00286333"/>
    <w:rsid w:val="00286950"/>
    <w:rsid w:val="002871A9"/>
    <w:rsid w:val="00287313"/>
    <w:rsid w:val="0029076C"/>
    <w:rsid w:val="00290CA9"/>
    <w:rsid w:val="00291793"/>
    <w:rsid w:val="0029205E"/>
    <w:rsid w:val="00292DA6"/>
    <w:rsid w:val="00293621"/>
    <w:rsid w:val="002940CC"/>
    <w:rsid w:val="0029415E"/>
    <w:rsid w:val="002946D4"/>
    <w:rsid w:val="002949CF"/>
    <w:rsid w:val="002956CB"/>
    <w:rsid w:val="00296F82"/>
    <w:rsid w:val="0029729B"/>
    <w:rsid w:val="002A03C6"/>
    <w:rsid w:val="002A0899"/>
    <w:rsid w:val="002A1281"/>
    <w:rsid w:val="002A1954"/>
    <w:rsid w:val="002A1CB7"/>
    <w:rsid w:val="002A2113"/>
    <w:rsid w:val="002A21A3"/>
    <w:rsid w:val="002A2A91"/>
    <w:rsid w:val="002A35C6"/>
    <w:rsid w:val="002A4D4D"/>
    <w:rsid w:val="002A4EAB"/>
    <w:rsid w:val="002A5CFC"/>
    <w:rsid w:val="002A5E7B"/>
    <w:rsid w:val="002A5FBD"/>
    <w:rsid w:val="002A6260"/>
    <w:rsid w:val="002A6F39"/>
    <w:rsid w:val="002A71CC"/>
    <w:rsid w:val="002A720A"/>
    <w:rsid w:val="002A756C"/>
    <w:rsid w:val="002B04E8"/>
    <w:rsid w:val="002B0728"/>
    <w:rsid w:val="002B080B"/>
    <w:rsid w:val="002B0938"/>
    <w:rsid w:val="002B1743"/>
    <w:rsid w:val="002B348F"/>
    <w:rsid w:val="002B5090"/>
    <w:rsid w:val="002B572A"/>
    <w:rsid w:val="002B64FB"/>
    <w:rsid w:val="002B7A49"/>
    <w:rsid w:val="002B7DF8"/>
    <w:rsid w:val="002C043A"/>
    <w:rsid w:val="002C123B"/>
    <w:rsid w:val="002C14B7"/>
    <w:rsid w:val="002C197C"/>
    <w:rsid w:val="002C2582"/>
    <w:rsid w:val="002C2793"/>
    <w:rsid w:val="002C2824"/>
    <w:rsid w:val="002C2837"/>
    <w:rsid w:val="002C2DF7"/>
    <w:rsid w:val="002C3294"/>
    <w:rsid w:val="002C33C2"/>
    <w:rsid w:val="002C41D1"/>
    <w:rsid w:val="002C486C"/>
    <w:rsid w:val="002C663D"/>
    <w:rsid w:val="002C6977"/>
    <w:rsid w:val="002C6A81"/>
    <w:rsid w:val="002C6C93"/>
    <w:rsid w:val="002C6EC5"/>
    <w:rsid w:val="002C755A"/>
    <w:rsid w:val="002C7C74"/>
    <w:rsid w:val="002D009D"/>
    <w:rsid w:val="002D0E08"/>
    <w:rsid w:val="002D2B21"/>
    <w:rsid w:val="002D2EB0"/>
    <w:rsid w:val="002D3EE1"/>
    <w:rsid w:val="002D4020"/>
    <w:rsid w:val="002D5BA9"/>
    <w:rsid w:val="002D608B"/>
    <w:rsid w:val="002D6708"/>
    <w:rsid w:val="002D7247"/>
    <w:rsid w:val="002D79B7"/>
    <w:rsid w:val="002E0359"/>
    <w:rsid w:val="002E0714"/>
    <w:rsid w:val="002E1DA8"/>
    <w:rsid w:val="002E2467"/>
    <w:rsid w:val="002E297B"/>
    <w:rsid w:val="002E36A8"/>
    <w:rsid w:val="002E454A"/>
    <w:rsid w:val="002E6209"/>
    <w:rsid w:val="002E7220"/>
    <w:rsid w:val="002E76FC"/>
    <w:rsid w:val="002F01EB"/>
    <w:rsid w:val="002F142E"/>
    <w:rsid w:val="002F168D"/>
    <w:rsid w:val="002F1729"/>
    <w:rsid w:val="002F18FA"/>
    <w:rsid w:val="002F37CF"/>
    <w:rsid w:val="002F3951"/>
    <w:rsid w:val="002F4134"/>
    <w:rsid w:val="002F460A"/>
    <w:rsid w:val="002F4B0B"/>
    <w:rsid w:val="002F559B"/>
    <w:rsid w:val="002F7156"/>
    <w:rsid w:val="002F751E"/>
    <w:rsid w:val="002F79DE"/>
    <w:rsid w:val="002F7B6A"/>
    <w:rsid w:val="003002A0"/>
    <w:rsid w:val="003010FF"/>
    <w:rsid w:val="0030291E"/>
    <w:rsid w:val="00302CAE"/>
    <w:rsid w:val="00303B57"/>
    <w:rsid w:val="00304764"/>
    <w:rsid w:val="0030501E"/>
    <w:rsid w:val="003077E5"/>
    <w:rsid w:val="003109BC"/>
    <w:rsid w:val="003112B3"/>
    <w:rsid w:val="003121C6"/>
    <w:rsid w:val="00312290"/>
    <w:rsid w:val="00313304"/>
    <w:rsid w:val="00313640"/>
    <w:rsid w:val="00314298"/>
    <w:rsid w:val="003159CA"/>
    <w:rsid w:val="003168C5"/>
    <w:rsid w:val="0031695D"/>
    <w:rsid w:val="00316FF2"/>
    <w:rsid w:val="003171B1"/>
    <w:rsid w:val="003176BA"/>
    <w:rsid w:val="00317881"/>
    <w:rsid w:val="00317BEE"/>
    <w:rsid w:val="00317F72"/>
    <w:rsid w:val="0032026F"/>
    <w:rsid w:val="00320C1D"/>
    <w:rsid w:val="00320EEE"/>
    <w:rsid w:val="00320F2B"/>
    <w:rsid w:val="00321F9F"/>
    <w:rsid w:val="003232B3"/>
    <w:rsid w:val="00323412"/>
    <w:rsid w:val="00324511"/>
    <w:rsid w:val="00324BDD"/>
    <w:rsid w:val="00324F4C"/>
    <w:rsid w:val="00326F3A"/>
    <w:rsid w:val="003302FA"/>
    <w:rsid w:val="0033035C"/>
    <w:rsid w:val="0033069D"/>
    <w:rsid w:val="003327F9"/>
    <w:rsid w:val="00333335"/>
    <w:rsid w:val="00333539"/>
    <w:rsid w:val="0033396C"/>
    <w:rsid w:val="003350E7"/>
    <w:rsid w:val="003355D7"/>
    <w:rsid w:val="003357EC"/>
    <w:rsid w:val="00335849"/>
    <w:rsid w:val="003358FE"/>
    <w:rsid w:val="003359DA"/>
    <w:rsid w:val="00335BD4"/>
    <w:rsid w:val="00336DC7"/>
    <w:rsid w:val="0033722D"/>
    <w:rsid w:val="0033746E"/>
    <w:rsid w:val="0033764B"/>
    <w:rsid w:val="00337BF6"/>
    <w:rsid w:val="00340BAE"/>
    <w:rsid w:val="003414BB"/>
    <w:rsid w:val="00342841"/>
    <w:rsid w:val="00342B2F"/>
    <w:rsid w:val="00343DDF"/>
    <w:rsid w:val="003443E3"/>
    <w:rsid w:val="00344441"/>
    <w:rsid w:val="00344726"/>
    <w:rsid w:val="003448B8"/>
    <w:rsid w:val="00344A5C"/>
    <w:rsid w:val="00344BD8"/>
    <w:rsid w:val="00344F08"/>
    <w:rsid w:val="00345494"/>
    <w:rsid w:val="00345D89"/>
    <w:rsid w:val="00346F57"/>
    <w:rsid w:val="00346FD1"/>
    <w:rsid w:val="0034743C"/>
    <w:rsid w:val="003476F7"/>
    <w:rsid w:val="00350A8E"/>
    <w:rsid w:val="00350B06"/>
    <w:rsid w:val="0035134D"/>
    <w:rsid w:val="00351990"/>
    <w:rsid w:val="00351D1B"/>
    <w:rsid w:val="0035283D"/>
    <w:rsid w:val="00352C95"/>
    <w:rsid w:val="00353A6C"/>
    <w:rsid w:val="00353C97"/>
    <w:rsid w:val="003556E2"/>
    <w:rsid w:val="0035598F"/>
    <w:rsid w:val="003573EA"/>
    <w:rsid w:val="003576D6"/>
    <w:rsid w:val="00357DF3"/>
    <w:rsid w:val="00360565"/>
    <w:rsid w:val="00360B48"/>
    <w:rsid w:val="003611C4"/>
    <w:rsid w:val="00361CA3"/>
    <w:rsid w:val="00362F35"/>
    <w:rsid w:val="00363305"/>
    <w:rsid w:val="00364BC6"/>
    <w:rsid w:val="0036539E"/>
    <w:rsid w:val="00365C06"/>
    <w:rsid w:val="00365CC7"/>
    <w:rsid w:val="00366F59"/>
    <w:rsid w:val="0036753C"/>
    <w:rsid w:val="003703DA"/>
    <w:rsid w:val="00370F8C"/>
    <w:rsid w:val="0037191A"/>
    <w:rsid w:val="00371A01"/>
    <w:rsid w:val="00371A5F"/>
    <w:rsid w:val="0037304F"/>
    <w:rsid w:val="003732E1"/>
    <w:rsid w:val="003734F3"/>
    <w:rsid w:val="00373585"/>
    <w:rsid w:val="003738B6"/>
    <w:rsid w:val="00373E13"/>
    <w:rsid w:val="00373F57"/>
    <w:rsid w:val="00374083"/>
    <w:rsid w:val="00374AA0"/>
    <w:rsid w:val="00374DDE"/>
    <w:rsid w:val="00374E36"/>
    <w:rsid w:val="003754FC"/>
    <w:rsid w:val="0037595F"/>
    <w:rsid w:val="00376233"/>
    <w:rsid w:val="003777D9"/>
    <w:rsid w:val="003778A8"/>
    <w:rsid w:val="00377D56"/>
    <w:rsid w:val="003803A2"/>
    <w:rsid w:val="00380980"/>
    <w:rsid w:val="00380E06"/>
    <w:rsid w:val="003812B3"/>
    <w:rsid w:val="0038279E"/>
    <w:rsid w:val="00382844"/>
    <w:rsid w:val="00384410"/>
    <w:rsid w:val="00385A23"/>
    <w:rsid w:val="003864F0"/>
    <w:rsid w:val="00386969"/>
    <w:rsid w:val="003871B4"/>
    <w:rsid w:val="00390659"/>
    <w:rsid w:val="00390BBA"/>
    <w:rsid w:val="003911C7"/>
    <w:rsid w:val="00391385"/>
    <w:rsid w:val="003916BA"/>
    <w:rsid w:val="00393034"/>
    <w:rsid w:val="00393734"/>
    <w:rsid w:val="0039421C"/>
    <w:rsid w:val="00394B32"/>
    <w:rsid w:val="0039511D"/>
    <w:rsid w:val="00396081"/>
    <w:rsid w:val="00396D69"/>
    <w:rsid w:val="00396D7D"/>
    <w:rsid w:val="0039726C"/>
    <w:rsid w:val="0039732D"/>
    <w:rsid w:val="003A032E"/>
    <w:rsid w:val="003A0E3C"/>
    <w:rsid w:val="003A492F"/>
    <w:rsid w:val="003A4B80"/>
    <w:rsid w:val="003A59A4"/>
    <w:rsid w:val="003A5F04"/>
    <w:rsid w:val="003A677E"/>
    <w:rsid w:val="003A6783"/>
    <w:rsid w:val="003A67E2"/>
    <w:rsid w:val="003A6CB7"/>
    <w:rsid w:val="003A6D43"/>
    <w:rsid w:val="003A755D"/>
    <w:rsid w:val="003A7B99"/>
    <w:rsid w:val="003A7E48"/>
    <w:rsid w:val="003B03AF"/>
    <w:rsid w:val="003B0C9E"/>
    <w:rsid w:val="003B1B96"/>
    <w:rsid w:val="003B1E34"/>
    <w:rsid w:val="003B2536"/>
    <w:rsid w:val="003B27BE"/>
    <w:rsid w:val="003B332D"/>
    <w:rsid w:val="003B5DC5"/>
    <w:rsid w:val="003B5E74"/>
    <w:rsid w:val="003B7A79"/>
    <w:rsid w:val="003C061D"/>
    <w:rsid w:val="003C0E0C"/>
    <w:rsid w:val="003C1672"/>
    <w:rsid w:val="003C1903"/>
    <w:rsid w:val="003C1D09"/>
    <w:rsid w:val="003C36B8"/>
    <w:rsid w:val="003C4570"/>
    <w:rsid w:val="003C4736"/>
    <w:rsid w:val="003C550F"/>
    <w:rsid w:val="003C666C"/>
    <w:rsid w:val="003C6B33"/>
    <w:rsid w:val="003C6D62"/>
    <w:rsid w:val="003D006A"/>
    <w:rsid w:val="003D0A64"/>
    <w:rsid w:val="003D0A7B"/>
    <w:rsid w:val="003D0EB4"/>
    <w:rsid w:val="003D0FBF"/>
    <w:rsid w:val="003D1C3E"/>
    <w:rsid w:val="003D3097"/>
    <w:rsid w:val="003D4444"/>
    <w:rsid w:val="003D4A01"/>
    <w:rsid w:val="003D4F76"/>
    <w:rsid w:val="003D593B"/>
    <w:rsid w:val="003D5DDA"/>
    <w:rsid w:val="003D6085"/>
    <w:rsid w:val="003D626F"/>
    <w:rsid w:val="003D62BD"/>
    <w:rsid w:val="003D6918"/>
    <w:rsid w:val="003D7290"/>
    <w:rsid w:val="003D76B9"/>
    <w:rsid w:val="003D7B15"/>
    <w:rsid w:val="003E059E"/>
    <w:rsid w:val="003E0B33"/>
    <w:rsid w:val="003E14D1"/>
    <w:rsid w:val="003E2873"/>
    <w:rsid w:val="003E3203"/>
    <w:rsid w:val="003E35E5"/>
    <w:rsid w:val="003E3D08"/>
    <w:rsid w:val="003E4191"/>
    <w:rsid w:val="003E50E7"/>
    <w:rsid w:val="003E55D7"/>
    <w:rsid w:val="003E5873"/>
    <w:rsid w:val="003E5A6E"/>
    <w:rsid w:val="003E6932"/>
    <w:rsid w:val="003E6CC8"/>
    <w:rsid w:val="003E6EFB"/>
    <w:rsid w:val="003E7439"/>
    <w:rsid w:val="003E76BC"/>
    <w:rsid w:val="003E7A3E"/>
    <w:rsid w:val="003E7D48"/>
    <w:rsid w:val="003F0985"/>
    <w:rsid w:val="003F17EF"/>
    <w:rsid w:val="003F19FD"/>
    <w:rsid w:val="003F21D5"/>
    <w:rsid w:val="003F2711"/>
    <w:rsid w:val="003F2987"/>
    <w:rsid w:val="003F3028"/>
    <w:rsid w:val="003F379D"/>
    <w:rsid w:val="003F3B13"/>
    <w:rsid w:val="003F4740"/>
    <w:rsid w:val="003F499A"/>
    <w:rsid w:val="003F551F"/>
    <w:rsid w:val="003F56F5"/>
    <w:rsid w:val="003F5A98"/>
    <w:rsid w:val="003F62DC"/>
    <w:rsid w:val="003F6451"/>
    <w:rsid w:val="003F679F"/>
    <w:rsid w:val="003F6DE0"/>
    <w:rsid w:val="003F6FC0"/>
    <w:rsid w:val="003F7282"/>
    <w:rsid w:val="003F79A0"/>
    <w:rsid w:val="004004DD"/>
    <w:rsid w:val="004007E7"/>
    <w:rsid w:val="0040082D"/>
    <w:rsid w:val="00400D34"/>
    <w:rsid w:val="00401377"/>
    <w:rsid w:val="0040139A"/>
    <w:rsid w:val="004016E0"/>
    <w:rsid w:val="00401D3B"/>
    <w:rsid w:val="00401E01"/>
    <w:rsid w:val="00402A86"/>
    <w:rsid w:val="00403105"/>
    <w:rsid w:val="004046C1"/>
    <w:rsid w:val="00405B5C"/>
    <w:rsid w:val="004069E6"/>
    <w:rsid w:val="00406B1F"/>
    <w:rsid w:val="00407175"/>
    <w:rsid w:val="004116FA"/>
    <w:rsid w:val="00411AD9"/>
    <w:rsid w:val="0041201F"/>
    <w:rsid w:val="004123FB"/>
    <w:rsid w:val="00412B3E"/>
    <w:rsid w:val="004132AC"/>
    <w:rsid w:val="0041415B"/>
    <w:rsid w:val="004143C0"/>
    <w:rsid w:val="00415555"/>
    <w:rsid w:val="00417629"/>
    <w:rsid w:val="00417AAD"/>
    <w:rsid w:val="004220E2"/>
    <w:rsid w:val="004234D4"/>
    <w:rsid w:val="004234F4"/>
    <w:rsid w:val="004235E3"/>
    <w:rsid w:val="004244AB"/>
    <w:rsid w:val="00424962"/>
    <w:rsid w:val="00425F24"/>
    <w:rsid w:val="0042681A"/>
    <w:rsid w:val="00426DBC"/>
    <w:rsid w:val="00427891"/>
    <w:rsid w:val="00427AB5"/>
    <w:rsid w:val="00427BEB"/>
    <w:rsid w:val="00430E7C"/>
    <w:rsid w:val="004310D9"/>
    <w:rsid w:val="004319B1"/>
    <w:rsid w:val="00431D1F"/>
    <w:rsid w:val="00433561"/>
    <w:rsid w:val="0043391F"/>
    <w:rsid w:val="004343F1"/>
    <w:rsid w:val="004347CF"/>
    <w:rsid w:val="00434DC4"/>
    <w:rsid w:val="00435712"/>
    <w:rsid w:val="004357EC"/>
    <w:rsid w:val="0043619B"/>
    <w:rsid w:val="00436204"/>
    <w:rsid w:val="004369CC"/>
    <w:rsid w:val="00436A47"/>
    <w:rsid w:val="004374E5"/>
    <w:rsid w:val="00440A9B"/>
    <w:rsid w:val="0044107F"/>
    <w:rsid w:val="004410B1"/>
    <w:rsid w:val="004412AD"/>
    <w:rsid w:val="00442A51"/>
    <w:rsid w:val="004432FB"/>
    <w:rsid w:val="0044369A"/>
    <w:rsid w:val="00444045"/>
    <w:rsid w:val="004441D9"/>
    <w:rsid w:val="00445C5D"/>
    <w:rsid w:val="00450337"/>
    <w:rsid w:val="004505F1"/>
    <w:rsid w:val="0045067C"/>
    <w:rsid w:val="004507CA"/>
    <w:rsid w:val="00450A44"/>
    <w:rsid w:val="00450B25"/>
    <w:rsid w:val="00450F60"/>
    <w:rsid w:val="004515FF"/>
    <w:rsid w:val="00451C96"/>
    <w:rsid w:val="004526F7"/>
    <w:rsid w:val="00452888"/>
    <w:rsid w:val="00453339"/>
    <w:rsid w:val="0045399F"/>
    <w:rsid w:val="00453B12"/>
    <w:rsid w:val="004541AA"/>
    <w:rsid w:val="0045514B"/>
    <w:rsid w:val="004551F1"/>
    <w:rsid w:val="00455319"/>
    <w:rsid w:val="00457C4B"/>
    <w:rsid w:val="00457E8A"/>
    <w:rsid w:val="00457EEE"/>
    <w:rsid w:val="004609EF"/>
    <w:rsid w:val="00460C8A"/>
    <w:rsid w:val="00461176"/>
    <w:rsid w:val="004613EB"/>
    <w:rsid w:val="0046196D"/>
    <w:rsid w:val="00461DD8"/>
    <w:rsid w:val="004626B0"/>
    <w:rsid w:val="00462FFA"/>
    <w:rsid w:val="004630E7"/>
    <w:rsid w:val="00463522"/>
    <w:rsid w:val="004650DA"/>
    <w:rsid w:val="004659EE"/>
    <w:rsid w:val="00465E47"/>
    <w:rsid w:val="004667B2"/>
    <w:rsid w:val="004671AE"/>
    <w:rsid w:val="0046769F"/>
    <w:rsid w:val="00467DCD"/>
    <w:rsid w:val="00470264"/>
    <w:rsid w:val="00470901"/>
    <w:rsid w:val="00470DF5"/>
    <w:rsid w:val="00471443"/>
    <w:rsid w:val="00471AA7"/>
    <w:rsid w:val="00472336"/>
    <w:rsid w:val="00472513"/>
    <w:rsid w:val="00472873"/>
    <w:rsid w:val="004742BD"/>
    <w:rsid w:val="00475751"/>
    <w:rsid w:val="00476AEE"/>
    <w:rsid w:val="004772DC"/>
    <w:rsid w:val="0047786C"/>
    <w:rsid w:val="0047790B"/>
    <w:rsid w:val="00477AD7"/>
    <w:rsid w:val="0048009B"/>
    <w:rsid w:val="004801CD"/>
    <w:rsid w:val="0048035E"/>
    <w:rsid w:val="00480C19"/>
    <w:rsid w:val="00480FFF"/>
    <w:rsid w:val="00481352"/>
    <w:rsid w:val="00481AC7"/>
    <w:rsid w:val="004828F9"/>
    <w:rsid w:val="0048352A"/>
    <w:rsid w:val="0048423C"/>
    <w:rsid w:val="00485070"/>
    <w:rsid w:val="00485494"/>
    <w:rsid w:val="00485527"/>
    <w:rsid w:val="004855FC"/>
    <w:rsid w:val="0048588E"/>
    <w:rsid w:val="004858D5"/>
    <w:rsid w:val="004859C1"/>
    <w:rsid w:val="00485A78"/>
    <w:rsid w:val="004864A5"/>
    <w:rsid w:val="004869DA"/>
    <w:rsid w:val="00486BD0"/>
    <w:rsid w:val="00486F8B"/>
    <w:rsid w:val="00487348"/>
    <w:rsid w:val="00487C49"/>
    <w:rsid w:val="00490BA1"/>
    <w:rsid w:val="00490E06"/>
    <w:rsid w:val="00491048"/>
    <w:rsid w:val="00491573"/>
    <w:rsid w:val="00491EB1"/>
    <w:rsid w:val="00492835"/>
    <w:rsid w:val="00492D93"/>
    <w:rsid w:val="004A0930"/>
    <w:rsid w:val="004A0936"/>
    <w:rsid w:val="004A1390"/>
    <w:rsid w:val="004A1449"/>
    <w:rsid w:val="004A1629"/>
    <w:rsid w:val="004A1947"/>
    <w:rsid w:val="004A1D85"/>
    <w:rsid w:val="004A48B5"/>
    <w:rsid w:val="004A4961"/>
    <w:rsid w:val="004A4B68"/>
    <w:rsid w:val="004A4F4D"/>
    <w:rsid w:val="004A5942"/>
    <w:rsid w:val="004A5A32"/>
    <w:rsid w:val="004A5D71"/>
    <w:rsid w:val="004A6372"/>
    <w:rsid w:val="004A6454"/>
    <w:rsid w:val="004A6718"/>
    <w:rsid w:val="004A6E03"/>
    <w:rsid w:val="004A7953"/>
    <w:rsid w:val="004A79F7"/>
    <w:rsid w:val="004A7CD3"/>
    <w:rsid w:val="004B0649"/>
    <w:rsid w:val="004B066C"/>
    <w:rsid w:val="004B0B3C"/>
    <w:rsid w:val="004B1181"/>
    <w:rsid w:val="004B1A93"/>
    <w:rsid w:val="004B215F"/>
    <w:rsid w:val="004B233F"/>
    <w:rsid w:val="004B26C2"/>
    <w:rsid w:val="004B28E7"/>
    <w:rsid w:val="004B2B3D"/>
    <w:rsid w:val="004B4359"/>
    <w:rsid w:val="004B43AF"/>
    <w:rsid w:val="004B45EC"/>
    <w:rsid w:val="004B4990"/>
    <w:rsid w:val="004B4A96"/>
    <w:rsid w:val="004B4CFB"/>
    <w:rsid w:val="004B4E22"/>
    <w:rsid w:val="004B5532"/>
    <w:rsid w:val="004B56BC"/>
    <w:rsid w:val="004B56E5"/>
    <w:rsid w:val="004B591F"/>
    <w:rsid w:val="004B5D4E"/>
    <w:rsid w:val="004B6531"/>
    <w:rsid w:val="004B6883"/>
    <w:rsid w:val="004B6BF4"/>
    <w:rsid w:val="004B7404"/>
    <w:rsid w:val="004B7AF1"/>
    <w:rsid w:val="004B7B33"/>
    <w:rsid w:val="004B7B43"/>
    <w:rsid w:val="004C0011"/>
    <w:rsid w:val="004C086A"/>
    <w:rsid w:val="004C0BE1"/>
    <w:rsid w:val="004C0CA6"/>
    <w:rsid w:val="004C0E54"/>
    <w:rsid w:val="004C102A"/>
    <w:rsid w:val="004C2012"/>
    <w:rsid w:val="004C224E"/>
    <w:rsid w:val="004C351A"/>
    <w:rsid w:val="004C3E81"/>
    <w:rsid w:val="004C3EAD"/>
    <w:rsid w:val="004C458A"/>
    <w:rsid w:val="004C5B55"/>
    <w:rsid w:val="004C5D66"/>
    <w:rsid w:val="004C64A7"/>
    <w:rsid w:val="004C6F6B"/>
    <w:rsid w:val="004C71EC"/>
    <w:rsid w:val="004D0F12"/>
    <w:rsid w:val="004D1934"/>
    <w:rsid w:val="004D1C79"/>
    <w:rsid w:val="004D1CB7"/>
    <w:rsid w:val="004D20F8"/>
    <w:rsid w:val="004D2AF3"/>
    <w:rsid w:val="004D2F55"/>
    <w:rsid w:val="004D374B"/>
    <w:rsid w:val="004D4377"/>
    <w:rsid w:val="004D43D8"/>
    <w:rsid w:val="004D4785"/>
    <w:rsid w:val="004D6179"/>
    <w:rsid w:val="004D6B8F"/>
    <w:rsid w:val="004D6D3B"/>
    <w:rsid w:val="004D792C"/>
    <w:rsid w:val="004E013B"/>
    <w:rsid w:val="004E09D5"/>
    <w:rsid w:val="004E0B92"/>
    <w:rsid w:val="004E0C07"/>
    <w:rsid w:val="004E2D65"/>
    <w:rsid w:val="004E4A45"/>
    <w:rsid w:val="004E54A1"/>
    <w:rsid w:val="004E5EB4"/>
    <w:rsid w:val="004E6EC4"/>
    <w:rsid w:val="004E7208"/>
    <w:rsid w:val="004E7834"/>
    <w:rsid w:val="004F0266"/>
    <w:rsid w:val="004F07BA"/>
    <w:rsid w:val="004F0B1E"/>
    <w:rsid w:val="004F0B82"/>
    <w:rsid w:val="004F1572"/>
    <w:rsid w:val="004F28AC"/>
    <w:rsid w:val="004F2DB3"/>
    <w:rsid w:val="004F2EF7"/>
    <w:rsid w:val="004F2F4A"/>
    <w:rsid w:val="004F3484"/>
    <w:rsid w:val="004F396C"/>
    <w:rsid w:val="004F3EA0"/>
    <w:rsid w:val="004F4719"/>
    <w:rsid w:val="004F4C77"/>
    <w:rsid w:val="004F51E4"/>
    <w:rsid w:val="004F5CA0"/>
    <w:rsid w:val="004F7669"/>
    <w:rsid w:val="00500110"/>
    <w:rsid w:val="0050061A"/>
    <w:rsid w:val="00500989"/>
    <w:rsid w:val="00500A46"/>
    <w:rsid w:val="00500CF3"/>
    <w:rsid w:val="0050110D"/>
    <w:rsid w:val="005016E6"/>
    <w:rsid w:val="005017AD"/>
    <w:rsid w:val="00501936"/>
    <w:rsid w:val="00501E4D"/>
    <w:rsid w:val="005035F2"/>
    <w:rsid w:val="00503A81"/>
    <w:rsid w:val="00504102"/>
    <w:rsid w:val="005042D2"/>
    <w:rsid w:val="0050432E"/>
    <w:rsid w:val="005043E3"/>
    <w:rsid w:val="00504752"/>
    <w:rsid w:val="00504B72"/>
    <w:rsid w:val="005057CE"/>
    <w:rsid w:val="00505856"/>
    <w:rsid w:val="005059F9"/>
    <w:rsid w:val="00505D70"/>
    <w:rsid w:val="00506792"/>
    <w:rsid w:val="00506AF8"/>
    <w:rsid w:val="00506DED"/>
    <w:rsid w:val="0050763E"/>
    <w:rsid w:val="00510DD1"/>
    <w:rsid w:val="00511BF0"/>
    <w:rsid w:val="00513531"/>
    <w:rsid w:val="00513735"/>
    <w:rsid w:val="00513DD4"/>
    <w:rsid w:val="00514B35"/>
    <w:rsid w:val="00514BAD"/>
    <w:rsid w:val="00516151"/>
    <w:rsid w:val="005163D9"/>
    <w:rsid w:val="005164F6"/>
    <w:rsid w:val="005168A9"/>
    <w:rsid w:val="00516AC6"/>
    <w:rsid w:val="00516C28"/>
    <w:rsid w:val="00517C8A"/>
    <w:rsid w:val="00517FE4"/>
    <w:rsid w:val="00520264"/>
    <w:rsid w:val="0052107E"/>
    <w:rsid w:val="005233AC"/>
    <w:rsid w:val="00523711"/>
    <w:rsid w:val="0052527A"/>
    <w:rsid w:val="005258AC"/>
    <w:rsid w:val="00526583"/>
    <w:rsid w:val="0052696E"/>
    <w:rsid w:val="0052700E"/>
    <w:rsid w:val="005300BD"/>
    <w:rsid w:val="0053137A"/>
    <w:rsid w:val="005316DA"/>
    <w:rsid w:val="00531FF8"/>
    <w:rsid w:val="005329AC"/>
    <w:rsid w:val="005331BF"/>
    <w:rsid w:val="005334E8"/>
    <w:rsid w:val="005338DF"/>
    <w:rsid w:val="00533923"/>
    <w:rsid w:val="0053433B"/>
    <w:rsid w:val="0053470C"/>
    <w:rsid w:val="00535727"/>
    <w:rsid w:val="0053592D"/>
    <w:rsid w:val="00535FA8"/>
    <w:rsid w:val="00536512"/>
    <w:rsid w:val="005375DF"/>
    <w:rsid w:val="00540B06"/>
    <w:rsid w:val="00540F63"/>
    <w:rsid w:val="005411B7"/>
    <w:rsid w:val="0054162E"/>
    <w:rsid w:val="00542B62"/>
    <w:rsid w:val="00542E48"/>
    <w:rsid w:val="0054394B"/>
    <w:rsid w:val="00543C71"/>
    <w:rsid w:val="00543D47"/>
    <w:rsid w:val="00544E14"/>
    <w:rsid w:val="005455B0"/>
    <w:rsid w:val="00546804"/>
    <w:rsid w:val="005471D8"/>
    <w:rsid w:val="005475FC"/>
    <w:rsid w:val="00547DC9"/>
    <w:rsid w:val="0055028D"/>
    <w:rsid w:val="00550565"/>
    <w:rsid w:val="00550BA6"/>
    <w:rsid w:val="00550EE0"/>
    <w:rsid w:val="00552062"/>
    <w:rsid w:val="005523BE"/>
    <w:rsid w:val="00553975"/>
    <w:rsid w:val="00554486"/>
    <w:rsid w:val="00554AD1"/>
    <w:rsid w:val="00556307"/>
    <w:rsid w:val="005577F7"/>
    <w:rsid w:val="00557980"/>
    <w:rsid w:val="00557ACD"/>
    <w:rsid w:val="00557AE9"/>
    <w:rsid w:val="00557CD3"/>
    <w:rsid w:val="005602C7"/>
    <w:rsid w:val="00561005"/>
    <w:rsid w:val="00562BDC"/>
    <w:rsid w:val="0056338E"/>
    <w:rsid w:val="005644D9"/>
    <w:rsid w:val="0056482E"/>
    <w:rsid w:val="0056725D"/>
    <w:rsid w:val="00567979"/>
    <w:rsid w:val="00567988"/>
    <w:rsid w:val="00570857"/>
    <w:rsid w:val="00570891"/>
    <w:rsid w:val="00570BB8"/>
    <w:rsid w:val="00571992"/>
    <w:rsid w:val="00571D7D"/>
    <w:rsid w:val="00571DAE"/>
    <w:rsid w:val="005729C3"/>
    <w:rsid w:val="00572D73"/>
    <w:rsid w:val="00573A29"/>
    <w:rsid w:val="00573EC5"/>
    <w:rsid w:val="00573EE8"/>
    <w:rsid w:val="00574808"/>
    <w:rsid w:val="00574A1B"/>
    <w:rsid w:val="005755FA"/>
    <w:rsid w:val="0057799A"/>
    <w:rsid w:val="00581290"/>
    <w:rsid w:val="005816CC"/>
    <w:rsid w:val="005817E7"/>
    <w:rsid w:val="0058229C"/>
    <w:rsid w:val="00582CE8"/>
    <w:rsid w:val="0058333C"/>
    <w:rsid w:val="00583386"/>
    <w:rsid w:val="00583A75"/>
    <w:rsid w:val="00583ED3"/>
    <w:rsid w:val="00584053"/>
    <w:rsid w:val="005851A6"/>
    <w:rsid w:val="005858DC"/>
    <w:rsid w:val="00585AFD"/>
    <w:rsid w:val="00586275"/>
    <w:rsid w:val="00586EB7"/>
    <w:rsid w:val="00587663"/>
    <w:rsid w:val="00587EF4"/>
    <w:rsid w:val="005910AC"/>
    <w:rsid w:val="005915C6"/>
    <w:rsid w:val="00592083"/>
    <w:rsid w:val="005928BE"/>
    <w:rsid w:val="00592B7B"/>
    <w:rsid w:val="00593241"/>
    <w:rsid w:val="005938DA"/>
    <w:rsid w:val="00593EC5"/>
    <w:rsid w:val="00593FB2"/>
    <w:rsid w:val="005951BF"/>
    <w:rsid w:val="00595690"/>
    <w:rsid w:val="00596311"/>
    <w:rsid w:val="00597F2B"/>
    <w:rsid w:val="00597FEB"/>
    <w:rsid w:val="005A0679"/>
    <w:rsid w:val="005A0702"/>
    <w:rsid w:val="005A0721"/>
    <w:rsid w:val="005A1093"/>
    <w:rsid w:val="005A2210"/>
    <w:rsid w:val="005A2D8A"/>
    <w:rsid w:val="005A335F"/>
    <w:rsid w:val="005A35B7"/>
    <w:rsid w:val="005A53F0"/>
    <w:rsid w:val="005A5F44"/>
    <w:rsid w:val="005A6863"/>
    <w:rsid w:val="005A6CE0"/>
    <w:rsid w:val="005A729B"/>
    <w:rsid w:val="005A75EF"/>
    <w:rsid w:val="005B0ABF"/>
    <w:rsid w:val="005B1816"/>
    <w:rsid w:val="005B1E80"/>
    <w:rsid w:val="005B1FB0"/>
    <w:rsid w:val="005B2745"/>
    <w:rsid w:val="005B287B"/>
    <w:rsid w:val="005B2F91"/>
    <w:rsid w:val="005B3143"/>
    <w:rsid w:val="005B31E7"/>
    <w:rsid w:val="005B3641"/>
    <w:rsid w:val="005B37AC"/>
    <w:rsid w:val="005B397A"/>
    <w:rsid w:val="005B3B34"/>
    <w:rsid w:val="005B408A"/>
    <w:rsid w:val="005B56CA"/>
    <w:rsid w:val="005B63FA"/>
    <w:rsid w:val="005B6EB2"/>
    <w:rsid w:val="005B7205"/>
    <w:rsid w:val="005B7256"/>
    <w:rsid w:val="005B7F75"/>
    <w:rsid w:val="005C0367"/>
    <w:rsid w:val="005C03DE"/>
    <w:rsid w:val="005C08D5"/>
    <w:rsid w:val="005C0D8B"/>
    <w:rsid w:val="005C12A1"/>
    <w:rsid w:val="005C2F09"/>
    <w:rsid w:val="005C3F39"/>
    <w:rsid w:val="005C3F74"/>
    <w:rsid w:val="005C4B36"/>
    <w:rsid w:val="005C5CEA"/>
    <w:rsid w:val="005C5D1E"/>
    <w:rsid w:val="005C6419"/>
    <w:rsid w:val="005C641D"/>
    <w:rsid w:val="005C67A9"/>
    <w:rsid w:val="005C7C1A"/>
    <w:rsid w:val="005C7F16"/>
    <w:rsid w:val="005D065E"/>
    <w:rsid w:val="005D07B5"/>
    <w:rsid w:val="005D1397"/>
    <w:rsid w:val="005D26F1"/>
    <w:rsid w:val="005D358F"/>
    <w:rsid w:val="005D4107"/>
    <w:rsid w:val="005D45AD"/>
    <w:rsid w:val="005D523C"/>
    <w:rsid w:val="005D53B0"/>
    <w:rsid w:val="005D698D"/>
    <w:rsid w:val="005D721E"/>
    <w:rsid w:val="005D7F0D"/>
    <w:rsid w:val="005E000E"/>
    <w:rsid w:val="005E0224"/>
    <w:rsid w:val="005E0426"/>
    <w:rsid w:val="005E0A43"/>
    <w:rsid w:val="005E0E0A"/>
    <w:rsid w:val="005E0E30"/>
    <w:rsid w:val="005E20CE"/>
    <w:rsid w:val="005E2CDF"/>
    <w:rsid w:val="005E377D"/>
    <w:rsid w:val="005E3DF0"/>
    <w:rsid w:val="005E4F46"/>
    <w:rsid w:val="005E513F"/>
    <w:rsid w:val="005E5213"/>
    <w:rsid w:val="005E56D3"/>
    <w:rsid w:val="005E6162"/>
    <w:rsid w:val="005E719C"/>
    <w:rsid w:val="005E78F7"/>
    <w:rsid w:val="005E7B38"/>
    <w:rsid w:val="005F0BCC"/>
    <w:rsid w:val="005F0F01"/>
    <w:rsid w:val="005F1FB9"/>
    <w:rsid w:val="005F2418"/>
    <w:rsid w:val="005F2715"/>
    <w:rsid w:val="005F287A"/>
    <w:rsid w:val="005F295D"/>
    <w:rsid w:val="005F2A4B"/>
    <w:rsid w:val="005F4D2C"/>
    <w:rsid w:val="005F4D84"/>
    <w:rsid w:val="005F56C7"/>
    <w:rsid w:val="005F5AAF"/>
    <w:rsid w:val="005F5F15"/>
    <w:rsid w:val="005F6395"/>
    <w:rsid w:val="005F68BD"/>
    <w:rsid w:val="005F69C6"/>
    <w:rsid w:val="005F71BD"/>
    <w:rsid w:val="005F7793"/>
    <w:rsid w:val="005F7CFB"/>
    <w:rsid w:val="005F7D35"/>
    <w:rsid w:val="005F7ED6"/>
    <w:rsid w:val="0060062B"/>
    <w:rsid w:val="00600636"/>
    <w:rsid w:val="0060096F"/>
    <w:rsid w:val="00601234"/>
    <w:rsid w:val="006016EC"/>
    <w:rsid w:val="00602401"/>
    <w:rsid w:val="006024B9"/>
    <w:rsid w:val="006030F4"/>
    <w:rsid w:val="006033B5"/>
    <w:rsid w:val="00604491"/>
    <w:rsid w:val="006044B6"/>
    <w:rsid w:val="00604FE2"/>
    <w:rsid w:val="006050F9"/>
    <w:rsid w:val="0060521D"/>
    <w:rsid w:val="006053EF"/>
    <w:rsid w:val="00605A7D"/>
    <w:rsid w:val="00605E07"/>
    <w:rsid w:val="006106F0"/>
    <w:rsid w:val="006108CD"/>
    <w:rsid w:val="00610E25"/>
    <w:rsid w:val="006117A0"/>
    <w:rsid w:val="0061279D"/>
    <w:rsid w:val="00613087"/>
    <w:rsid w:val="00613CFC"/>
    <w:rsid w:val="00613E89"/>
    <w:rsid w:val="00614281"/>
    <w:rsid w:val="0061460E"/>
    <w:rsid w:val="0061485B"/>
    <w:rsid w:val="00615EF3"/>
    <w:rsid w:val="006161B6"/>
    <w:rsid w:val="006161ED"/>
    <w:rsid w:val="00616A1E"/>
    <w:rsid w:val="00617A86"/>
    <w:rsid w:val="00617C16"/>
    <w:rsid w:val="006204A8"/>
    <w:rsid w:val="0062157B"/>
    <w:rsid w:val="00621776"/>
    <w:rsid w:val="00621ADE"/>
    <w:rsid w:val="00622301"/>
    <w:rsid w:val="00623032"/>
    <w:rsid w:val="0062443B"/>
    <w:rsid w:val="00624A6A"/>
    <w:rsid w:val="00624B97"/>
    <w:rsid w:val="00625039"/>
    <w:rsid w:val="006258B7"/>
    <w:rsid w:val="00625930"/>
    <w:rsid w:val="00626016"/>
    <w:rsid w:val="00626AF1"/>
    <w:rsid w:val="00627545"/>
    <w:rsid w:val="00627C4A"/>
    <w:rsid w:val="00630405"/>
    <w:rsid w:val="00630A7F"/>
    <w:rsid w:val="00630A9B"/>
    <w:rsid w:val="00630BAF"/>
    <w:rsid w:val="00630DD6"/>
    <w:rsid w:val="00631EAA"/>
    <w:rsid w:val="006322D0"/>
    <w:rsid w:val="006323BE"/>
    <w:rsid w:val="00632E4A"/>
    <w:rsid w:val="006332B8"/>
    <w:rsid w:val="00634932"/>
    <w:rsid w:val="00634F43"/>
    <w:rsid w:val="00635014"/>
    <w:rsid w:val="0063568E"/>
    <w:rsid w:val="00637982"/>
    <w:rsid w:val="006404C8"/>
    <w:rsid w:val="0064125E"/>
    <w:rsid w:val="00641351"/>
    <w:rsid w:val="006434CD"/>
    <w:rsid w:val="00643A31"/>
    <w:rsid w:val="00643B36"/>
    <w:rsid w:val="00643BB7"/>
    <w:rsid w:val="006454BA"/>
    <w:rsid w:val="006458B5"/>
    <w:rsid w:val="00645947"/>
    <w:rsid w:val="006501EA"/>
    <w:rsid w:val="006503D3"/>
    <w:rsid w:val="00650F9D"/>
    <w:rsid w:val="00651327"/>
    <w:rsid w:val="00651552"/>
    <w:rsid w:val="00651793"/>
    <w:rsid w:val="0065414B"/>
    <w:rsid w:val="0065508E"/>
    <w:rsid w:val="0065596C"/>
    <w:rsid w:val="00655C14"/>
    <w:rsid w:val="0065637E"/>
    <w:rsid w:val="006564D6"/>
    <w:rsid w:val="0065656B"/>
    <w:rsid w:val="00656DF8"/>
    <w:rsid w:val="006575CB"/>
    <w:rsid w:val="00657C6F"/>
    <w:rsid w:val="0066012C"/>
    <w:rsid w:val="0066087F"/>
    <w:rsid w:val="00660FC2"/>
    <w:rsid w:val="00661215"/>
    <w:rsid w:val="00661F8C"/>
    <w:rsid w:val="0066254E"/>
    <w:rsid w:val="006629CB"/>
    <w:rsid w:val="00662BA5"/>
    <w:rsid w:val="006636EA"/>
    <w:rsid w:val="00664D2B"/>
    <w:rsid w:val="00664FCD"/>
    <w:rsid w:val="0066520F"/>
    <w:rsid w:val="006657D3"/>
    <w:rsid w:val="00665FEB"/>
    <w:rsid w:val="0066632A"/>
    <w:rsid w:val="006663CC"/>
    <w:rsid w:val="00666C4E"/>
    <w:rsid w:val="00666F15"/>
    <w:rsid w:val="0066761C"/>
    <w:rsid w:val="006676EA"/>
    <w:rsid w:val="00670384"/>
    <w:rsid w:val="00670A26"/>
    <w:rsid w:val="006710BC"/>
    <w:rsid w:val="0067217A"/>
    <w:rsid w:val="006725DB"/>
    <w:rsid w:val="00672B58"/>
    <w:rsid w:val="00672F99"/>
    <w:rsid w:val="0067421F"/>
    <w:rsid w:val="006746D8"/>
    <w:rsid w:val="00674828"/>
    <w:rsid w:val="00674C86"/>
    <w:rsid w:val="00674EA8"/>
    <w:rsid w:val="00674EAA"/>
    <w:rsid w:val="00675730"/>
    <w:rsid w:val="00675A02"/>
    <w:rsid w:val="006764C9"/>
    <w:rsid w:val="00677232"/>
    <w:rsid w:val="006776A9"/>
    <w:rsid w:val="00677A80"/>
    <w:rsid w:val="00677B23"/>
    <w:rsid w:val="00680050"/>
    <w:rsid w:val="00680601"/>
    <w:rsid w:val="00680756"/>
    <w:rsid w:val="00680A74"/>
    <w:rsid w:val="006813AB"/>
    <w:rsid w:val="006814D5"/>
    <w:rsid w:val="006818F4"/>
    <w:rsid w:val="00682BCF"/>
    <w:rsid w:val="00682E5F"/>
    <w:rsid w:val="00682F9A"/>
    <w:rsid w:val="00683340"/>
    <w:rsid w:val="00683699"/>
    <w:rsid w:val="0068477F"/>
    <w:rsid w:val="00684790"/>
    <w:rsid w:val="00684AD9"/>
    <w:rsid w:val="0068513E"/>
    <w:rsid w:val="006858BE"/>
    <w:rsid w:val="00685F49"/>
    <w:rsid w:val="00686459"/>
    <w:rsid w:val="00686C23"/>
    <w:rsid w:val="00687141"/>
    <w:rsid w:val="0068737F"/>
    <w:rsid w:val="00687E00"/>
    <w:rsid w:val="00687E75"/>
    <w:rsid w:val="006901E2"/>
    <w:rsid w:val="00690D8D"/>
    <w:rsid w:val="006912DC"/>
    <w:rsid w:val="0069155C"/>
    <w:rsid w:val="006922C5"/>
    <w:rsid w:val="00692B0F"/>
    <w:rsid w:val="00693237"/>
    <w:rsid w:val="006932D9"/>
    <w:rsid w:val="006936E8"/>
    <w:rsid w:val="006937B1"/>
    <w:rsid w:val="006958A5"/>
    <w:rsid w:val="0069599D"/>
    <w:rsid w:val="006959D9"/>
    <w:rsid w:val="00697C4B"/>
    <w:rsid w:val="006A0AB0"/>
    <w:rsid w:val="006A1ED8"/>
    <w:rsid w:val="006A381D"/>
    <w:rsid w:val="006A42C8"/>
    <w:rsid w:val="006A4920"/>
    <w:rsid w:val="006A5B5E"/>
    <w:rsid w:val="006A6B7A"/>
    <w:rsid w:val="006A6D22"/>
    <w:rsid w:val="006A71B8"/>
    <w:rsid w:val="006A7474"/>
    <w:rsid w:val="006A75CF"/>
    <w:rsid w:val="006A7742"/>
    <w:rsid w:val="006B0046"/>
    <w:rsid w:val="006B0553"/>
    <w:rsid w:val="006B08C7"/>
    <w:rsid w:val="006B14DB"/>
    <w:rsid w:val="006B175C"/>
    <w:rsid w:val="006B1F32"/>
    <w:rsid w:val="006B31F2"/>
    <w:rsid w:val="006B3E0E"/>
    <w:rsid w:val="006B44D8"/>
    <w:rsid w:val="006B4C7E"/>
    <w:rsid w:val="006B6450"/>
    <w:rsid w:val="006B6C17"/>
    <w:rsid w:val="006B6DBA"/>
    <w:rsid w:val="006B7D1C"/>
    <w:rsid w:val="006C0091"/>
    <w:rsid w:val="006C0434"/>
    <w:rsid w:val="006C0861"/>
    <w:rsid w:val="006C095C"/>
    <w:rsid w:val="006C0C11"/>
    <w:rsid w:val="006C10AC"/>
    <w:rsid w:val="006C18E2"/>
    <w:rsid w:val="006C20BA"/>
    <w:rsid w:val="006C26A9"/>
    <w:rsid w:val="006C2BB7"/>
    <w:rsid w:val="006C2D3C"/>
    <w:rsid w:val="006C4B04"/>
    <w:rsid w:val="006C4B82"/>
    <w:rsid w:val="006C6499"/>
    <w:rsid w:val="006C6797"/>
    <w:rsid w:val="006C696F"/>
    <w:rsid w:val="006C76E0"/>
    <w:rsid w:val="006D071B"/>
    <w:rsid w:val="006D21B9"/>
    <w:rsid w:val="006D220C"/>
    <w:rsid w:val="006D2A23"/>
    <w:rsid w:val="006D2A44"/>
    <w:rsid w:val="006D2C92"/>
    <w:rsid w:val="006D325C"/>
    <w:rsid w:val="006D33FB"/>
    <w:rsid w:val="006D432F"/>
    <w:rsid w:val="006D440A"/>
    <w:rsid w:val="006D4D16"/>
    <w:rsid w:val="006D5889"/>
    <w:rsid w:val="006D59EF"/>
    <w:rsid w:val="006D6294"/>
    <w:rsid w:val="006D6994"/>
    <w:rsid w:val="006D71AB"/>
    <w:rsid w:val="006D728D"/>
    <w:rsid w:val="006D7381"/>
    <w:rsid w:val="006D760F"/>
    <w:rsid w:val="006D766E"/>
    <w:rsid w:val="006E13C1"/>
    <w:rsid w:val="006E1900"/>
    <w:rsid w:val="006E210F"/>
    <w:rsid w:val="006E3012"/>
    <w:rsid w:val="006E3262"/>
    <w:rsid w:val="006E3EE9"/>
    <w:rsid w:val="006E5962"/>
    <w:rsid w:val="006E5A7E"/>
    <w:rsid w:val="006E5DE2"/>
    <w:rsid w:val="006E6CAA"/>
    <w:rsid w:val="006E6D24"/>
    <w:rsid w:val="006E70A1"/>
    <w:rsid w:val="006E70F6"/>
    <w:rsid w:val="006E7A13"/>
    <w:rsid w:val="006F01A4"/>
    <w:rsid w:val="006F0438"/>
    <w:rsid w:val="006F0481"/>
    <w:rsid w:val="006F08BD"/>
    <w:rsid w:val="006F15AE"/>
    <w:rsid w:val="006F18ED"/>
    <w:rsid w:val="006F1AE6"/>
    <w:rsid w:val="006F36EE"/>
    <w:rsid w:val="006F5818"/>
    <w:rsid w:val="006F624F"/>
    <w:rsid w:val="006F6B18"/>
    <w:rsid w:val="006F7AB7"/>
    <w:rsid w:val="00700129"/>
    <w:rsid w:val="00700E9C"/>
    <w:rsid w:val="007011F1"/>
    <w:rsid w:val="00702667"/>
    <w:rsid w:val="007033F4"/>
    <w:rsid w:val="00704C43"/>
    <w:rsid w:val="00704ED9"/>
    <w:rsid w:val="00705A6E"/>
    <w:rsid w:val="007067E6"/>
    <w:rsid w:val="00706D57"/>
    <w:rsid w:val="00706FD3"/>
    <w:rsid w:val="007075D9"/>
    <w:rsid w:val="007100F9"/>
    <w:rsid w:val="00710A0F"/>
    <w:rsid w:val="00710A7E"/>
    <w:rsid w:val="00711598"/>
    <w:rsid w:val="00712023"/>
    <w:rsid w:val="007120E0"/>
    <w:rsid w:val="00716588"/>
    <w:rsid w:val="00716768"/>
    <w:rsid w:val="00716969"/>
    <w:rsid w:val="00716F50"/>
    <w:rsid w:val="0071794B"/>
    <w:rsid w:val="007204D6"/>
    <w:rsid w:val="00720B72"/>
    <w:rsid w:val="00720F37"/>
    <w:rsid w:val="00720F8C"/>
    <w:rsid w:val="00722A69"/>
    <w:rsid w:val="00723372"/>
    <w:rsid w:val="00723914"/>
    <w:rsid w:val="007254CE"/>
    <w:rsid w:val="00726664"/>
    <w:rsid w:val="00726C3A"/>
    <w:rsid w:val="00726EBD"/>
    <w:rsid w:val="00726EF8"/>
    <w:rsid w:val="00727334"/>
    <w:rsid w:val="007301FC"/>
    <w:rsid w:val="00730EDB"/>
    <w:rsid w:val="007314AC"/>
    <w:rsid w:val="007320DE"/>
    <w:rsid w:val="00732943"/>
    <w:rsid w:val="00732D1D"/>
    <w:rsid w:val="00732D8B"/>
    <w:rsid w:val="00732FBD"/>
    <w:rsid w:val="00733002"/>
    <w:rsid w:val="00734D3F"/>
    <w:rsid w:val="00734EAE"/>
    <w:rsid w:val="0073522E"/>
    <w:rsid w:val="00735DFE"/>
    <w:rsid w:val="0073681E"/>
    <w:rsid w:val="00736DBF"/>
    <w:rsid w:val="00736F6E"/>
    <w:rsid w:val="0073754E"/>
    <w:rsid w:val="0074067F"/>
    <w:rsid w:val="0074076B"/>
    <w:rsid w:val="00740D18"/>
    <w:rsid w:val="00741144"/>
    <w:rsid w:val="00741A6C"/>
    <w:rsid w:val="00741FFF"/>
    <w:rsid w:val="0074279D"/>
    <w:rsid w:val="007431E9"/>
    <w:rsid w:val="00744B15"/>
    <w:rsid w:val="007452D0"/>
    <w:rsid w:val="00745328"/>
    <w:rsid w:val="0074557B"/>
    <w:rsid w:val="007460F2"/>
    <w:rsid w:val="00746890"/>
    <w:rsid w:val="0074697C"/>
    <w:rsid w:val="00746B9C"/>
    <w:rsid w:val="0074706E"/>
    <w:rsid w:val="007479D8"/>
    <w:rsid w:val="00747DB7"/>
    <w:rsid w:val="007507BB"/>
    <w:rsid w:val="00750A1D"/>
    <w:rsid w:val="00750A78"/>
    <w:rsid w:val="00750A99"/>
    <w:rsid w:val="00751E41"/>
    <w:rsid w:val="00751E9F"/>
    <w:rsid w:val="00751EE2"/>
    <w:rsid w:val="00752D68"/>
    <w:rsid w:val="00752EFF"/>
    <w:rsid w:val="00752F73"/>
    <w:rsid w:val="00753621"/>
    <w:rsid w:val="00754336"/>
    <w:rsid w:val="00754358"/>
    <w:rsid w:val="00754863"/>
    <w:rsid w:val="00755136"/>
    <w:rsid w:val="007557AC"/>
    <w:rsid w:val="00756462"/>
    <w:rsid w:val="00756DD6"/>
    <w:rsid w:val="00757427"/>
    <w:rsid w:val="007606E3"/>
    <w:rsid w:val="00762362"/>
    <w:rsid w:val="0076285A"/>
    <w:rsid w:val="00762A6E"/>
    <w:rsid w:val="00762CA2"/>
    <w:rsid w:val="0076314F"/>
    <w:rsid w:val="007631BF"/>
    <w:rsid w:val="00763270"/>
    <w:rsid w:val="007636BC"/>
    <w:rsid w:val="00763899"/>
    <w:rsid w:val="00763AE9"/>
    <w:rsid w:val="00764DF9"/>
    <w:rsid w:val="007658DC"/>
    <w:rsid w:val="007662FD"/>
    <w:rsid w:val="007671AA"/>
    <w:rsid w:val="00770320"/>
    <w:rsid w:val="00770FDC"/>
    <w:rsid w:val="00771BFC"/>
    <w:rsid w:val="00771CEA"/>
    <w:rsid w:val="00771F67"/>
    <w:rsid w:val="007727DD"/>
    <w:rsid w:val="0077282F"/>
    <w:rsid w:val="0077374A"/>
    <w:rsid w:val="007742CF"/>
    <w:rsid w:val="007744EE"/>
    <w:rsid w:val="0077464B"/>
    <w:rsid w:val="007747D4"/>
    <w:rsid w:val="00774CE1"/>
    <w:rsid w:val="0077572D"/>
    <w:rsid w:val="00775C5C"/>
    <w:rsid w:val="00775CA3"/>
    <w:rsid w:val="00775CC1"/>
    <w:rsid w:val="0077635A"/>
    <w:rsid w:val="007776CC"/>
    <w:rsid w:val="0077777C"/>
    <w:rsid w:val="007800F7"/>
    <w:rsid w:val="007808AD"/>
    <w:rsid w:val="007814AE"/>
    <w:rsid w:val="0078195C"/>
    <w:rsid w:val="00781A26"/>
    <w:rsid w:val="00784F6A"/>
    <w:rsid w:val="00784FCD"/>
    <w:rsid w:val="00785AC8"/>
    <w:rsid w:val="00786F2D"/>
    <w:rsid w:val="007872AE"/>
    <w:rsid w:val="00790730"/>
    <w:rsid w:val="00790949"/>
    <w:rsid w:val="00790CCF"/>
    <w:rsid w:val="00790EA0"/>
    <w:rsid w:val="007917AC"/>
    <w:rsid w:val="00791CFF"/>
    <w:rsid w:val="0079214A"/>
    <w:rsid w:val="007923C9"/>
    <w:rsid w:val="0079297A"/>
    <w:rsid w:val="00792E69"/>
    <w:rsid w:val="007930E6"/>
    <w:rsid w:val="00793A25"/>
    <w:rsid w:val="007940EC"/>
    <w:rsid w:val="0079411F"/>
    <w:rsid w:val="00794231"/>
    <w:rsid w:val="007946E6"/>
    <w:rsid w:val="007953D9"/>
    <w:rsid w:val="00795BAB"/>
    <w:rsid w:val="00795E43"/>
    <w:rsid w:val="007965D3"/>
    <w:rsid w:val="00796D78"/>
    <w:rsid w:val="00797F43"/>
    <w:rsid w:val="007A0E38"/>
    <w:rsid w:val="007A1298"/>
    <w:rsid w:val="007A13B9"/>
    <w:rsid w:val="007A13DF"/>
    <w:rsid w:val="007A1B59"/>
    <w:rsid w:val="007A2062"/>
    <w:rsid w:val="007A28CE"/>
    <w:rsid w:val="007A2D52"/>
    <w:rsid w:val="007A321B"/>
    <w:rsid w:val="007A33C8"/>
    <w:rsid w:val="007A33E2"/>
    <w:rsid w:val="007A3409"/>
    <w:rsid w:val="007A347E"/>
    <w:rsid w:val="007A3854"/>
    <w:rsid w:val="007A39BD"/>
    <w:rsid w:val="007A3DFD"/>
    <w:rsid w:val="007A3F4B"/>
    <w:rsid w:val="007A3F96"/>
    <w:rsid w:val="007A3FD1"/>
    <w:rsid w:val="007A46B7"/>
    <w:rsid w:val="007A5E48"/>
    <w:rsid w:val="007A637F"/>
    <w:rsid w:val="007A70DE"/>
    <w:rsid w:val="007A71E4"/>
    <w:rsid w:val="007B0F24"/>
    <w:rsid w:val="007B1CC6"/>
    <w:rsid w:val="007B1FD3"/>
    <w:rsid w:val="007B4D8E"/>
    <w:rsid w:val="007B54F3"/>
    <w:rsid w:val="007B6AD4"/>
    <w:rsid w:val="007B6D0D"/>
    <w:rsid w:val="007B7DEC"/>
    <w:rsid w:val="007C0739"/>
    <w:rsid w:val="007C081D"/>
    <w:rsid w:val="007C145E"/>
    <w:rsid w:val="007C1575"/>
    <w:rsid w:val="007C2545"/>
    <w:rsid w:val="007C3BD8"/>
    <w:rsid w:val="007C3EB7"/>
    <w:rsid w:val="007C3FA0"/>
    <w:rsid w:val="007C4035"/>
    <w:rsid w:val="007C5474"/>
    <w:rsid w:val="007C5995"/>
    <w:rsid w:val="007C65DD"/>
    <w:rsid w:val="007C7002"/>
    <w:rsid w:val="007D04F8"/>
    <w:rsid w:val="007D11C7"/>
    <w:rsid w:val="007D1470"/>
    <w:rsid w:val="007D277A"/>
    <w:rsid w:val="007D3750"/>
    <w:rsid w:val="007D3B54"/>
    <w:rsid w:val="007D3CC2"/>
    <w:rsid w:val="007D402B"/>
    <w:rsid w:val="007D4671"/>
    <w:rsid w:val="007D584C"/>
    <w:rsid w:val="007D5BC4"/>
    <w:rsid w:val="007D6398"/>
    <w:rsid w:val="007D6972"/>
    <w:rsid w:val="007D75F4"/>
    <w:rsid w:val="007D7AC8"/>
    <w:rsid w:val="007D7DF3"/>
    <w:rsid w:val="007E16C4"/>
    <w:rsid w:val="007E1BAE"/>
    <w:rsid w:val="007E2348"/>
    <w:rsid w:val="007E41F4"/>
    <w:rsid w:val="007E4751"/>
    <w:rsid w:val="007E4F45"/>
    <w:rsid w:val="007E5EB4"/>
    <w:rsid w:val="007E623E"/>
    <w:rsid w:val="007E670C"/>
    <w:rsid w:val="007E6B1A"/>
    <w:rsid w:val="007E7772"/>
    <w:rsid w:val="007E7BF3"/>
    <w:rsid w:val="007F0DD9"/>
    <w:rsid w:val="007F157B"/>
    <w:rsid w:val="007F22EF"/>
    <w:rsid w:val="007F2441"/>
    <w:rsid w:val="007F266D"/>
    <w:rsid w:val="007F327C"/>
    <w:rsid w:val="007F35ED"/>
    <w:rsid w:val="007F5083"/>
    <w:rsid w:val="007F532D"/>
    <w:rsid w:val="007F5942"/>
    <w:rsid w:val="007F5CB1"/>
    <w:rsid w:val="007F6C18"/>
    <w:rsid w:val="007F78C7"/>
    <w:rsid w:val="007F7C38"/>
    <w:rsid w:val="007F7F8C"/>
    <w:rsid w:val="0080029F"/>
    <w:rsid w:val="008008EF"/>
    <w:rsid w:val="00800B56"/>
    <w:rsid w:val="008017DC"/>
    <w:rsid w:val="00801CC8"/>
    <w:rsid w:val="00802367"/>
    <w:rsid w:val="00802839"/>
    <w:rsid w:val="00802CE0"/>
    <w:rsid w:val="00803356"/>
    <w:rsid w:val="00804162"/>
    <w:rsid w:val="008047F1"/>
    <w:rsid w:val="00804B60"/>
    <w:rsid w:val="00804DF6"/>
    <w:rsid w:val="00804F58"/>
    <w:rsid w:val="00804FCB"/>
    <w:rsid w:val="008065E5"/>
    <w:rsid w:val="00806739"/>
    <w:rsid w:val="00807B41"/>
    <w:rsid w:val="00807FC6"/>
    <w:rsid w:val="00810BAC"/>
    <w:rsid w:val="008110BC"/>
    <w:rsid w:val="008112E5"/>
    <w:rsid w:val="008112F1"/>
    <w:rsid w:val="0081131B"/>
    <w:rsid w:val="00813F52"/>
    <w:rsid w:val="008144D3"/>
    <w:rsid w:val="00814781"/>
    <w:rsid w:val="008147A0"/>
    <w:rsid w:val="00814D56"/>
    <w:rsid w:val="008151D8"/>
    <w:rsid w:val="00816168"/>
    <w:rsid w:val="008166D6"/>
    <w:rsid w:val="008170D0"/>
    <w:rsid w:val="0081749A"/>
    <w:rsid w:val="00817CEF"/>
    <w:rsid w:val="008213F2"/>
    <w:rsid w:val="0082395C"/>
    <w:rsid w:val="00823C18"/>
    <w:rsid w:val="00824AF0"/>
    <w:rsid w:val="00824F94"/>
    <w:rsid w:val="008255F0"/>
    <w:rsid w:val="0082566F"/>
    <w:rsid w:val="00825F16"/>
    <w:rsid w:val="00825FCA"/>
    <w:rsid w:val="008262EB"/>
    <w:rsid w:val="008308BB"/>
    <w:rsid w:val="00830DD3"/>
    <w:rsid w:val="00831517"/>
    <w:rsid w:val="00831779"/>
    <w:rsid w:val="00831E80"/>
    <w:rsid w:val="0083206A"/>
    <w:rsid w:val="0083239B"/>
    <w:rsid w:val="00832F7D"/>
    <w:rsid w:val="00833F22"/>
    <w:rsid w:val="00834806"/>
    <w:rsid w:val="00834A1E"/>
    <w:rsid w:val="00834AD6"/>
    <w:rsid w:val="00834E76"/>
    <w:rsid w:val="008350E3"/>
    <w:rsid w:val="00836739"/>
    <w:rsid w:val="008369E7"/>
    <w:rsid w:val="00836B9D"/>
    <w:rsid w:val="00837F2F"/>
    <w:rsid w:val="0084009C"/>
    <w:rsid w:val="008402D7"/>
    <w:rsid w:val="00840EFF"/>
    <w:rsid w:val="00841CDE"/>
    <w:rsid w:val="0084263E"/>
    <w:rsid w:val="00844113"/>
    <w:rsid w:val="00844315"/>
    <w:rsid w:val="00844DC2"/>
    <w:rsid w:val="00844F7F"/>
    <w:rsid w:val="0084576A"/>
    <w:rsid w:val="00846270"/>
    <w:rsid w:val="008462CA"/>
    <w:rsid w:val="0084656B"/>
    <w:rsid w:val="008478AE"/>
    <w:rsid w:val="00847B48"/>
    <w:rsid w:val="008503CC"/>
    <w:rsid w:val="00850A5A"/>
    <w:rsid w:val="00851CAC"/>
    <w:rsid w:val="00851D7A"/>
    <w:rsid w:val="00851F2A"/>
    <w:rsid w:val="00852F7B"/>
    <w:rsid w:val="00853090"/>
    <w:rsid w:val="00853677"/>
    <w:rsid w:val="00854CCE"/>
    <w:rsid w:val="008554E6"/>
    <w:rsid w:val="00856821"/>
    <w:rsid w:val="00856F6D"/>
    <w:rsid w:val="00857AAF"/>
    <w:rsid w:val="008605FB"/>
    <w:rsid w:val="0086162C"/>
    <w:rsid w:val="00861646"/>
    <w:rsid w:val="008619C8"/>
    <w:rsid w:val="00861B50"/>
    <w:rsid w:val="00861CC9"/>
    <w:rsid w:val="00861D87"/>
    <w:rsid w:val="00861F04"/>
    <w:rsid w:val="00862798"/>
    <w:rsid w:val="00862C72"/>
    <w:rsid w:val="00862F28"/>
    <w:rsid w:val="0086333B"/>
    <w:rsid w:val="00863D11"/>
    <w:rsid w:val="00863DD5"/>
    <w:rsid w:val="008640FE"/>
    <w:rsid w:val="00864228"/>
    <w:rsid w:val="00864CF1"/>
    <w:rsid w:val="008652F0"/>
    <w:rsid w:val="0086603E"/>
    <w:rsid w:val="0086671F"/>
    <w:rsid w:val="00866D42"/>
    <w:rsid w:val="00867211"/>
    <w:rsid w:val="00867264"/>
    <w:rsid w:val="008700E6"/>
    <w:rsid w:val="008703CC"/>
    <w:rsid w:val="00870986"/>
    <w:rsid w:val="00870BB0"/>
    <w:rsid w:val="00871885"/>
    <w:rsid w:val="008718B0"/>
    <w:rsid w:val="008728D9"/>
    <w:rsid w:val="00872C89"/>
    <w:rsid w:val="00874721"/>
    <w:rsid w:val="008758B4"/>
    <w:rsid w:val="0087615A"/>
    <w:rsid w:val="00876CDD"/>
    <w:rsid w:val="008770E8"/>
    <w:rsid w:val="008775CF"/>
    <w:rsid w:val="008776CA"/>
    <w:rsid w:val="00877AE3"/>
    <w:rsid w:val="00877BF1"/>
    <w:rsid w:val="008808E7"/>
    <w:rsid w:val="00880BF7"/>
    <w:rsid w:val="008810DE"/>
    <w:rsid w:val="00882092"/>
    <w:rsid w:val="00882AAB"/>
    <w:rsid w:val="00883708"/>
    <w:rsid w:val="00883759"/>
    <w:rsid w:val="008838F0"/>
    <w:rsid w:val="00883948"/>
    <w:rsid w:val="00884CDD"/>
    <w:rsid w:val="00884EED"/>
    <w:rsid w:val="00884F16"/>
    <w:rsid w:val="00885592"/>
    <w:rsid w:val="00886676"/>
    <w:rsid w:val="008869FD"/>
    <w:rsid w:val="00887D90"/>
    <w:rsid w:val="008910BB"/>
    <w:rsid w:val="00891BC9"/>
    <w:rsid w:val="00892265"/>
    <w:rsid w:val="00892A34"/>
    <w:rsid w:val="00892D73"/>
    <w:rsid w:val="00893927"/>
    <w:rsid w:val="008939E9"/>
    <w:rsid w:val="0089461B"/>
    <w:rsid w:val="00894912"/>
    <w:rsid w:val="00894D50"/>
    <w:rsid w:val="008955FF"/>
    <w:rsid w:val="008958EF"/>
    <w:rsid w:val="00895A4D"/>
    <w:rsid w:val="00895DA0"/>
    <w:rsid w:val="00895E41"/>
    <w:rsid w:val="0089641E"/>
    <w:rsid w:val="00896E75"/>
    <w:rsid w:val="00897144"/>
    <w:rsid w:val="0089794D"/>
    <w:rsid w:val="008A0FD7"/>
    <w:rsid w:val="008A12CF"/>
    <w:rsid w:val="008A199C"/>
    <w:rsid w:val="008A2129"/>
    <w:rsid w:val="008A2D7F"/>
    <w:rsid w:val="008A348B"/>
    <w:rsid w:val="008A3777"/>
    <w:rsid w:val="008A3C7E"/>
    <w:rsid w:val="008A3CCE"/>
    <w:rsid w:val="008A47AE"/>
    <w:rsid w:val="008A579B"/>
    <w:rsid w:val="008A61B3"/>
    <w:rsid w:val="008A6813"/>
    <w:rsid w:val="008A7F9D"/>
    <w:rsid w:val="008B1898"/>
    <w:rsid w:val="008B1991"/>
    <w:rsid w:val="008B1E89"/>
    <w:rsid w:val="008B1F81"/>
    <w:rsid w:val="008B2AFB"/>
    <w:rsid w:val="008B399E"/>
    <w:rsid w:val="008B4CC9"/>
    <w:rsid w:val="008B5873"/>
    <w:rsid w:val="008B62DE"/>
    <w:rsid w:val="008B62F4"/>
    <w:rsid w:val="008B6BD5"/>
    <w:rsid w:val="008B72A9"/>
    <w:rsid w:val="008B7B3D"/>
    <w:rsid w:val="008B7C71"/>
    <w:rsid w:val="008C0E5C"/>
    <w:rsid w:val="008C2C9D"/>
    <w:rsid w:val="008C31C5"/>
    <w:rsid w:val="008C35DE"/>
    <w:rsid w:val="008C386B"/>
    <w:rsid w:val="008C3BAB"/>
    <w:rsid w:val="008C45DA"/>
    <w:rsid w:val="008C4790"/>
    <w:rsid w:val="008C5B75"/>
    <w:rsid w:val="008C5DF4"/>
    <w:rsid w:val="008C6308"/>
    <w:rsid w:val="008C6314"/>
    <w:rsid w:val="008C65DB"/>
    <w:rsid w:val="008C697E"/>
    <w:rsid w:val="008C71AF"/>
    <w:rsid w:val="008C7C6A"/>
    <w:rsid w:val="008D0B82"/>
    <w:rsid w:val="008D1061"/>
    <w:rsid w:val="008D1435"/>
    <w:rsid w:val="008D1DF8"/>
    <w:rsid w:val="008D1F80"/>
    <w:rsid w:val="008D2136"/>
    <w:rsid w:val="008D6140"/>
    <w:rsid w:val="008D6A83"/>
    <w:rsid w:val="008D7D7E"/>
    <w:rsid w:val="008E044F"/>
    <w:rsid w:val="008E14A2"/>
    <w:rsid w:val="008E1845"/>
    <w:rsid w:val="008E2217"/>
    <w:rsid w:val="008E23E4"/>
    <w:rsid w:val="008E37A7"/>
    <w:rsid w:val="008E3878"/>
    <w:rsid w:val="008E4069"/>
    <w:rsid w:val="008E5B34"/>
    <w:rsid w:val="008E61B5"/>
    <w:rsid w:val="008E6491"/>
    <w:rsid w:val="008E7878"/>
    <w:rsid w:val="008E7B8C"/>
    <w:rsid w:val="008F12E3"/>
    <w:rsid w:val="008F2CD7"/>
    <w:rsid w:val="008F2D27"/>
    <w:rsid w:val="008F3241"/>
    <w:rsid w:val="008F3EB8"/>
    <w:rsid w:val="008F3FDB"/>
    <w:rsid w:val="008F4075"/>
    <w:rsid w:val="008F51FE"/>
    <w:rsid w:val="008F59B4"/>
    <w:rsid w:val="008F6093"/>
    <w:rsid w:val="008F609C"/>
    <w:rsid w:val="008F6685"/>
    <w:rsid w:val="008F73F4"/>
    <w:rsid w:val="008F799E"/>
    <w:rsid w:val="009002BD"/>
    <w:rsid w:val="009005E2"/>
    <w:rsid w:val="009019DA"/>
    <w:rsid w:val="0090452B"/>
    <w:rsid w:val="00905CF7"/>
    <w:rsid w:val="009061B4"/>
    <w:rsid w:val="009069B9"/>
    <w:rsid w:val="00906ED0"/>
    <w:rsid w:val="00907765"/>
    <w:rsid w:val="00907AFB"/>
    <w:rsid w:val="00907E8B"/>
    <w:rsid w:val="009111B4"/>
    <w:rsid w:val="00912713"/>
    <w:rsid w:val="0091277E"/>
    <w:rsid w:val="009133AE"/>
    <w:rsid w:val="009135EA"/>
    <w:rsid w:val="00913C93"/>
    <w:rsid w:val="0091464F"/>
    <w:rsid w:val="009149D6"/>
    <w:rsid w:val="00915492"/>
    <w:rsid w:val="00920030"/>
    <w:rsid w:val="0092144F"/>
    <w:rsid w:val="009218CC"/>
    <w:rsid w:val="00921DF0"/>
    <w:rsid w:val="00922635"/>
    <w:rsid w:val="0092311B"/>
    <w:rsid w:val="00924147"/>
    <w:rsid w:val="009245F1"/>
    <w:rsid w:val="009248B6"/>
    <w:rsid w:val="00925871"/>
    <w:rsid w:val="009264F9"/>
    <w:rsid w:val="00926612"/>
    <w:rsid w:val="009267A0"/>
    <w:rsid w:val="00926C9D"/>
    <w:rsid w:val="009278CA"/>
    <w:rsid w:val="00927C45"/>
    <w:rsid w:val="00931476"/>
    <w:rsid w:val="00932A6C"/>
    <w:rsid w:val="00932DCA"/>
    <w:rsid w:val="00932E05"/>
    <w:rsid w:val="009333A9"/>
    <w:rsid w:val="00933929"/>
    <w:rsid w:val="009339BD"/>
    <w:rsid w:val="00933F4D"/>
    <w:rsid w:val="00934475"/>
    <w:rsid w:val="00936EA9"/>
    <w:rsid w:val="00937242"/>
    <w:rsid w:val="0093788B"/>
    <w:rsid w:val="00937CB9"/>
    <w:rsid w:val="0094111C"/>
    <w:rsid w:val="00942908"/>
    <w:rsid w:val="00942BCE"/>
    <w:rsid w:val="0094306D"/>
    <w:rsid w:val="0094323B"/>
    <w:rsid w:val="0094338F"/>
    <w:rsid w:val="0094389D"/>
    <w:rsid w:val="00943ACB"/>
    <w:rsid w:val="00943F0D"/>
    <w:rsid w:val="00943F14"/>
    <w:rsid w:val="00944111"/>
    <w:rsid w:val="00944B19"/>
    <w:rsid w:val="00946242"/>
    <w:rsid w:val="00946847"/>
    <w:rsid w:val="00947CE4"/>
    <w:rsid w:val="00947F2A"/>
    <w:rsid w:val="0095060C"/>
    <w:rsid w:val="009520FA"/>
    <w:rsid w:val="009526E7"/>
    <w:rsid w:val="0095415D"/>
    <w:rsid w:val="0095493C"/>
    <w:rsid w:val="00955608"/>
    <w:rsid w:val="009556F9"/>
    <w:rsid w:val="00955C8B"/>
    <w:rsid w:val="00955F59"/>
    <w:rsid w:val="00955FE3"/>
    <w:rsid w:val="00956FF9"/>
    <w:rsid w:val="009570C7"/>
    <w:rsid w:val="009601C8"/>
    <w:rsid w:val="009609D6"/>
    <w:rsid w:val="00961118"/>
    <w:rsid w:val="0096130D"/>
    <w:rsid w:val="00961316"/>
    <w:rsid w:val="00961FF8"/>
    <w:rsid w:val="009620B5"/>
    <w:rsid w:val="009628EA"/>
    <w:rsid w:val="009632EF"/>
    <w:rsid w:val="009645E8"/>
    <w:rsid w:val="009648BF"/>
    <w:rsid w:val="00964C4B"/>
    <w:rsid w:val="009659A9"/>
    <w:rsid w:val="00965ABF"/>
    <w:rsid w:val="00965F80"/>
    <w:rsid w:val="00967C0B"/>
    <w:rsid w:val="00967ED8"/>
    <w:rsid w:val="0097065C"/>
    <w:rsid w:val="009707A4"/>
    <w:rsid w:val="00971947"/>
    <w:rsid w:val="009740AE"/>
    <w:rsid w:val="00974430"/>
    <w:rsid w:val="009745E0"/>
    <w:rsid w:val="0097492D"/>
    <w:rsid w:val="00974D6F"/>
    <w:rsid w:val="00974D9C"/>
    <w:rsid w:val="00975679"/>
    <w:rsid w:val="00975881"/>
    <w:rsid w:val="00976D9E"/>
    <w:rsid w:val="009774D9"/>
    <w:rsid w:val="009807A3"/>
    <w:rsid w:val="00980F94"/>
    <w:rsid w:val="0098110C"/>
    <w:rsid w:val="009818D0"/>
    <w:rsid w:val="00981BE6"/>
    <w:rsid w:val="00982A14"/>
    <w:rsid w:val="00982C0E"/>
    <w:rsid w:val="00984183"/>
    <w:rsid w:val="009843C3"/>
    <w:rsid w:val="00984D6C"/>
    <w:rsid w:val="00985218"/>
    <w:rsid w:val="0098606B"/>
    <w:rsid w:val="00986403"/>
    <w:rsid w:val="009866AF"/>
    <w:rsid w:val="0099021D"/>
    <w:rsid w:val="00990AD9"/>
    <w:rsid w:val="00990B0C"/>
    <w:rsid w:val="00991A6B"/>
    <w:rsid w:val="00991D25"/>
    <w:rsid w:val="0099315C"/>
    <w:rsid w:val="00993E06"/>
    <w:rsid w:val="00994183"/>
    <w:rsid w:val="00994A68"/>
    <w:rsid w:val="00994B12"/>
    <w:rsid w:val="00994EF0"/>
    <w:rsid w:val="00994FD2"/>
    <w:rsid w:val="0099556D"/>
    <w:rsid w:val="00995B5A"/>
    <w:rsid w:val="00996698"/>
    <w:rsid w:val="00996B42"/>
    <w:rsid w:val="00996D2A"/>
    <w:rsid w:val="00997914"/>
    <w:rsid w:val="00997BEA"/>
    <w:rsid w:val="009A0B55"/>
    <w:rsid w:val="009A0C74"/>
    <w:rsid w:val="009A1260"/>
    <w:rsid w:val="009A13EA"/>
    <w:rsid w:val="009A16E5"/>
    <w:rsid w:val="009A17D9"/>
    <w:rsid w:val="009A1891"/>
    <w:rsid w:val="009A2AD3"/>
    <w:rsid w:val="009A3FCF"/>
    <w:rsid w:val="009A4846"/>
    <w:rsid w:val="009A4CDE"/>
    <w:rsid w:val="009A571A"/>
    <w:rsid w:val="009A5A1A"/>
    <w:rsid w:val="009A6E7C"/>
    <w:rsid w:val="009A6F6C"/>
    <w:rsid w:val="009A792E"/>
    <w:rsid w:val="009A79CA"/>
    <w:rsid w:val="009A7C26"/>
    <w:rsid w:val="009B022F"/>
    <w:rsid w:val="009B0BF3"/>
    <w:rsid w:val="009B1108"/>
    <w:rsid w:val="009B2089"/>
    <w:rsid w:val="009B2774"/>
    <w:rsid w:val="009B28D5"/>
    <w:rsid w:val="009B2B39"/>
    <w:rsid w:val="009B33A5"/>
    <w:rsid w:val="009B3980"/>
    <w:rsid w:val="009B50AB"/>
    <w:rsid w:val="009B59B1"/>
    <w:rsid w:val="009B6150"/>
    <w:rsid w:val="009B6EE0"/>
    <w:rsid w:val="009B7CDC"/>
    <w:rsid w:val="009C0274"/>
    <w:rsid w:val="009C1A67"/>
    <w:rsid w:val="009C2AC5"/>
    <w:rsid w:val="009C2CEB"/>
    <w:rsid w:val="009C3932"/>
    <w:rsid w:val="009C3B20"/>
    <w:rsid w:val="009C414B"/>
    <w:rsid w:val="009C5382"/>
    <w:rsid w:val="009C6083"/>
    <w:rsid w:val="009C63B6"/>
    <w:rsid w:val="009C64BE"/>
    <w:rsid w:val="009C64CD"/>
    <w:rsid w:val="009C6760"/>
    <w:rsid w:val="009D025F"/>
    <w:rsid w:val="009D0440"/>
    <w:rsid w:val="009D0507"/>
    <w:rsid w:val="009D0735"/>
    <w:rsid w:val="009D0A15"/>
    <w:rsid w:val="009D0AE7"/>
    <w:rsid w:val="009D0C98"/>
    <w:rsid w:val="009D11B8"/>
    <w:rsid w:val="009D1C19"/>
    <w:rsid w:val="009D3540"/>
    <w:rsid w:val="009D43CA"/>
    <w:rsid w:val="009D44A4"/>
    <w:rsid w:val="009D475C"/>
    <w:rsid w:val="009D5D7E"/>
    <w:rsid w:val="009D6A72"/>
    <w:rsid w:val="009D7755"/>
    <w:rsid w:val="009D77B9"/>
    <w:rsid w:val="009D77EC"/>
    <w:rsid w:val="009D7B82"/>
    <w:rsid w:val="009E1F02"/>
    <w:rsid w:val="009E4741"/>
    <w:rsid w:val="009E5CDA"/>
    <w:rsid w:val="009E6BC4"/>
    <w:rsid w:val="009E6BFA"/>
    <w:rsid w:val="009F0C66"/>
    <w:rsid w:val="009F0E17"/>
    <w:rsid w:val="009F0E9D"/>
    <w:rsid w:val="009F0FB9"/>
    <w:rsid w:val="009F12F6"/>
    <w:rsid w:val="009F13C0"/>
    <w:rsid w:val="009F18E4"/>
    <w:rsid w:val="009F19A7"/>
    <w:rsid w:val="009F23B4"/>
    <w:rsid w:val="009F26E9"/>
    <w:rsid w:val="009F33B9"/>
    <w:rsid w:val="009F3699"/>
    <w:rsid w:val="009F3ABB"/>
    <w:rsid w:val="009F6EF8"/>
    <w:rsid w:val="009F7425"/>
    <w:rsid w:val="009F78CC"/>
    <w:rsid w:val="00A00800"/>
    <w:rsid w:val="00A01288"/>
    <w:rsid w:val="00A0141F"/>
    <w:rsid w:val="00A02513"/>
    <w:rsid w:val="00A02954"/>
    <w:rsid w:val="00A032CD"/>
    <w:rsid w:val="00A036F3"/>
    <w:rsid w:val="00A03FC7"/>
    <w:rsid w:val="00A04487"/>
    <w:rsid w:val="00A0512C"/>
    <w:rsid w:val="00A05C6D"/>
    <w:rsid w:val="00A05F0D"/>
    <w:rsid w:val="00A05FC0"/>
    <w:rsid w:val="00A0654C"/>
    <w:rsid w:val="00A06FAB"/>
    <w:rsid w:val="00A07065"/>
    <w:rsid w:val="00A07525"/>
    <w:rsid w:val="00A10813"/>
    <w:rsid w:val="00A11C66"/>
    <w:rsid w:val="00A1290A"/>
    <w:rsid w:val="00A12FD6"/>
    <w:rsid w:val="00A136C9"/>
    <w:rsid w:val="00A13DF4"/>
    <w:rsid w:val="00A13F3A"/>
    <w:rsid w:val="00A1430F"/>
    <w:rsid w:val="00A143AD"/>
    <w:rsid w:val="00A14CB2"/>
    <w:rsid w:val="00A15828"/>
    <w:rsid w:val="00A16AE5"/>
    <w:rsid w:val="00A16EA3"/>
    <w:rsid w:val="00A173D9"/>
    <w:rsid w:val="00A17C6B"/>
    <w:rsid w:val="00A17C7D"/>
    <w:rsid w:val="00A20043"/>
    <w:rsid w:val="00A210FC"/>
    <w:rsid w:val="00A214EE"/>
    <w:rsid w:val="00A21649"/>
    <w:rsid w:val="00A21ECF"/>
    <w:rsid w:val="00A22216"/>
    <w:rsid w:val="00A22EB7"/>
    <w:rsid w:val="00A22F07"/>
    <w:rsid w:val="00A237D1"/>
    <w:rsid w:val="00A241EA"/>
    <w:rsid w:val="00A24613"/>
    <w:rsid w:val="00A249F5"/>
    <w:rsid w:val="00A24B95"/>
    <w:rsid w:val="00A2539B"/>
    <w:rsid w:val="00A255B7"/>
    <w:rsid w:val="00A25661"/>
    <w:rsid w:val="00A25824"/>
    <w:rsid w:val="00A26126"/>
    <w:rsid w:val="00A26AE9"/>
    <w:rsid w:val="00A26D1A"/>
    <w:rsid w:val="00A2746F"/>
    <w:rsid w:val="00A275A5"/>
    <w:rsid w:val="00A27D59"/>
    <w:rsid w:val="00A27F7F"/>
    <w:rsid w:val="00A308CC"/>
    <w:rsid w:val="00A30ACF"/>
    <w:rsid w:val="00A312AB"/>
    <w:rsid w:val="00A314C1"/>
    <w:rsid w:val="00A322C5"/>
    <w:rsid w:val="00A33071"/>
    <w:rsid w:val="00A3349C"/>
    <w:rsid w:val="00A336CE"/>
    <w:rsid w:val="00A33911"/>
    <w:rsid w:val="00A33AA8"/>
    <w:rsid w:val="00A33E49"/>
    <w:rsid w:val="00A34474"/>
    <w:rsid w:val="00A345A6"/>
    <w:rsid w:val="00A34B06"/>
    <w:rsid w:val="00A34F26"/>
    <w:rsid w:val="00A35205"/>
    <w:rsid w:val="00A35315"/>
    <w:rsid w:val="00A35950"/>
    <w:rsid w:val="00A35B13"/>
    <w:rsid w:val="00A35BA2"/>
    <w:rsid w:val="00A35C99"/>
    <w:rsid w:val="00A36AB6"/>
    <w:rsid w:val="00A36C5E"/>
    <w:rsid w:val="00A371A9"/>
    <w:rsid w:val="00A377DE"/>
    <w:rsid w:val="00A37901"/>
    <w:rsid w:val="00A402C6"/>
    <w:rsid w:val="00A40BB2"/>
    <w:rsid w:val="00A41B44"/>
    <w:rsid w:val="00A41B4E"/>
    <w:rsid w:val="00A42284"/>
    <w:rsid w:val="00A42CB6"/>
    <w:rsid w:val="00A43193"/>
    <w:rsid w:val="00A43611"/>
    <w:rsid w:val="00A43D3E"/>
    <w:rsid w:val="00A43E7D"/>
    <w:rsid w:val="00A44404"/>
    <w:rsid w:val="00A44859"/>
    <w:rsid w:val="00A44931"/>
    <w:rsid w:val="00A45A3D"/>
    <w:rsid w:val="00A4701B"/>
    <w:rsid w:val="00A47042"/>
    <w:rsid w:val="00A471EC"/>
    <w:rsid w:val="00A474BA"/>
    <w:rsid w:val="00A478EE"/>
    <w:rsid w:val="00A47948"/>
    <w:rsid w:val="00A50345"/>
    <w:rsid w:val="00A50356"/>
    <w:rsid w:val="00A508C6"/>
    <w:rsid w:val="00A5164E"/>
    <w:rsid w:val="00A52125"/>
    <w:rsid w:val="00A52637"/>
    <w:rsid w:val="00A532FB"/>
    <w:rsid w:val="00A53BFA"/>
    <w:rsid w:val="00A543B0"/>
    <w:rsid w:val="00A54CC5"/>
    <w:rsid w:val="00A55293"/>
    <w:rsid w:val="00A552CC"/>
    <w:rsid w:val="00A5549E"/>
    <w:rsid w:val="00A55572"/>
    <w:rsid w:val="00A559D0"/>
    <w:rsid w:val="00A563F5"/>
    <w:rsid w:val="00A5684B"/>
    <w:rsid w:val="00A5725F"/>
    <w:rsid w:val="00A5760B"/>
    <w:rsid w:val="00A60190"/>
    <w:rsid w:val="00A6166F"/>
    <w:rsid w:val="00A618DB"/>
    <w:rsid w:val="00A64126"/>
    <w:rsid w:val="00A653EA"/>
    <w:rsid w:val="00A655E2"/>
    <w:rsid w:val="00A656CA"/>
    <w:rsid w:val="00A67033"/>
    <w:rsid w:val="00A6786B"/>
    <w:rsid w:val="00A67D76"/>
    <w:rsid w:val="00A705DF"/>
    <w:rsid w:val="00A70966"/>
    <w:rsid w:val="00A723B8"/>
    <w:rsid w:val="00A72AB6"/>
    <w:rsid w:val="00A737C6"/>
    <w:rsid w:val="00A739FA"/>
    <w:rsid w:val="00A741EF"/>
    <w:rsid w:val="00A744BA"/>
    <w:rsid w:val="00A74BE9"/>
    <w:rsid w:val="00A74F70"/>
    <w:rsid w:val="00A75E2F"/>
    <w:rsid w:val="00A7640C"/>
    <w:rsid w:val="00A7761B"/>
    <w:rsid w:val="00A7764E"/>
    <w:rsid w:val="00A77B60"/>
    <w:rsid w:val="00A77FD9"/>
    <w:rsid w:val="00A807FC"/>
    <w:rsid w:val="00A81BF9"/>
    <w:rsid w:val="00A820E1"/>
    <w:rsid w:val="00A82138"/>
    <w:rsid w:val="00A82450"/>
    <w:rsid w:val="00A825B1"/>
    <w:rsid w:val="00A82875"/>
    <w:rsid w:val="00A8450E"/>
    <w:rsid w:val="00A857C4"/>
    <w:rsid w:val="00A8588E"/>
    <w:rsid w:val="00A86579"/>
    <w:rsid w:val="00A866A4"/>
    <w:rsid w:val="00A867D2"/>
    <w:rsid w:val="00A87145"/>
    <w:rsid w:val="00A9014B"/>
    <w:rsid w:val="00A9159D"/>
    <w:rsid w:val="00A915FD"/>
    <w:rsid w:val="00A91956"/>
    <w:rsid w:val="00A92D93"/>
    <w:rsid w:val="00A93A3F"/>
    <w:rsid w:val="00A93E4F"/>
    <w:rsid w:val="00A943D7"/>
    <w:rsid w:val="00A94BC0"/>
    <w:rsid w:val="00A95061"/>
    <w:rsid w:val="00A96AAE"/>
    <w:rsid w:val="00A96E59"/>
    <w:rsid w:val="00A971E9"/>
    <w:rsid w:val="00AA00AA"/>
    <w:rsid w:val="00AA0F23"/>
    <w:rsid w:val="00AA1ABC"/>
    <w:rsid w:val="00AA26F4"/>
    <w:rsid w:val="00AA2B9E"/>
    <w:rsid w:val="00AA336D"/>
    <w:rsid w:val="00AA4322"/>
    <w:rsid w:val="00AA46F7"/>
    <w:rsid w:val="00AA5431"/>
    <w:rsid w:val="00AA58F8"/>
    <w:rsid w:val="00AA5970"/>
    <w:rsid w:val="00AA6A08"/>
    <w:rsid w:val="00AA7509"/>
    <w:rsid w:val="00AB01DA"/>
    <w:rsid w:val="00AB0711"/>
    <w:rsid w:val="00AB139F"/>
    <w:rsid w:val="00AB1D36"/>
    <w:rsid w:val="00AB1E9B"/>
    <w:rsid w:val="00AB22C8"/>
    <w:rsid w:val="00AB2B26"/>
    <w:rsid w:val="00AB3EA9"/>
    <w:rsid w:val="00AB4159"/>
    <w:rsid w:val="00AB4997"/>
    <w:rsid w:val="00AB49BB"/>
    <w:rsid w:val="00AB5062"/>
    <w:rsid w:val="00AB55E3"/>
    <w:rsid w:val="00AB5D51"/>
    <w:rsid w:val="00AB6255"/>
    <w:rsid w:val="00AB7281"/>
    <w:rsid w:val="00AC0BAD"/>
    <w:rsid w:val="00AC0D97"/>
    <w:rsid w:val="00AC2467"/>
    <w:rsid w:val="00AC2F4F"/>
    <w:rsid w:val="00AC5BCA"/>
    <w:rsid w:val="00AC697E"/>
    <w:rsid w:val="00AC7430"/>
    <w:rsid w:val="00AC7A12"/>
    <w:rsid w:val="00AC7C04"/>
    <w:rsid w:val="00AD06E6"/>
    <w:rsid w:val="00AD11E3"/>
    <w:rsid w:val="00AD173C"/>
    <w:rsid w:val="00AD2F4F"/>
    <w:rsid w:val="00AD2F6D"/>
    <w:rsid w:val="00AD3C2F"/>
    <w:rsid w:val="00AD42C2"/>
    <w:rsid w:val="00AD44FF"/>
    <w:rsid w:val="00AD4BBC"/>
    <w:rsid w:val="00AD65D7"/>
    <w:rsid w:val="00AD67A7"/>
    <w:rsid w:val="00AD6D0D"/>
    <w:rsid w:val="00AD6F76"/>
    <w:rsid w:val="00AD7404"/>
    <w:rsid w:val="00AD7B8E"/>
    <w:rsid w:val="00AD7C21"/>
    <w:rsid w:val="00AE0208"/>
    <w:rsid w:val="00AE06AA"/>
    <w:rsid w:val="00AE2126"/>
    <w:rsid w:val="00AE2939"/>
    <w:rsid w:val="00AE32AF"/>
    <w:rsid w:val="00AE3772"/>
    <w:rsid w:val="00AE42F7"/>
    <w:rsid w:val="00AE4574"/>
    <w:rsid w:val="00AE50F2"/>
    <w:rsid w:val="00AE522A"/>
    <w:rsid w:val="00AE5716"/>
    <w:rsid w:val="00AE577D"/>
    <w:rsid w:val="00AE5824"/>
    <w:rsid w:val="00AE5CD3"/>
    <w:rsid w:val="00AE621F"/>
    <w:rsid w:val="00AE63CD"/>
    <w:rsid w:val="00AE7757"/>
    <w:rsid w:val="00AE7930"/>
    <w:rsid w:val="00AF156C"/>
    <w:rsid w:val="00AF1C6F"/>
    <w:rsid w:val="00AF41F1"/>
    <w:rsid w:val="00AF4570"/>
    <w:rsid w:val="00AF4ABB"/>
    <w:rsid w:val="00AF4B1C"/>
    <w:rsid w:val="00AF6B55"/>
    <w:rsid w:val="00AF711C"/>
    <w:rsid w:val="00AF7555"/>
    <w:rsid w:val="00AF775D"/>
    <w:rsid w:val="00B0032A"/>
    <w:rsid w:val="00B00BC5"/>
    <w:rsid w:val="00B014FB"/>
    <w:rsid w:val="00B01E48"/>
    <w:rsid w:val="00B02CEC"/>
    <w:rsid w:val="00B02DCE"/>
    <w:rsid w:val="00B030E2"/>
    <w:rsid w:val="00B03102"/>
    <w:rsid w:val="00B03BA6"/>
    <w:rsid w:val="00B0433A"/>
    <w:rsid w:val="00B04400"/>
    <w:rsid w:val="00B048DD"/>
    <w:rsid w:val="00B04B1B"/>
    <w:rsid w:val="00B04C57"/>
    <w:rsid w:val="00B05182"/>
    <w:rsid w:val="00B051FB"/>
    <w:rsid w:val="00B05EBD"/>
    <w:rsid w:val="00B06E79"/>
    <w:rsid w:val="00B07641"/>
    <w:rsid w:val="00B07E2A"/>
    <w:rsid w:val="00B101FA"/>
    <w:rsid w:val="00B10212"/>
    <w:rsid w:val="00B10D42"/>
    <w:rsid w:val="00B10DC4"/>
    <w:rsid w:val="00B10F43"/>
    <w:rsid w:val="00B11192"/>
    <w:rsid w:val="00B11B90"/>
    <w:rsid w:val="00B11C8C"/>
    <w:rsid w:val="00B12A2E"/>
    <w:rsid w:val="00B13319"/>
    <w:rsid w:val="00B13B6D"/>
    <w:rsid w:val="00B142CD"/>
    <w:rsid w:val="00B1440C"/>
    <w:rsid w:val="00B144E5"/>
    <w:rsid w:val="00B149AD"/>
    <w:rsid w:val="00B14EF0"/>
    <w:rsid w:val="00B14FC9"/>
    <w:rsid w:val="00B1590C"/>
    <w:rsid w:val="00B15956"/>
    <w:rsid w:val="00B1675E"/>
    <w:rsid w:val="00B20402"/>
    <w:rsid w:val="00B20A1D"/>
    <w:rsid w:val="00B20AB1"/>
    <w:rsid w:val="00B21BB9"/>
    <w:rsid w:val="00B21EF1"/>
    <w:rsid w:val="00B21F51"/>
    <w:rsid w:val="00B22316"/>
    <w:rsid w:val="00B2283B"/>
    <w:rsid w:val="00B22A49"/>
    <w:rsid w:val="00B235AE"/>
    <w:rsid w:val="00B23C6E"/>
    <w:rsid w:val="00B23DC0"/>
    <w:rsid w:val="00B25EA3"/>
    <w:rsid w:val="00B26739"/>
    <w:rsid w:val="00B274B3"/>
    <w:rsid w:val="00B2792F"/>
    <w:rsid w:val="00B27D92"/>
    <w:rsid w:val="00B27DE5"/>
    <w:rsid w:val="00B300D5"/>
    <w:rsid w:val="00B30443"/>
    <w:rsid w:val="00B3053F"/>
    <w:rsid w:val="00B30672"/>
    <w:rsid w:val="00B31BA2"/>
    <w:rsid w:val="00B3247E"/>
    <w:rsid w:val="00B32522"/>
    <w:rsid w:val="00B3280F"/>
    <w:rsid w:val="00B32DC7"/>
    <w:rsid w:val="00B32EE4"/>
    <w:rsid w:val="00B3393C"/>
    <w:rsid w:val="00B34AC5"/>
    <w:rsid w:val="00B355E8"/>
    <w:rsid w:val="00B35EB8"/>
    <w:rsid w:val="00B37611"/>
    <w:rsid w:val="00B40492"/>
    <w:rsid w:val="00B40571"/>
    <w:rsid w:val="00B41296"/>
    <w:rsid w:val="00B412A6"/>
    <w:rsid w:val="00B42601"/>
    <w:rsid w:val="00B448F3"/>
    <w:rsid w:val="00B44D1C"/>
    <w:rsid w:val="00B44FB6"/>
    <w:rsid w:val="00B45714"/>
    <w:rsid w:val="00B46966"/>
    <w:rsid w:val="00B46A2B"/>
    <w:rsid w:val="00B47B2A"/>
    <w:rsid w:val="00B5064E"/>
    <w:rsid w:val="00B5074C"/>
    <w:rsid w:val="00B50A76"/>
    <w:rsid w:val="00B5138C"/>
    <w:rsid w:val="00B514F8"/>
    <w:rsid w:val="00B52A1A"/>
    <w:rsid w:val="00B52EA2"/>
    <w:rsid w:val="00B53522"/>
    <w:rsid w:val="00B53F9D"/>
    <w:rsid w:val="00B574ED"/>
    <w:rsid w:val="00B61627"/>
    <w:rsid w:val="00B617A2"/>
    <w:rsid w:val="00B6196E"/>
    <w:rsid w:val="00B629C9"/>
    <w:rsid w:val="00B630D5"/>
    <w:rsid w:val="00B633EE"/>
    <w:rsid w:val="00B6377E"/>
    <w:rsid w:val="00B63F82"/>
    <w:rsid w:val="00B6485C"/>
    <w:rsid w:val="00B64A06"/>
    <w:rsid w:val="00B65B1E"/>
    <w:rsid w:val="00B660B9"/>
    <w:rsid w:val="00B662BF"/>
    <w:rsid w:val="00B66B32"/>
    <w:rsid w:val="00B66CE6"/>
    <w:rsid w:val="00B70030"/>
    <w:rsid w:val="00B705E5"/>
    <w:rsid w:val="00B7214B"/>
    <w:rsid w:val="00B72283"/>
    <w:rsid w:val="00B7240A"/>
    <w:rsid w:val="00B72595"/>
    <w:rsid w:val="00B72D09"/>
    <w:rsid w:val="00B752AB"/>
    <w:rsid w:val="00B75B95"/>
    <w:rsid w:val="00B76541"/>
    <w:rsid w:val="00B77139"/>
    <w:rsid w:val="00B77166"/>
    <w:rsid w:val="00B77DA7"/>
    <w:rsid w:val="00B80C18"/>
    <w:rsid w:val="00B80CA3"/>
    <w:rsid w:val="00B80D74"/>
    <w:rsid w:val="00B812D1"/>
    <w:rsid w:val="00B816D8"/>
    <w:rsid w:val="00B81EB6"/>
    <w:rsid w:val="00B8329F"/>
    <w:rsid w:val="00B83826"/>
    <w:rsid w:val="00B845D1"/>
    <w:rsid w:val="00B848AA"/>
    <w:rsid w:val="00B848B9"/>
    <w:rsid w:val="00B849E5"/>
    <w:rsid w:val="00B85874"/>
    <w:rsid w:val="00B85CA9"/>
    <w:rsid w:val="00B87BCC"/>
    <w:rsid w:val="00B9065D"/>
    <w:rsid w:val="00B910A8"/>
    <w:rsid w:val="00B91176"/>
    <w:rsid w:val="00B91A30"/>
    <w:rsid w:val="00B929AB"/>
    <w:rsid w:val="00B9360E"/>
    <w:rsid w:val="00B941C4"/>
    <w:rsid w:val="00B94B89"/>
    <w:rsid w:val="00B9512E"/>
    <w:rsid w:val="00B9644C"/>
    <w:rsid w:val="00B96615"/>
    <w:rsid w:val="00B967ED"/>
    <w:rsid w:val="00B97428"/>
    <w:rsid w:val="00BA05DA"/>
    <w:rsid w:val="00BA0C38"/>
    <w:rsid w:val="00BA109F"/>
    <w:rsid w:val="00BA11FE"/>
    <w:rsid w:val="00BA16AA"/>
    <w:rsid w:val="00BA1980"/>
    <w:rsid w:val="00BA340F"/>
    <w:rsid w:val="00BA4436"/>
    <w:rsid w:val="00BA52AB"/>
    <w:rsid w:val="00BA5A15"/>
    <w:rsid w:val="00BA6634"/>
    <w:rsid w:val="00BA735A"/>
    <w:rsid w:val="00BA7861"/>
    <w:rsid w:val="00BB015A"/>
    <w:rsid w:val="00BB2D9A"/>
    <w:rsid w:val="00BB2F4C"/>
    <w:rsid w:val="00BB62AC"/>
    <w:rsid w:val="00BB692B"/>
    <w:rsid w:val="00BB6CAB"/>
    <w:rsid w:val="00BB706E"/>
    <w:rsid w:val="00BB72FB"/>
    <w:rsid w:val="00BC0467"/>
    <w:rsid w:val="00BC0A5B"/>
    <w:rsid w:val="00BC0D12"/>
    <w:rsid w:val="00BC0F86"/>
    <w:rsid w:val="00BC1384"/>
    <w:rsid w:val="00BC1A87"/>
    <w:rsid w:val="00BC22CD"/>
    <w:rsid w:val="00BC2D87"/>
    <w:rsid w:val="00BC33DA"/>
    <w:rsid w:val="00BC3991"/>
    <w:rsid w:val="00BC5F2B"/>
    <w:rsid w:val="00BC6202"/>
    <w:rsid w:val="00BD05C4"/>
    <w:rsid w:val="00BD0766"/>
    <w:rsid w:val="00BD127C"/>
    <w:rsid w:val="00BD12EF"/>
    <w:rsid w:val="00BD19C1"/>
    <w:rsid w:val="00BD21B7"/>
    <w:rsid w:val="00BD2551"/>
    <w:rsid w:val="00BD2602"/>
    <w:rsid w:val="00BD3186"/>
    <w:rsid w:val="00BD4242"/>
    <w:rsid w:val="00BD472E"/>
    <w:rsid w:val="00BD534F"/>
    <w:rsid w:val="00BD755B"/>
    <w:rsid w:val="00BD7D5A"/>
    <w:rsid w:val="00BE0585"/>
    <w:rsid w:val="00BE168E"/>
    <w:rsid w:val="00BE4754"/>
    <w:rsid w:val="00BE4A3C"/>
    <w:rsid w:val="00BE4AD2"/>
    <w:rsid w:val="00BE5217"/>
    <w:rsid w:val="00BE53F1"/>
    <w:rsid w:val="00BE5954"/>
    <w:rsid w:val="00BE64A5"/>
    <w:rsid w:val="00BE67F4"/>
    <w:rsid w:val="00BE7BC6"/>
    <w:rsid w:val="00BF0468"/>
    <w:rsid w:val="00BF06BF"/>
    <w:rsid w:val="00BF0C0F"/>
    <w:rsid w:val="00BF0CD1"/>
    <w:rsid w:val="00BF140C"/>
    <w:rsid w:val="00BF224A"/>
    <w:rsid w:val="00BF2E83"/>
    <w:rsid w:val="00BF3623"/>
    <w:rsid w:val="00BF3C8A"/>
    <w:rsid w:val="00BF4680"/>
    <w:rsid w:val="00BF498E"/>
    <w:rsid w:val="00BF57E7"/>
    <w:rsid w:val="00BF5DE9"/>
    <w:rsid w:val="00BF68FC"/>
    <w:rsid w:val="00BF6939"/>
    <w:rsid w:val="00BF7898"/>
    <w:rsid w:val="00BF7A39"/>
    <w:rsid w:val="00C00242"/>
    <w:rsid w:val="00C00B3F"/>
    <w:rsid w:val="00C00F97"/>
    <w:rsid w:val="00C015E7"/>
    <w:rsid w:val="00C020C4"/>
    <w:rsid w:val="00C026F4"/>
    <w:rsid w:val="00C02C4A"/>
    <w:rsid w:val="00C0378E"/>
    <w:rsid w:val="00C03FE1"/>
    <w:rsid w:val="00C045F3"/>
    <w:rsid w:val="00C04CA5"/>
    <w:rsid w:val="00C05CC3"/>
    <w:rsid w:val="00C06589"/>
    <w:rsid w:val="00C0661E"/>
    <w:rsid w:val="00C071CC"/>
    <w:rsid w:val="00C078F8"/>
    <w:rsid w:val="00C07E29"/>
    <w:rsid w:val="00C10919"/>
    <w:rsid w:val="00C10B42"/>
    <w:rsid w:val="00C113CA"/>
    <w:rsid w:val="00C11C3B"/>
    <w:rsid w:val="00C12455"/>
    <w:rsid w:val="00C125A4"/>
    <w:rsid w:val="00C12613"/>
    <w:rsid w:val="00C137E1"/>
    <w:rsid w:val="00C14428"/>
    <w:rsid w:val="00C1466C"/>
    <w:rsid w:val="00C14A58"/>
    <w:rsid w:val="00C14E02"/>
    <w:rsid w:val="00C1540F"/>
    <w:rsid w:val="00C15D2A"/>
    <w:rsid w:val="00C1773B"/>
    <w:rsid w:val="00C209E9"/>
    <w:rsid w:val="00C21228"/>
    <w:rsid w:val="00C21333"/>
    <w:rsid w:val="00C232AA"/>
    <w:rsid w:val="00C232E4"/>
    <w:rsid w:val="00C23607"/>
    <w:rsid w:val="00C23687"/>
    <w:rsid w:val="00C2387B"/>
    <w:rsid w:val="00C23D8A"/>
    <w:rsid w:val="00C24029"/>
    <w:rsid w:val="00C243AA"/>
    <w:rsid w:val="00C24901"/>
    <w:rsid w:val="00C25713"/>
    <w:rsid w:val="00C25873"/>
    <w:rsid w:val="00C2648E"/>
    <w:rsid w:val="00C26CCF"/>
    <w:rsid w:val="00C3031E"/>
    <w:rsid w:val="00C30C22"/>
    <w:rsid w:val="00C3145C"/>
    <w:rsid w:val="00C32570"/>
    <w:rsid w:val="00C32867"/>
    <w:rsid w:val="00C32D83"/>
    <w:rsid w:val="00C331AA"/>
    <w:rsid w:val="00C33E08"/>
    <w:rsid w:val="00C33E47"/>
    <w:rsid w:val="00C3489E"/>
    <w:rsid w:val="00C34AC7"/>
    <w:rsid w:val="00C34DA7"/>
    <w:rsid w:val="00C34F9C"/>
    <w:rsid w:val="00C35260"/>
    <w:rsid w:val="00C35896"/>
    <w:rsid w:val="00C36DC1"/>
    <w:rsid w:val="00C36FCC"/>
    <w:rsid w:val="00C377D3"/>
    <w:rsid w:val="00C401DB"/>
    <w:rsid w:val="00C40B0C"/>
    <w:rsid w:val="00C4100B"/>
    <w:rsid w:val="00C4130E"/>
    <w:rsid w:val="00C4143D"/>
    <w:rsid w:val="00C4187E"/>
    <w:rsid w:val="00C4196B"/>
    <w:rsid w:val="00C4209E"/>
    <w:rsid w:val="00C432A1"/>
    <w:rsid w:val="00C43F94"/>
    <w:rsid w:val="00C44699"/>
    <w:rsid w:val="00C448F2"/>
    <w:rsid w:val="00C44D42"/>
    <w:rsid w:val="00C45722"/>
    <w:rsid w:val="00C45BB7"/>
    <w:rsid w:val="00C45D6B"/>
    <w:rsid w:val="00C45E63"/>
    <w:rsid w:val="00C460D6"/>
    <w:rsid w:val="00C4622A"/>
    <w:rsid w:val="00C46F94"/>
    <w:rsid w:val="00C477F4"/>
    <w:rsid w:val="00C478AB"/>
    <w:rsid w:val="00C50469"/>
    <w:rsid w:val="00C506A0"/>
    <w:rsid w:val="00C50EB0"/>
    <w:rsid w:val="00C51AEC"/>
    <w:rsid w:val="00C51D4A"/>
    <w:rsid w:val="00C520DD"/>
    <w:rsid w:val="00C520FE"/>
    <w:rsid w:val="00C524FB"/>
    <w:rsid w:val="00C5276B"/>
    <w:rsid w:val="00C529D1"/>
    <w:rsid w:val="00C531D3"/>
    <w:rsid w:val="00C532F8"/>
    <w:rsid w:val="00C53BB4"/>
    <w:rsid w:val="00C53C3E"/>
    <w:rsid w:val="00C53C78"/>
    <w:rsid w:val="00C547A3"/>
    <w:rsid w:val="00C54C5B"/>
    <w:rsid w:val="00C54E07"/>
    <w:rsid w:val="00C552D2"/>
    <w:rsid w:val="00C5584F"/>
    <w:rsid w:val="00C55A4D"/>
    <w:rsid w:val="00C55BF7"/>
    <w:rsid w:val="00C566B6"/>
    <w:rsid w:val="00C5786A"/>
    <w:rsid w:val="00C605BB"/>
    <w:rsid w:val="00C60698"/>
    <w:rsid w:val="00C60EB5"/>
    <w:rsid w:val="00C6100D"/>
    <w:rsid w:val="00C61115"/>
    <w:rsid w:val="00C62844"/>
    <w:rsid w:val="00C62F0B"/>
    <w:rsid w:val="00C62F9F"/>
    <w:rsid w:val="00C63274"/>
    <w:rsid w:val="00C640E3"/>
    <w:rsid w:val="00C641D0"/>
    <w:rsid w:val="00C64493"/>
    <w:rsid w:val="00C64C3D"/>
    <w:rsid w:val="00C64C88"/>
    <w:rsid w:val="00C659DE"/>
    <w:rsid w:val="00C67B22"/>
    <w:rsid w:val="00C70183"/>
    <w:rsid w:val="00C7070F"/>
    <w:rsid w:val="00C708C6"/>
    <w:rsid w:val="00C7139E"/>
    <w:rsid w:val="00C71B02"/>
    <w:rsid w:val="00C7313B"/>
    <w:rsid w:val="00C733BC"/>
    <w:rsid w:val="00C74F44"/>
    <w:rsid w:val="00C75D45"/>
    <w:rsid w:val="00C7605C"/>
    <w:rsid w:val="00C7648B"/>
    <w:rsid w:val="00C76569"/>
    <w:rsid w:val="00C7692A"/>
    <w:rsid w:val="00C76DD5"/>
    <w:rsid w:val="00C776D7"/>
    <w:rsid w:val="00C778D6"/>
    <w:rsid w:val="00C77D72"/>
    <w:rsid w:val="00C77FAF"/>
    <w:rsid w:val="00C80158"/>
    <w:rsid w:val="00C801B0"/>
    <w:rsid w:val="00C80317"/>
    <w:rsid w:val="00C81A95"/>
    <w:rsid w:val="00C81ADA"/>
    <w:rsid w:val="00C81D8E"/>
    <w:rsid w:val="00C82E0D"/>
    <w:rsid w:val="00C8454D"/>
    <w:rsid w:val="00C853A6"/>
    <w:rsid w:val="00C8558C"/>
    <w:rsid w:val="00C85771"/>
    <w:rsid w:val="00C85C83"/>
    <w:rsid w:val="00C8678E"/>
    <w:rsid w:val="00C878D9"/>
    <w:rsid w:val="00C87E06"/>
    <w:rsid w:val="00C902DB"/>
    <w:rsid w:val="00C90580"/>
    <w:rsid w:val="00C90A35"/>
    <w:rsid w:val="00C91016"/>
    <w:rsid w:val="00C9143A"/>
    <w:rsid w:val="00C91494"/>
    <w:rsid w:val="00C91B4E"/>
    <w:rsid w:val="00C92A82"/>
    <w:rsid w:val="00C931D1"/>
    <w:rsid w:val="00C93380"/>
    <w:rsid w:val="00C933A5"/>
    <w:rsid w:val="00C93A3E"/>
    <w:rsid w:val="00C94B3F"/>
    <w:rsid w:val="00C96191"/>
    <w:rsid w:val="00C97F46"/>
    <w:rsid w:val="00CA0646"/>
    <w:rsid w:val="00CA1177"/>
    <w:rsid w:val="00CA19A5"/>
    <w:rsid w:val="00CA2743"/>
    <w:rsid w:val="00CA2FF0"/>
    <w:rsid w:val="00CA3212"/>
    <w:rsid w:val="00CA3292"/>
    <w:rsid w:val="00CA43D7"/>
    <w:rsid w:val="00CA46F8"/>
    <w:rsid w:val="00CA4921"/>
    <w:rsid w:val="00CA516A"/>
    <w:rsid w:val="00CA6416"/>
    <w:rsid w:val="00CA7745"/>
    <w:rsid w:val="00CA7CC1"/>
    <w:rsid w:val="00CB00A2"/>
    <w:rsid w:val="00CB0C2F"/>
    <w:rsid w:val="00CB0DA3"/>
    <w:rsid w:val="00CB175D"/>
    <w:rsid w:val="00CB1B1B"/>
    <w:rsid w:val="00CB34D2"/>
    <w:rsid w:val="00CB38C1"/>
    <w:rsid w:val="00CB4423"/>
    <w:rsid w:val="00CB5534"/>
    <w:rsid w:val="00CB5645"/>
    <w:rsid w:val="00CB64C8"/>
    <w:rsid w:val="00CB64DB"/>
    <w:rsid w:val="00CB6797"/>
    <w:rsid w:val="00CB7FD9"/>
    <w:rsid w:val="00CB7FF2"/>
    <w:rsid w:val="00CC0313"/>
    <w:rsid w:val="00CC0385"/>
    <w:rsid w:val="00CC0493"/>
    <w:rsid w:val="00CC0B0E"/>
    <w:rsid w:val="00CC15A5"/>
    <w:rsid w:val="00CC19DE"/>
    <w:rsid w:val="00CC1D45"/>
    <w:rsid w:val="00CC21EB"/>
    <w:rsid w:val="00CC2A66"/>
    <w:rsid w:val="00CC3ACF"/>
    <w:rsid w:val="00CC3B5A"/>
    <w:rsid w:val="00CC491B"/>
    <w:rsid w:val="00CC498A"/>
    <w:rsid w:val="00CC59F9"/>
    <w:rsid w:val="00CC6AE9"/>
    <w:rsid w:val="00CC70F5"/>
    <w:rsid w:val="00CC7240"/>
    <w:rsid w:val="00CD033F"/>
    <w:rsid w:val="00CD0632"/>
    <w:rsid w:val="00CD0652"/>
    <w:rsid w:val="00CD1D61"/>
    <w:rsid w:val="00CD247F"/>
    <w:rsid w:val="00CD2A1D"/>
    <w:rsid w:val="00CD35C4"/>
    <w:rsid w:val="00CD45A0"/>
    <w:rsid w:val="00CD4C7A"/>
    <w:rsid w:val="00CD53EF"/>
    <w:rsid w:val="00CD5BB0"/>
    <w:rsid w:val="00CD680C"/>
    <w:rsid w:val="00CD6F79"/>
    <w:rsid w:val="00CD77E4"/>
    <w:rsid w:val="00CD7E10"/>
    <w:rsid w:val="00CE00EE"/>
    <w:rsid w:val="00CE0487"/>
    <w:rsid w:val="00CE0A82"/>
    <w:rsid w:val="00CE0E94"/>
    <w:rsid w:val="00CE2FB8"/>
    <w:rsid w:val="00CE3A27"/>
    <w:rsid w:val="00CE5356"/>
    <w:rsid w:val="00CE5A0B"/>
    <w:rsid w:val="00CE6631"/>
    <w:rsid w:val="00CE703D"/>
    <w:rsid w:val="00CE752C"/>
    <w:rsid w:val="00CE7A1D"/>
    <w:rsid w:val="00CE7D45"/>
    <w:rsid w:val="00CF07BD"/>
    <w:rsid w:val="00CF0E27"/>
    <w:rsid w:val="00CF0F27"/>
    <w:rsid w:val="00CF1004"/>
    <w:rsid w:val="00CF12CE"/>
    <w:rsid w:val="00CF148E"/>
    <w:rsid w:val="00CF2935"/>
    <w:rsid w:val="00CF2D7D"/>
    <w:rsid w:val="00CF2EB1"/>
    <w:rsid w:val="00CF3629"/>
    <w:rsid w:val="00CF37F1"/>
    <w:rsid w:val="00CF3AA9"/>
    <w:rsid w:val="00CF3E1F"/>
    <w:rsid w:val="00CF5EA1"/>
    <w:rsid w:val="00CF5F7A"/>
    <w:rsid w:val="00CF5F8D"/>
    <w:rsid w:val="00CF63D4"/>
    <w:rsid w:val="00CF660B"/>
    <w:rsid w:val="00CF665C"/>
    <w:rsid w:val="00CF6B57"/>
    <w:rsid w:val="00CF6CE8"/>
    <w:rsid w:val="00CF7A78"/>
    <w:rsid w:val="00CF7D37"/>
    <w:rsid w:val="00D00BC9"/>
    <w:rsid w:val="00D01568"/>
    <w:rsid w:val="00D01BB7"/>
    <w:rsid w:val="00D02845"/>
    <w:rsid w:val="00D0293F"/>
    <w:rsid w:val="00D02A4D"/>
    <w:rsid w:val="00D036CD"/>
    <w:rsid w:val="00D03F61"/>
    <w:rsid w:val="00D04DE3"/>
    <w:rsid w:val="00D04F79"/>
    <w:rsid w:val="00D057E6"/>
    <w:rsid w:val="00D05ED4"/>
    <w:rsid w:val="00D06295"/>
    <w:rsid w:val="00D06902"/>
    <w:rsid w:val="00D07E3A"/>
    <w:rsid w:val="00D07FFA"/>
    <w:rsid w:val="00D103BD"/>
    <w:rsid w:val="00D106A5"/>
    <w:rsid w:val="00D10F70"/>
    <w:rsid w:val="00D111A0"/>
    <w:rsid w:val="00D116C8"/>
    <w:rsid w:val="00D11B5E"/>
    <w:rsid w:val="00D1258B"/>
    <w:rsid w:val="00D1324F"/>
    <w:rsid w:val="00D1355C"/>
    <w:rsid w:val="00D13A08"/>
    <w:rsid w:val="00D140A5"/>
    <w:rsid w:val="00D14793"/>
    <w:rsid w:val="00D14BDF"/>
    <w:rsid w:val="00D152C1"/>
    <w:rsid w:val="00D160D2"/>
    <w:rsid w:val="00D174E0"/>
    <w:rsid w:val="00D17707"/>
    <w:rsid w:val="00D17ED6"/>
    <w:rsid w:val="00D20337"/>
    <w:rsid w:val="00D207E2"/>
    <w:rsid w:val="00D20830"/>
    <w:rsid w:val="00D22230"/>
    <w:rsid w:val="00D22E8C"/>
    <w:rsid w:val="00D22EC2"/>
    <w:rsid w:val="00D241C4"/>
    <w:rsid w:val="00D24349"/>
    <w:rsid w:val="00D24E74"/>
    <w:rsid w:val="00D25B96"/>
    <w:rsid w:val="00D25D7C"/>
    <w:rsid w:val="00D2772B"/>
    <w:rsid w:val="00D308BF"/>
    <w:rsid w:val="00D31A5B"/>
    <w:rsid w:val="00D31F68"/>
    <w:rsid w:val="00D32264"/>
    <w:rsid w:val="00D32C92"/>
    <w:rsid w:val="00D32EFD"/>
    <w:rsid w:val="00D33312"/>
    <w:rsid w:val="00D33949"/>
    <w:rsid w:val="00D34136"/>
    <w:rsid w:val="00D3422D"/>
    <w:rsid w:val="00D3431D"/>
    <w:rsid w:val="00D34D13"/>
    <w:rsid w:val="00D34EC0"/>
    <w:rsid w:val="00D36D5F"/>
    <w:rsid w:val="00D36E01"/>
    <w:rsid w:val="00D37316"/>
    <w:rsid w:val="00D37874"/>
    <w:rsid w:val="00D4047C"/>
    <w:rsid w:val="00D40971"/>
    <w:rsid w:val="00D40E44"/>
    <w:rsid w:val="00D418C4"/>
    <w:rsid w:val="00D41E85"/>
    <w:rsid w:val="00D4289D"/>
    <w:rsid w:val="00D43BD3"/>
    <w:rsid w:val="00D43E91"/>
    <w:rsid w:val="00D44247"/>
    <w:rsid w:val="00D443E7"/>
    <w:rsid w:val="00D4492B"/>
    <w:rsid w:val="00D458FA"/>
    <w:rsid w:val="00D4620C"/>
    <w:rsid w:val="00D4656B"/>
    <w:rsid w:val="00D46B3C"/>
    <w:rsid w:val="00D47072"/>
    <w:rsid w:val="00D50EB3"/>
    <w:rsid w:val="00D51391"/>
    <w:rsid w:val="00D51402"/>
    <w:rsid w:val="00D51FA3"/>
    <w:rsid w:val="00D52494"/>
    <w:rsid w:val="00D529DF"/>
    <w:rsid w:val="00D5304C"/>
    <w:rsid w:val="00D5375E"/>
    <w:rsid w:val="00D5448D"/>
    <w:rsid w:val="00D54BE8"/>
    <w:rsid w:val="00D553A9"/>
    <w:rsid w:val="00D55960"/>
    <w:rsid w:val="00D5665A"/>
    <w:rsid w:val="00D5763A"/>
    <w:rsid w:val="00D5764F"/>
    <w:rsid w:val="00D61B4D"/>
    <w:rsid w:val="00D61CC0"/>
    <w:rsid w:val="00D6344A"/>
    <w:rsid w:val="00D635B6"/>
    <w:rsid w:val="00D63A60"/>
    <w:rsid w:val="00D64BC9"/>
    <w:rsid w:val="00D64D86"/>
    <w:rsid w:val="00D65850"/>
    <w:rsid w:val="00D65D0F"/>
    <w:rsid w:val="00D6632B"/>
    <w:rsid w:val="00D66560"/>
    <w:rsid w:val="00D665E3"/>
    <w:rsid w:val="00D66887"/>
    <w:rsid w:val="00D67346"/>
    <w:rsid w:val="00D677D3"/>
    <w:rsid w:val="00D7237B"/>
    <w:rsid w:val="00D72976"/>
    <w:rsid w:val="00D729F7"/>
    <w:rsid w:val="00D729FE"/>
    <w:rsid w:val="00D73180"/>
    <w:rsid w:val="00D73317"/>
    <w:rsid w:val="00D740BC"/>
    <w:rsid w:val="00D74878"/>
    <w:rsid w:val="00D74B64"/>
    <w:rsid w:val="00D74B65"/>
    <w:rsid w:val="00D74BA6"/>
    <w:rsid w:val="00D74DC0"/>
    <w:rsid w:val="00D75009"/>
    <w:rsid w:val="00D756C4"/>
    <w:rsid w:val="00D759EE"/>
    <w:rsid w:val="00D76A1E"/>
    <w:rsid w:val="00D76CD0"/>
    <w:rsid w:val="00D77087"/>
    <w:rsid w:val="00D77975"/>
    <w:rsid w:val="00D82920"/>
    <w:rsid w:val="00D837BB"/>
    <w:rsid w:val="00D8658D"/>
    <w:rsid w:val="00D86737"/>
    <w:rsid w:val="00D9000D"/>
    <w:rsid w:val="00D909DB"/>
    <w:rsid w:val="00D90CB1"/>
    <w:rsid w:val="00D90DA4"/>
    <w:rsid w:val="00D91684"/>
    <w:rsid w:val="00D91692"/>
    <w:rsid w:val="00D93621"/>
    <w:rsid w:val="00D93A97"/>
    <w:rsid w:val="00D94DF7"/>
    <w:rsid w:val="00D953EA"/>
    <w:rsid w:val="00D95C34"/>
    <w:rsid w:val="00D95EE4"/>
    <w:rsid w:val="00D962B9"/>
    <w:rsid w:val="00D962E8"/>
    <w:rsid w:val="00DA0572"/>
    <w:rsid w:val="00DA05FC"/>
    <w:rsid w:val="00DA0C6F"/>
    <w:rsid w:val="00DA107D"/>
    <w:rsid w:val="00DA1312"/>
    <w:rsid w:val="00DA16B5"/>
    <w:rsid w:val="00DA2524"/>
    <w:rsid w:val="00DA2EE4"/>
    <w:rsid w:val="00DA3BBF"/>
    <w:rsid w:val="00DA4770"/>
    <w:rsid w:val="00DA5E85"/>
    <w:rsid w:val="00DA7186"/>
    <w:rsid w:val="00DA754E"/>
    <w:rsid w:val="00DA75DC"/>
    <w:rsid w:val="00DA7C58"/>
    <w:rsid w:val="00DA7EF7"/>
    <w:rsid w:val="00DB0971"/>
    <w:rsid w:val="00DB110F"/>
    <w:rsid w:val="00DB1284"/>
    <w:rsid w:val="00DB1B0C"/>
    <w:rsid w:val="00DB1B12"/>
    <w:rsid w:val="00DB1C9C"/>
    <w:rsid w:val="00DB415D"/>
    <w:rsid w:val="00DB41D8"/>
    <w:rsid w:val="00DB4D26"/>
    <w:rsid w:val="00DB56C8"/>
    <w:rsid w:val="00DB58BA"/>
    <w:rsid w:val="00DB5DCB"/>
    <w:rsid w:val="00DB6975"/>
    <w:rsid w:val="00DB6B55"/>
    <w:rsid w:val="00DB719D"/>
    <w:rsid w:val="00DB7FE0"/>
    <w:rsid w:val="00DC044F"/>
    <w:rsid w:val="00DC05C2"/>
    <w:rsid w:val="00DC05FC"/>
    <w:rsid w:val="00DC0861"/>
    <w:rsid w:val="00DC1231"/>
    <w:rsid w:val="00DC1608"/>
    <w:rsid w:val="00DC18CA"/>
    <w:rsid w:val="00DC25A3"/>
    <w:rsid w:val="00DC3907"/>
    <w:rsid w:val="00DC561A"/>
    <w:rsid w:val="00DC6B21"/>
    <w:rsid w:val="00DC7277"/>
    <w:rsid w:val="00DD0213"/>
    <w:rsid w:val="00DD07C8"/>
    <w:rsid w:val="00DD0956"/>
    <w:rsid w:val="00DD0C00"/>
    <w:rsid w:val="00DD0E32"/>
    <w:rsid w:val="00DD15D1"/>
    <w:rsid w:val="00DD1B2C"/>
    <w:rsid w:val="00DD2238"/>
    <w:rsid w:val="00DD263D"/>
    <w:rsid w:val="00DD2E84"/>
    <w:rsid w:val="00DD4307"/>
    <w:rsid w:val="00DD43B6"/>
    <w:rsid w:val="00DD43F2"/>
    <w:rsid w:val="00DD4A4C"/>
    <w:rsid w:val="00DD560E"/>
    <w:rsid w:val="00DD5DDD"/>
    <w:rsid w:val="00DD6958"/>
    <w:rsid w:val="00DD76BB"/>
    <w:rsid w:val="00DD7A05"/>
    <w:rsid w:val="00DE006D"/>
    <w:rsid w:val="00DE05B0"/>
    <w:rsid w:val="00DE08AB"/>
    <w:rsid w:val="00DE0E12"/>
    <w:rsid w:val="00DE0F83"/>
    <w:rsid w:val="00DE1239"/>
    <w:rsid w:val="00DE1E68"/>
    <w:rsid w:val="00DE2AEE"/>
    <w:rsid w:val="00DE4E42"/>
    <w:rsid w:val="00DE4F8B"/>
    <w:rsid w:val="00DE5383"/>
    <w:rsid w:val="00DE54D1"/>
    <w:rsid w:val="00DE54F5"/>
    <w:rsid w:val="00DE6190"/>
    <w:rsid w:val="00DE639F"/>
    <w:rsid w:val="00DE6466"/>
    <w:rsid w:val="00DE6552"/>
    <w:rsid w:val="00DE65BA"/>
    <w:rsid w:val="00DE664D"/>
    <w:rsid w:val="00DE6891"/>
    <w:rsid w:val="00DE76DD"/>
    <w:rsid w:val="00DE7D3A"/>
    <w:rsid w:val="00DF0F17"/>
    <w:rsid w:val="00DF29F3"/>
    <w:rsid w:val="00DF3843"/>
    <w:rsid w:val="00DF4389"/>
    <w:rsid w:val="00DF4922"/>
    <w:rsid w:val="00DF54D4"/>
    <w:rsid w:val="00DF589D"/>
    <w:rsid w:val="00DF6216"/>
    <w:rsid w:val="00DF7BDA"/>
    <w:rsid w:val="00E00358"/>
    <w:rsid w:val="00E01BD3"/>
    <w:rsid w:val="00E01FA5"/>
    <w:rsid w:val="00E021BD"/>
    <w:rsid w:val="00E0254F"/>
    <w:rsid w:val="00E02F63"/>
    <w:rsid w:val="00E039A6"/>
    <w:rsid w:val="00E04E16"/>
    <w:rsid w:val="00E04E81"/>
    <w:rsid w:val="00E051EE"/>
    <w:rsid w:val="00E05417"/>
    <w:rsid w:val="00E059EE"/>
    <w:rsid w:val="00E062EF"/>
    <w:rsid w:val="00E10E09"/>
    <w:rsid w:val="00E110B0"/>
    <w:rsid w:val="00E11281"/>
    <w:rsid w:val="00E13937"/>
    <w:rsid w:val="00E140D3"/>
    <w:rsid w:val="00E14874"/>
    <w:rsid w:val="00E15101"/>
    <w:rsid w:val="00E15260"/>
    <w:rsid w:val="00E15E9B"/>
    <w:rsid w:val="00E16104"/>
    <w:rsid w:val="00E16440"/>
    <w:rsid w:val="00E1769E"/>
    <w:rsid w:val="00E20C1D"/>
    <w:rsid w:val="00E20CD9"/>
    <w:rsid w:val="00E223BA"/>
    <w:rsid w:val="00E24875"/>
    <w:rsid w:val="00E250D8"/>
    <w:rsid w:val="00E275EF"/>
    <w:rsid w:val="00E27B53"/>
    <w:rsid w:val="00E3013B"/>
    <w:rsid w:val="00E31CC2"/>
    <w:rsid w:val="00E3219F"/>
    <w:rsid w:val="00E3286C"/>
    <w:rsid w:val="00E33179"/>
    <w:rsid w:val="00E33581"/>
    <w:rsid w:val="00E33896"/>
    <w:rsid w:val="00E338CA"/>
    <w:rsid w:val="00E345FA"/>
    <w:rsid w:val="00E347ED"/>
    <w:rsid w:val="00E34BD6"/>
    <w:rsid w:val="00E356D6"/>
    <w:rsid w:val="00E359B2"/>
    <w:rsid w:val="00E36D5C"/>
    <w:rsid w:val="00E37095"/>
    <w:rsid w:val="00E37882"/>
    <w:rsid w:val="00E401D6"/>
    <w:rsid w:val="00E40C9B"/>
    <w:rsid w:val="00E40DD2"/>
    <w:rsid w:val="00E4296C"/>
    <w:rsid w:val="00E4306C"/>
    <w:rsid w:val="00E4360C"/>
    <w:rsid w:val="00E4444A"/>
    <w:rsid w:val="00E44763"/>
    <w:rsid w:val="00E45000"/>
    <w:rsid w:val="00E45162"/>
    <w:rsid w:val="00E46462"/>
    <w:rsid w:val="00E46486"/>
    <w:rsid w:val="00E50379"/>
    <w:rsid w:val="00E5050E"/>
    <w:rsid w:val="00E5085D"/>
    <w:rsid w:val="00E51485"/>
    <w:rsid w:val="00E5168C"/>
    <w:rsid w:val="00E52305"/>
    <w:rsid w:val="00E52814"/>
    <w:rsid w:val="00E531F9"/>
    <w:rsid w:val="00E536E2"/>
    <w:rsid w:val="00E54448"/>
    <w:rsid w:val="00E5465D"/>
    <w:rsid w:val="00E54689"/>
    <w:rsid w:val="00E546BF"/>
    <w:rsid w:val="00E54B6B"/>
    <w:rsid w:val="00E54F22"/>
    <w:rsid w:val="00E5535A"/>
    <w:rsid w:val="00E568EC"/>
    <w:rsid w:val="00E56B0E"/>
    <w:rsid w:val="00E573C7"/>
    <w:rsid w:val="00E60DCB"/>
    <w:rsid w:val="00E60ECF"/>
    <w:rsid w:val="00E64173"/>
    <w:rsid w:val="00E64342"/>
    <w:rsid w:val="00E6578E"/>
    <w:rsid w:val="00E65791"/>
    <w:rsid w:val="00E66BA6"/>
    <w:rsid w:val="00E673DB"/>
    <w:rsid w:val="00E7038A"/>
    <w:rsid w:val="00E7090C"/>
    <w:rsid w:val="00E7132A"/>
    <w:rsid w:val="00E71D82"/>
    <w:rsid w:val="00E7270D"/>
    <w:rsid w:val="00E73948"/>
    <w:rsid w:val="00E74094"/>
    <w:rsid w:val="00E7545B"/>
    <w:rsid w:val="00E763F2"/>
    <w:rsid w:val="00E76D33"/>
    <w:rsid w:val="00E76DC1"/>
    <w:rsid w:val="00E775CA"/>
    <w:rsid w:val="00E77DE2"/>
    <w:rsid w:val="00E80380"/>
    <w:rsid w:val="00E80D2F"/>
    <w:rsid w:val="00E80FA4"/>
    <w:rsid w:val="00E81DA6"/>
    <w:rsid w:val="00E82ED6"/>
    <w:rsid w:val="00E83019"/>
    <w:rsid w:val="00E83F1C"/>
    <w:rsid w:val="00E83FA6"/>
    <w:rsid w:val="00E8427B"/>
    <w:rsid w:val="00E84683"/>
    <w:rsid w:val="00E84E6F"/>
    <w:rsid w:val="00E8500C"/>
    <w:rsid w:val="00E856AD"/>
    <w:rsid w:val="00E861DA"/>
    <w:rsid w:val="00E87C5F"/>
    <w:rsid w:val="00E90351"/>
    <w:rsid w:val="00E90507"/>
    <w:rsid w:val="00E90BC5"/>
    <w:rsid w:val="00E9113A"/>
    <w:rsid w:val="00E91856"/>
    <w:rsid w:val="00E92D2A"/>
    <w:rsid w:val="00E93698"/>
    <w:rsid w:val="00E93C1E"/>
    <w:rsid w:val="00E94001"/>
    <w:rsid w:val="00E94342"/>
    <w:rsid w:val="00E94892"/>
    <w:rsid w:val="00E94EBE"/>
    <w:rsid w:val="00E94FA2"/>
    <w:rsid w:val="00E9557F"/>
    <w:rsid w:val="00E9571B"/>
    <w:rsid w:val="00E95729"/>
    <w:rsid w:val="00E9619D"/>
    <w:rsid w:val="00E9624C"/>
    <w:rsid w:val="00E96E86"/>
    <w:rsid w:val="00E97103"/>
    <w:rsid w:val="00E97A51"/>
    <w:rsid w:val="00EA013A"/>
    <w:rsid w:val="00EA09C2"/>
    <w:rsid w:val="00EA09CF"/>
    <w:rsid w:val="00EA0D01"/>
    <w:rsid w:val="00EA14D3"/>
    <w:rsid w:val="00EA1D78"/>
    <w:rsid w:val="00EA2256"/>
    <w:rsid w:val="00EA390E"/>
    <w:rsid w:val="00EA39EF"/>
    <w:rsid w:val="00EA454C"/>
    <w:rsid w:val="00EA4860"/>
    <w:rsid w:val="00EA5A4F"/>
    <w:rsid w:val="00EA5DAE"/>
    <w:rsid w:val="00EA605D"/>
    <w:rsid w:val="00EA6545"/>
    <w:rsid w:val="00EA7341"/>
    <w:rsid w:val="00EA7E8A"/>
    <w:rsid w:val="00EB0864"/>
    <w:rsid w:val="00EB1942"/>
    <w:rsid w:val="00EB1FAD"/>
    <w:rsid w:val="00EB1FB9"/>
    <w:rsid w:val="00EB2B9C"/>
    <w:rsid w:val="00EB3496"/>
    <w:rsid w:val="00EB3F7A"/>
    <w:rsid w:val="00EB4186"/>
    <w:rsid w:val="00EB4E1E"/>
    <w:rsid w:val="00EB51D7"/>
    <w:rsid w:val="00EB570F"/>
    <w:rsid w:val="00EB5E24"/>
    <w:rsid w:val="00EB63A7"/>
    <w:rsid w:val="00EB78E0"/>
    <w:rsid w:val="00EB7A56"/>
    <w:rsid w:val="00EC0EE1"/>
    <w:rsid w:val="00EC1196"/>
    <w:rsid w:val="00EC1334"/>
    <w:rsid w:val="00EC4024"/>
    <w:rsid w:val="00EC470E"/>
    <w:rsid w:val="00EC4D1B"/>
    <w:rsid w:val="00EC5122"/>
    <w:rsid w:val="00EC5351"/>
    <w:rsid w:val="00EC544C"/>
    <w:rsid w:val="00EC5688"/>
    <w:rsid w:val="00EC58E9"/>
    <w:rsid w:val="00EC5D08"/>
    <w:rsid w:val="00EC6908"/>
    <w:rsid w:val="00EC70F4"/>
    <w:rsid w:val="00EC7378"/>
    <w:rsid w:val="00ED07E7"/>
    <w:rsid w:val="00ED1E03"/>
    <w:rsid w:val="00ED26C7"/>
    <w:rsid w:val="00ED3B0C"/>
    <w:rsid w:val="00ED3C26"/>
    <w:rsid w:val="00ED45C6"/>
    <w:rsid w:val="00ED49BE"/>
    <w:rsid w:val="00ED5358"/>
    <w:rsid w:val="00ED5441"/>
    <w:rsid w:val="00ED5906"/>
    <w:rsid w:val="00ED5D22"/>
    <w:rsid w:val="00ED5EA6"/>
    <w:rsid w:val="00ED5F5B"/>
    <w:rsid w:val="00ED6EE2"/>
    <w:rsid w:val="00ED7354"/>
    <w:rsid w:val="00ED7963"/>
    <w:rsid w:val="00ED7E21"/>
    <w:rsid w:val="00EE18F7"/>
    <w:rsid w:val="00EE1F9D"/>
    <w:rsid w:val="00EE29D0"/>
    <w:rsid w:val="00EE2E2D"/>
    <w:rsid w:val="00EE37A7"/>
    <w:rsid w:val="00EE40D5"/>
    <w:rsid w:val="00EE4705"/>
    <w:rsid w:val="00EE5B1C"/>
    <w:rsid w:val="00EE61A9"/>
    <w:rsid w:val="00EE6ACD"/>
    <w:rsid w:val="00EE6E8C"/>
    <w:rsid w:val="00EE70A7"/>
    <w:rsid w:val="00EE74CA"/>
    <w:rsid w:val="00EE7BEE"/>
    <w:rsid w:val="00EF0268"/>
    <w:rsid w:val="00EF06B4"/>
    <w:rsid w:val="00EF0F55"/>
    <w:rsid w:val="00EF3220"/>
    <w:rsid w:val="00EF32EB"/>
    <w:rsid w:val="00EF4E33"/>
    <w:rsid w:val="00EF51BF"/>
    <w:rsid w:val="00EF6225"/>
    <w:rsid w:val="00EF64A2"/>
    <w:rsid w:val="00EF6554"/>
    <w:rsid w:val="00EF6E9A"/>
    <w:rsid w:val="00EF770A"/>
    <w:rsid w:val="00F00090"/>
    <w:rsid w:val="00F0023B"/>
    <w:rsid w:val="00F00487"/>
    <w:rsid w:val="00F006F8"/>
    <w:rsid w:val="00F00A57"/>
    <w:rsid w:val="00F01871"/>
    <w:rsid w:val="00F01BE5"/>
    <w:rsid w:val="00F02729"/>
    <w:rsid w:val="00F02CB0"/>
    <w:rsid w:val="00F0491D"/>
    <w:rsid w:val="00F06655"/>
    <w:rsid w:val="00F067B4"/>
    <w:rsid w:val="00F06BAE"/>
    <w:rsid w:val="00F06CB7"/>
    <w:rsid w:val="00F0738A"/>
    <w:rsid w:val="00F07681"/>
    <w:rsid w:val="00F078D3"/>
    <w:rsid w:val="00F1067C"/>
    <w:rsid w:val="00F108B9"/>
    <w:rsid w:val="00F10F8A"/>
    <w:rsid w:val="00F1125C"/>
    <w:rsid w:val="00F11D1B"/>
    <w:rsid w:val="00F11EEA"/>
    <w:rsid w:val="00F13AB0"/>
    <w:rsid w:val="00F13FBF"/>
    <w:rsid w:val="00F13FD8"/>
    <w:rsid w:val="00F145E7"/>
    <w:rsid w:val="00F156C5"/>
    <w:rsid w:val="00F16625"/>
    <w:rsid w:val="00F16C0E"/>
    <w:rsid w:val="00F20F4F"/>
    <w:rsid w:val="00F22031"/>
    <w:rsid w:val="00F22A8D"/>
    <w:rsid w:val="00F23581"/>
    <w:rsid w:val="00F24827"/>
    <w:rsid w:val="00F253CA"/>
    <w:rsid w:val="00F2612C"/>
    <w:rsid w:val="00F27A65"/>
    <w:rsid w:val="00F303BA"/>
    <w:rsid w:val="00F308BB"/>
    <w:rsid w:val="00F313F5"/>
    <w:rsid w:val="00F31CB3"/>
    <w:rsid w:val="00F31D0F"/>
    <w:rsid w:val="00F31E6A"/>
    <w:rsid w:val="00F337B5"/>
    <w:rsid w:val="00F33CFA"/>
    <w:rsid w:val="00F33FA6"/>
    <w:rsid w:val="00F35943"/>
    <w:rsid w:val="00F35B8C"/>
    <w:rsid w:val="00F361A6"/>
    <w:rsid w:val="00F4124E"/>
    <w:rsid w:val="00F42890"/>
    <w:rsid w:val="00F4291F"/>
    <w:rsid w:val="00F42D42"/>
    <w:rsid w:val="00F432E6"/>
    <w:rsid w:val="00F43442"/>
    <w:rsid w:val="00F43E79"/>
    <w:rsid w:val="00F44326"/>
    <w:rsid w:val="00F44CE6"/>
    <w:rsid w:val="00F44E88"/>
    <w:rsid w:val="00F452C7"/>
    <w:rsid w:val="00F45455"/>
    <w:rsid w:val="00F46C31"/>
    <w:rsid w:val="00F47F1F"/>
    <w:rsid w:val="00F50295"/>
    <w:rsid w:val="00F50D94"/>
    <w:rsid w:val="00F51938"/>
    <w:rsid w:val="00F51BF8"/>
    <w:rsid w:val="00F51E71"/>
    <w:rsid w:val="00F528AB"/>
    <w:rsid w:val="00F52970"/>
    <w:rsid w:val="00F52ED3"/>
    <w:rsid w:val="00F52F34"/>
    <w:rsid w:val="00F54098"/>
    <w:rsid w:val="00F54685"/>
    <w:rsid w:val="00F54A76"/>
    <w:rsid w:val="00F54AD2"/>
    <w:rsid w:val="00F54D53"/>
    <w:rsid w:val="00F5554C"/>
    <w:rsid w:val="00F55DA3"/>
    <w:rsid w:val="00F560B7"/>
    <w:rsid w:val="00F56283"/>
    <w:rsid w:val="00F56D45"/>
    <w:rsid w:val="00F56FC6"/>
    <w:rsid w:val="00F570A4"/>
    <w:rsid w:val="00F600EF"/>
    <w:rsid w:val="00F602EE"/>
    <w:rsid w:val="00F608EF"/>
    <w:rsid w:val="00F61457"/>
    <w:rsid w:val="00F61480"/>
    <w:rsid w:val="00F61711"/>
    <w:rsid w:val="00F62569"/>
    <w:rsid w:val="00F627BE"/>
    <w:rsid w:val="00F62D55"/>
    <w:rsid w:val="00F63DCC"/>
    <w:rsid w:val="00F63EDE"/>
    <w:rsid w:val="00F64190"/>
    <w:rsid w:val="00F64C2B"/>
    <w:rsid w:val="00F65B61"/>
    <w:rsid w:val="00F65D3F"/>
    <w:rsid w:val="00F663BC"/>
    <w:rsid w:val="00F66A50"/>
    <w:rsid w:val="00F67E44"/>
    <w:rsid w:val="00F704E1"/>
    <w:rsid w:val="00F70687"/>
    <w:rsid w:val="00F70907"/>
    <w:rsid w:val="00F718BF"/>
    <w:rsid w:val="00F72EF0"/>
    <w:rsid w:val="00F74309"/>
    <w:rsid w:val="00F7434C"/>
    <w:rsid w:val="00F7451D"/>
    <w:rsid w:val="00F74BC7"/>
    <w:rsid w:val="00F75C2D"/>
    <w:rsid w:val="00F75FBD"/>
    <w:rsid w:val="00F7650A"/>
    <w:rsid w:val="00F76B1C"/>
    <w:rsid w:val="00F76C02"/>
    <w:rsid w:val="00F76E22"/>
    <w:rsid w:val="00F77138"/>
    <w:rsid w:val="00F80C94"/>
    <w:rsid w:val="00F819A8"/>
    <w:rsid w:val="00F82903"/>
    <w:rsid w:val="00F82FD8"/>
    <w:rsid w:val="00F83420"/>
    <w:rsid w:val="00F83BFF"/>
    <w:rsid w:val="00F84664"/>
    <w:rsid w:val="00F84C59"/>
    <w:rsid w:val="00F84D52"/>
    <w:rsid w:val="00F85C1A"/>
    <w:rsid w:val="00F86883"/>
    <w:rsid w:val="00F9044F"/>
    <w:rsid w:val="00F90940"/>
    <w:rsid w:val="00F90A48"/>
    <w:rsid w:val="00F90ABD"/>
    <w:rsid w:val="00F90E00"/>
    <w:rsid w:val="00F9109C"/>
    <w:rsid w:val="00F9160B"/>
    <w:rsid w:val="00F9192E"/>
    <w:rsid w:val="00F921E0"/>
    <w:rsid w:val="00F92966"/>
    <w:rsid w:val="00F92DB5"/>
    <w:rsid w:val="00F92E30"/>
    <w:rsid w:val="00F9305B"/>
    <w:rsid w:val="00F936A7"/>
    <w:rsid w:val="00F93D63"/>
    <w:rsid w:val="00F94610"/>
    <w:rsid w:val="00F95DF1"/>
    <w:rsid w:val="00F96013"/>
    <w:rsid w:val="00F96E04"/>
    <w:rsid w:val="00F9708A"/>
    <w:rsid w:val="00F97854"/>
    <w:rsid w:val="00F97FB3"/>
    <w:rsid w:val="00FA055A"/>
    <w:rsid w:val="00FA05B4"/>
    <w:rsid w:val="00FA0E9A"/>
    <w:rsid w:val="00FA0FE0"/>
    <w:rsid w:val="00FA10AD"/>
    <w:rsid w:val="00FA1565"/>
    <w:rsid w:val="00FA3F93"/>
    <w:rsid w:val="00FA4661"/>
    <w:rsid w:val="00FA4981"/>
    <w:rsid w:val="00FA4C6D"/>
    <w:rsid w:val="00FA4D17"/>
    <w:rsid w:val="00FA4D52"/>
    <w:rsid w:val="00FA5366"/>
    <w:rsid w:val="00FA621F"/>
    <w:rsid w:val="00FA64E7"/>
    <w:rsid w:val="00FA7138"/>
    <w:rsid w:val="00FA79C2"/>
    <w:rsid w:val="00FB08FF"/>
    <w:rsid w:val="00FB0D47"/>
    <w:rsid w:val="00FB1DDF"/>
    <w:rsid w:val="00FB3C0B"/>
    <w:rsid w:val="00FB4496"/>
    <w:rsid w:val="00FB44C4"/>
    <w:rsid w:val="00FB461E"/>
    <w:rsid w:val="00FB6461"/>
    <w:rsid w:val="00FC11F4"/>
    <w:rsid w:val="00FC13FA"/>
    <w:rsid w:val="00FC1966"/>
    <w:rsid w:val="00FC23BF"/>
    <w:rsid w:val="00FC2E57"/>
    <w:rsid w:val="00FC320F"/>
    <w:rsid w:val="00FC370E"/>
    <w:rsid w:val="00FC3D87"/>
    <w:rsid w:val="00FC4219"/>
    <w:rsid w:val="00FC469E"/>
    <w:rsid w:val="00FC64B1"/>
    <w:rsid w:val="00FC6864"/>
    <w:rsid w:val="00FC760D"/>
    <w:rsid w:val="00FC7874"/>
    <w:rsid w:val="00FD0A25"/>
    <w:rsid w:val="00FD0B82"/>
    <w:rsid w:val="00FD0D0A"/>
    <w:rsid w:val="00FD1C3F"/>
    <w:rsid w:val="00FD27C6"/>
    <w:rsid w:val="00FD38B0"/>
    <w:rsid w:val="00FD400A"/>
    <w:rsid w:val="00FD4744"/>
    <w:rsid w:val="00FD4B84"/>
    <w:rsid w:val="00FD594C"/>
    <w:rsid w:val="00FD7858"/>
    <w:rsid w:val="00FD78A7"/>
    <w:rsid w:val="00FE0263"/>
    <w:rsid w:val="00FE064F"/>
    <w:rsid w:val="00FE32B5"/>
    <w:rsid w:val="00FE426D"/>
    <w:rsid w:val="00FE43F2"/>
    <w:rsid w:val="00FE598C"/>
    <w:rsid w:val="00FE7133"/>
    <w:rsid w:val="00FE73BD"/>
    <w:rsid w:val="00FE7948"/>
    <w:rsid w:val="00FF04D8"/>
    <w:rsid w:val="00FF122D"/>
    <w:rsid w:val="00FF12C8"/>
    <w:rsid w:val="00FF1FC2"/>
    <w:rsid w:val="00FF20F1"/>
    <w:rsid w:val="00FF3AAC"/>
    <w:rsid w:val="00FF444B"/>
    <w:rsid w:val="00FF45FD"/>
    <w:rsid w:val="00FF55DB"/>
    <w:rsid w:val="00FF5891"/>
    <w:rsid w:val="00FF5CDA"/>
    <w:rsid w:val="00FF6786"/>
    <w:rsid w:val="00FF77C5"/>
    <w:rsid w:val="00FF79D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70D9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9B2089"/>
    <w:pPr>
      <w:spacing w:after="0" w:line="240" w:lineRule="auto"/>
    </w:pPr>
  </w:style>
  <w:style w:type="paragraph" w:styleId="Kop1">
    <w:name w:val="heading 1"/>
    <w:basedOn w:val="Standaard"/>
    <w:next w:val="Standaard"/>
    <w:link w:val="Kop1Char"/>
    <w:uiPriority w:val="9"/>
    <w:qFormat/>
    <w:rsid w:val="00406B1F"/>
    <w:pPr>
      <w:keepNext/>
      <w:keepLines/>
      <w:pageBreakBefore/>
      <w:numPr>
        <w:numId w:val="1"/>
      </w:numPr>
      <w:spacing w:before="120" w:after="120"/>
      <w:outlineLvl w:val="0"/>
    </w:pPr>
    <w:rPr>
      <w:rFonts w:asciiTheme="majorHAnsi" w:eastAsiaTheme="majorEastAsia" w:hAnsiTheme="majorHAnsi" w:cstheme="majorBidi"/>
      <w:b/>
      <w:bCs/>
      <w:sz w:val="30"/>
      <w:szCs w:val="28"/>
    </w:rPr>
  </w:style>
  <w:style w:type="paragraph" w:styleId="Kop2">
    <w:name w:val="heading 2"/>
    <w:basedOn w:val="Standaard"/>
    <w:next w:val="Standaard"/>
    <w:link w:val="Kop2Char"/>
    <w:uiPriority w:val="9"/>
    <w:unhideWhenUsed/>
    <w:qFormat/>
    <w:rsid w:val="00FE426D"/>
    <w:pPr>
      <w:keepNext/>
      <w:keepLines/>
      <w:numPr>
        <w:ilvl w:val="1"/>
        <w:numId w:val="1"/>
      </w:numPr>
      <w:spacing w:before="120" w:after="120"/>
      <w:outlineLvl w:val="1"/>
    </w:pPr>
    <w:rPr>
      <w:rFonts w:asciiTheme="majorHAnsi" w:eastAsiaTheme="majorEastAsia" w:hAnsiTheme="majorHAnsi" w:cstheme="majorBidi"/>
      <w:b/>
      <w:bCs/>
      <w:sz w:val="26"/>
      <w:szCs w:val="26"/>
    </w:rPr>
  </w:style>
  <w:style w:type="paragraph" w:styleId="Kop3">
    <w:name w:val="heading 3"/>
    <w:basedOn w:val="Standaard"/>
    <w:next w:val="Standaard"/>
    <w:link w:val="Kop3Char"/>
    <w:uiPriority w:val="9"/>
    <w:unhideWhenUsed/>
    <w:qFormat/>
    <w:rsid w:val="006258B7"/>
    <w:pPr>
      <w:keepNext/>
      <w:keepLines/>
      <w:numPr>
        <w:ilvl w:val="2"/>
        <w:numId w:val="1"/>
      </w:numPr>
      <w:spacing w:before="40"/>
      <w:outlineLvl w:val="2"/>
    </w:pPr>
    <w:rPr>
      <w:rFonts w:asciiTheme="majorHAnsi" w:eastAsiaTheme="majorEastAsia" w:hAnsiTheme="majorHAnsi" w:cstheme="majorBidi"/>
      <w:color w:val="243F60" w:themeColor="accent1" w:themeShade="7F"/>
      <w:sz w:val="24"/>
      <w:szCs w:val="24"/>
    </w:rPr>
  </w:style>
  <w:style w:type="paragraph" w:styleId="Kop4">
    <w:name w:val="heading 4"/>
    <w:basedOn w:val="Standaard"/>
    <w:next w:val="Standaard"/>
    <w:link w:val="Kop4Char"/>
    <w:uiPriority w:val="9"/>
    <w:semiHidden/>
    <w:unhideWhenUsed/>
    <w:qFormat/>
    <w:rsid w:val="006258B7"/>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Kop5">
    <w:name w:val="heading 5"/>
    <w:basedOn w:val="Standaard"/>
    <w:next w:val="Standaard"/>
    <w:link w:val="Kop5Char"/>
    <w:uiPriority w:val="9"/>
    <w:semiHidden/>
    <w:unhideWhenUsed/>
    <w:qFormat/>
    <w:rsid w:val="006258B7"/>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uiPriority w:val="9"/>
    <w:semiHidden/>
    <w:unhideWhenUsed/>
    <w:qFormat/>
    <w:rsid w:val="006258B7"/>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uiPriority w:val="9"/>
    <w:semiHidden/>
    <w:unhideWhenUsed/>
    <w:qFormat/>
    <w:rsid w:val="006258B7"/>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semiHidden/>
    <w:unhideWhenUsed/>
    <w:qFormat/>
    <w:rsid w:val="006258B7"/>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6258B7"/>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06B1F"/>
    <w:rPr>
      <w:rFonts w:asciiTheme="majorHAnsi" w:eastAsiaTheme="majorEastAsia" w:hAnsiTheme="majorHAnsi" w:cstheme="majorBidi"/>
      <w:b/>
      <w:bCs/>
      <w:sz w:val="30"/>
      <w:szCs w:val="28"/>
    </w:rPr>
  </w:style>
  <w:style w:type="character" w:customStyle="1" w:styleId="Kop2Char">
    <w:name w:val="Kop 2 Char"/>
    <w:basedOn w:val="Standaardalinea-lettertype"/>
    <w:link w:val="Kop2"/>
    <w:uiPriority w:val="9"/>
    <w:rsid w:val="00FE426D"/>
    <w:rPr>
      <w:rFonts w:asciiTheme="majorHAnsi" w:eastAsiaTheme="majorEastAsia" w:hAnsiTheme="majorHAnsi" w:cstheme="majorBidi"/>
      <w:b/>
      <w:bCs/>
      <w:sz w:val="26"/>
      <w:szCs w:val="26"/>
    </w:rPr>
  </w:style>
  <w:style w:type="paragraph" w:styleId="Titel">
    <w:name w:val="Title"/>
    <w:basedOn w:val="Standaard"/>
    <w:next w:val="Standaard"/>
    <w:link w:val="TitelChar"/>
    <w:uiPriority w:val="10"/>
    <w:qFormat/>
    <w:rsid w:val="00C77FAF"/>
    <w:pPr>
      <w:contextualSpacing/>
    </w:pPr>
    <w:rPr>
      <w:rFonts w:asciiTheme="majorHAnsi" w:eastAsiaTheme="majorEastAsia" w:hAnsiTheme="majorHAnsi" w:cstheme="majorBidi"/>
      <w:color w:val="0070C0"/>
      <w:spacing w:val="-10"/>
      <w:kern w:val="28"/>
      <w:sz w:val="56"/>
      <w:szCs w:val="56"/>
    </w:rPr>
  </w:style>
  <w:style w:type="character" w:customStyle="1" w:styleId="TitelChar">
    <w:name w:val="Titel Char"/>
    <w:basedOn w:val="Standaardalinea-lettertype"/>
    <w:link w:val="Titel"/>
    <w:uiPriority w:val="10"/>
    <w:rsid w:val="00C77FAF"/>
    <w:rPr>
      <w:rFonts w:asciiTheme="majorHAnsi" w:eastAsiaTheme="majorEastAsia" w:hAnsiTheme="majorHAnsi" w:cstheme="majorBidi"/>
      <w:color w:val="0070C0"/>
      <w:spacing w:val="-10"/>
      <w:kern w:val="28"/>
      <w:sz w:val="56"/>
      <w:szCs w:val="56"/>
    </w:rPr>
  </w:style>
  <w:style w:type="paragraph" w:styleId="Ondertitel">
    <w:name w:val="Subtitle"/>
    <w:basedOn w:val="Standaard"/>
    <w:next w:val="Standaard"/>
    <w:link w:val="OndertitelChar"/>
    <w:uiPriority w:val="11"/>
    <w:qFormat/>
    <w:rsid w:val="000845FA"/>
    <w:pPr>
      <w:numPr>
        <w:ilvl w:val="1"/>
      </w:numPr>
      <w:spacing w:after="160"/>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0845FA"/>
    <w:rPr>
      <w:rFonts w:eastAsiaTheme="minorEastAsia"/>
      <w:color w:val="5A5A5A" w:themeColor="text1" w:themeTint="A5"/>
      <w:spacing w:val="15"/>
    </w:rPr>
  </w:style>
  <w:style w:type="paragraph" w:styleId="Voetnoottekst">
    <w:name w:val="footnote text"/>
    <w:basedOn w:val="Standaard"/>
    <w:link w:val="VoetnoottekstChar"/>
    <w:uiPriority w:val="99"/>
    <w:unhideWhenUsed/>
    <w:rsid w:val="00AE3772"/>
    <w:rPr>
      <w:rFonts w:ascii="Calibri" w:hAnsi="Calibri"/>
      <w:sz w:val="20"/>
      <w:szCs w:val="20"/>
    </w:rPr>
  </w:style>
  <w:style w:type="character" w:customStyle="1" w:styleId="VoetnoottekstChar">
    <w:name w:val="Voetnoottekst Char"/>
    <w:basedOn w:val="Standaardalinea-lettertype"/>
    <w:link w:val="Voetnoottekst"/>
    <w:uiPriority w:val="99"/>
    <w:rsid w:val="00AE3772"/>
    <w:rPr>
      <w:rFonts w:ascii="Calibri" w:hAnsi="Calibri"/>
      <w:sz w:val="20"/>
      <w:szCs w:val="20"/>
    </w:rPr>
  </w:style>
  <w:style w:type="character" w:styleId="Voetnootmarkering">
    <w:name w:val="footnote reference"/>
    <w:basedOn w:val="Standaardalinea-lettertype"/>
    <w:uiPriority w:val="99"/>
    <w:semiHidden/>
    <w:unhideWhenUsed/>
    <w:rsid w:val="00AE3772"/>
    <w:rPr>
      <w:vertAlign w:val="superscript"/>
    </w:rPr>
  </w:style>
  <w:style w:type="table" w:styleId="Tabelraster">
    <w:name w:val="Table Grid"/>
    <w:basedOn w:val="Standaardtabel"/>
    <w:uiPriority w:val="39"/>
    <w:unhideWhenUsed/>
    <w:rsid w:val="00E97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1">
    <w:name w:val="toc 1"/>
    <w:basedOn w:val="Standaard"/>
    <w:next w:val="Standaard"/>
    <w:autoRedefine/>
    <w:uiPriority w:val="39"/>
    <w:unhideWhenUsed/>
    <w:rsid w:val="008C3BAB"/>
    <w:pPr>
      <w:spacing w:before="120" w:after="120"/>
    </w:pPr>
    <w:rPr>
      <w:rFonts w:cstheme="minorHAnsi"/>
      <w:b/>
      <w:bCs/>
      <w:caps/>
      <w:sz w:val="20"/>
      <w:szCs w:val="20"/>
    </w:rPr>
  </w:style>
  <w:style w:type="paragraph" w:styleId="Inhopg2">
    <w:name w:val="toc 2"/>
    <w:basedOn w:val="Standaard"/>
    <w:next w:val="Standaard"/>
    <w:autoRedefine/>
    <w:uiPriority w:val="39"/>
    <w:unhideWhenUsed/>
    <w:rsid w:val="008C3BAB"/>
    <w:pPr>
      <w:ind w:left="220"/>
    </w:pPr>
    <w:rPr>
      <w:rFonts w:cstheme="minorHAnsi"/>
      <w:smallCaps/>
      <w:sz w:val="20"/>
      <w:szCs w:val="20"/>
    </w:rPr>
  </w:style>
  <w:style w:type="paragraph" w:styleId="Inhopg3">
    <w:name w:val="toc 3"/>
    <w:basedOn w:val="Standaard"/>
    <w:next w:val="Standaard"/>
    <w:autoRedefine/>
    <w:uiPriority w:val="39"/>
    <w:unhideWhenUsed/>
    <w:rsid w:val="008C3BAB"/>
    <w:pPr>
      <w:ind w:left="440"/>
    </w:pPr>
    <w:rPr>
      <w:rFonts w:cstheme="minorHAnsi"/>
      <w:i/>
      <w:iCs/>
      <w:sz w:val="20"/>
      <w:szCs w:val="20"/>
    </w:rPr>
  </w:style>
  <w:style w:type="paragraph" w:styleId="Inhopg4">
    <w:name w:val="toc 4"/>
    <w:basedOn w:val="Standaard"/>
    <w:next w:val="Standaard"/>
    <w:autoRedefine/>
    <w:uiPriority w:val="39"/>
    <w:unhideWhenUsed/>
    <w:rsid w:val="008C3BAB"/>
    <w:pPr>
      <w:ind w:left="660"/>
    </w:pPr>
    <w:rPr>
      <w:rFonts w:cstheme="minorHAnsi"/>
      <w:sz w:val="18"/>
      <w:szCs w:val="18"/>
    </w:rPr>
  </w:style>
  <w:style w:type="paragraph" w:styleId="Inhopg5">
    <w:name w:val="toc 5"/>
    <w:basedOn w:val="Standaard"/>
    <w:next w:val="Standaard"/>
    <w:autoRedefine/>
    <w:uiPriority w:val="39"/>
    <w:unhideWhenUsed/>
    <w:rsid w:val="008C3BAB"/>
    <w:pPr>
      <w:ind w:left="880"/>
    </w:pPr>
    <w:rPr>
      <w:rFonts w:cstheme="minorHAnsi"/>
      <w:sz w:val="18"/>
      <w:szCs w:val="18"/>
    </w:rPr>
  </w:style>
  <w:style w:type="paragraph" w:styleId="Inhopg6">
    <w:name w:val="toc 6"/>
    <w:basedOn w:val="Standaard"/>
    <w:next w:val="Standaard"/>
    <w:autoRedefine/>
    <w:uiPriority w:val="39"/>
    <w:unhideWhenUsed/>
    <w:rsid w:val="008C3BAB"/>
    <w:pPr>
      <w:ind w:left="1100"/>
    </w:pPr>
    <w:rPr>
      <w:rFonts w:cstheme="minorHAnsi"/>
      <w:sz w:val="18"/>
      <w:szCs w:val="18"/>
    </w:rPr>
  </w:style>
  <w:style w:type="paragraph" w:styleId="Inhopg7">
    <w:name w:val="toc 7"/>
    <w:basedOn w:val="Standaard"/>
    <w:next w:val="Standaard"/>
    <w:autoRedefine/>
    <w:uiPriority w:val="39"/>
    <w:unhideWhenUsed/>
    <w:rsid w:val="008C3BAB"/>
    <w:pPr>
      <w:ind w:left="1320"/>
    </w:pPr>
    <w:rPr>
      <w:rFonts w:cstheme="minorHAnsi"/>
      <w:sz w:val="18"/>
      <w:szCs w:val="18"/>
    </w:rPr>
  </w:style>
  <w:style w:type="paragraph" w:styleId="Inhopg8">
    <w:name w:val="toc 8"/>
    <w:basedOn w:val="Standaard"/>
    <w:next w:val="Standaard"/>
    <w:autoRedefine/>
    <w:uiPriority w:val="39"/>
    <w:unhideWhenUsed/>
    <w:rsid w:val="008C3BAB"/>
    <w:pPr>
      <w:ind w:left="1540"/>
    </w:pPr>
    <w:rPr>
      <w:rFonts w:cstheme="minorHAnsi"/>
      <w:sz w:val="18"/>
      <w:szCs w:val="18"/>
    </w:rPr>
  </w:style>
  <w:style w:type="paragraph" w:styleId="Inhopg9">
    <w:name w:val="toc 9"/>
    <w:basedOn w:val="Standaard"/>
    <w:next w:val="Standaard"/>
    <w:autoRedefine/>
    <w:uiPriority w:val="39"/>
    <w:unhideWhenUsed/>
    <w:rsid w:val="008C3BAB"/>
    <w:pPr>
      <w:ind w:left="1760"/>
    </w:pPr>
    <w:rPr>
      <w:rFonts w:cstheme="minorHAnsi"/>
      <w:sz w:val="18"/>
      <w:szCs w:val="18"/>
    </w:rPr>
  </w:style>
  <w:style w:type="character" w:styleId="Hyperlink">
    <w:name w:val="Hyperlink"/>
    <w:basedOn w:val="Standaardalinea-lettertype"/>
    <w:uiPriority w:val="99"/>
    <w:unhideWhenUsed/>
    <w:rsid w:val="008C3BAB"/>
    <w:rPr>
      <w:color w:val="0000FF" w:themeColor="hyperlink"/>
      <w:u w:val="single"/>
    </w:rPr>
  </w:style>
  <w:style w:type="character" w:customStyle="1" w:styleId="Kop3Char">
    <w:name w:val="Kop 3 Char"/>
    <w:basedOn w:val="Standaardalinea-lettertype"/>
    <w:link w:val="Kop3"/>
    <w:uiPriority w:val="9"/>
    <w:rsid w:val="006258B7"/>
    <w:rPr>
      <w:rFonts w:asciiTheme="majorHAnsi" w:eastAsiaTheme="majorEastAsia" w:hAnsiTheme="majorHAnsi" w:cstheme="majorBidi"/>
      <w:color w:val="243F60" w:themeColor="accent1" w:themeShade="7F"/>
      <w:sz w:val="24"/>
      <w:szCs w:val="24"/>
    </w:rPr>
  </w:style>
  <w:style w:type="character" w:customStyle="1" w:styleId="Kop4Char">
    <w:name w:val="Kop 4 Char"/>
    <w:basedOn w:val="Standaardalinea-lettertype"/>
    <w:link w:val="Kop4"/>
    <w:uiPriority w:val="9"/>
    <w:semiHidden/>
    <w:rsid w:val="006258B7"/>
    <w:rPr>
      <w:rFonts w:asciiTheme="majorHAnsi" w:eastAsiaTheme="majorEastAsia" w:hAnsiTheme="majorHAnsi" w:cstheme="majorBidi"/>
      <w:i/>
      <w:iCs/>
      <w:color w:val="365F91" w:themeColor="accent1" w:themeShade="BF"/>
    </w:rPr>
  </w:style>
  <w:style w:type="character" w:customStyle="1" w:styleId="Kop5Char">
    <w:name w:val="Kop 5 Char"/>
    <w:basedOn w:val="Standaardalinea-lettertype"/>
    <w:link w:val="Kop5"/>
    <w:uiPriority w:val="9"/>
    <w:semiHidden/>
    <w:rsid w:val="006258B7"/>
    <w:rPr>
      <w:rFonts w:asciiTheme="majorHAnsi" w:eastAsiaTheme="majorEastAsia" w:hAnsiTheme="majorHAnsi" w:cstheme="majorBidi"/>
      <w:color w:val="365F91" w:themeColor="accent1" w:themeShade="BF"/>
    </w:rPr>
  </w:style>
  <w:style w:type="character" w:customStyle="1" w:styleId="Kop6Char">
    <w:name w:val="Kop 6 Char"/>
    <w:basedOn w:val="Standaardalinea-lettertype"/>
    <w:link w:val="Kop6"/>
    <w:uiPriority w:val="9"/>
    <w:semiHidden/>
    <w:rsid w:val="006258B7"/>
    <w:rPr>
      <w:rFonts w:asciiTheme="majorHAnsi" w:eastAsiaTheme="majorEastAsia" w:hAnsiTheme="majorHAnsi" w:cstheme="majorBidi"/>
      <w:color w:val="243F60" w:themeColor="accent1" w:themeShade="7F"/>
    </w:rPr>
  </w:style>
  <w:style w:type="character" w:customStyle="1" w:styleId="Kop7Char">
    <w:name w:val="Kop 7 Char"/>
    <w:basedOn w:val="Standaardalinea-lettertype"/>
    <w:link w:val="Kop7"/>
    <w:uiPriority w:val="9"/>
    <w:semiHidden/>
    <w:rsid w:val="006258B7"/>
    <w:rPr>
      <w:rFonts w:asciiTheme="majorHAnsi" w:eastAsiaTheme="majorEastAsia" w:hAnsiTheme="majorHAnsi" w:cstheme="majorBidi"/>
      <w:i/>
      <w:iCs/>
      <w:color w:val="243F60" w:themeColor="accent1" w:themeShade="7F"/>
    </w:rPr>
  </w:style>
  <w:style w:type="character" w:customStyle="1" w:styleId="Kop8Char">
    <w:name w:val="Kop 8 Char"/>
    <w:basedOn w:val="Standaardalinea-lettertype"/>
    <w:link w:val="Kop8"/>
    <w:uiPriority w:val="9"/>
    <w:semiHidden/>
    <w:rsid w:val="006258B7"/>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6258B7"/>
    <w:rPr>
      <w:rFonts w:asciiTheme="majorHAnsi" w:eastAsiaTheme="majorEastAsia" w:hAnsiTheme="majorHAnsi" w:cstheme="majorBidi"/>
      <w:i/>
      <w:iCs/>
      <w:color w:val="272727" w:themeColor="text1" w:themeTint="D8"/>
      <w:sz w:val="21"/>
      <w:szCs w:val="21"/>
    </w:rPr>
  </w:style>
  <w:style w:type="paragraph" w:styleId="Koptekst">
    <w:name w:val="header"/>
    <w:basedOn w:val="Standaard"/>
    <w:link w:val="KoptekstChar"/>
    <w:uiPriority w:val="99"/>
    <w:unhideWhenUsed/>
    <w:rsid w:val="0060521D"/>
    <w:pPr>
      <w:tabs>
        <w:tab w:val="center" w:pos="4536"/>
        <w:tab w:val="right" w:pos="9072"/>
      </w:tabs>
    </w:pPr>
  </w:style>
  <w:style w:type="character" w:customStyle="1" w:styleId="KoptekstChar">
    <w:name w:val="Koptekst Char"/>
    <w:basedOn w:val="Standaardalinea-lettertype"/>
    <w:link w:val="Koptekst"/>
    <w:uiPriority w:val="99"/>
    <w:rsid w:val="0060521D"/>
  </w:style>
  <w:style w:type="paragraph" w:styleId="Voettekst">
    <w:name w:val="footer"/>
    <w:basedOn w:val="Standaard"/>
    <w:link w:val="VoettekstChar"/>
    <w:uiPriority w:val="99"/>
    <w:unhideWhenUsed/>
    <w:rsid w:val="0060521D"/>
    <w:pPr>
      <w:tabs>
        <w:tab w:val="center" w:pos="4536"/>
        <w:tab w:val="right" w:pos="9072"/>
      </w:tabs>
    </w:pPr>
  </w:style>
  <w:style w:type="character" w:customStyle="1" w:styleId="VoettekstChar">
    <w:name w:val="Voettekst Char"/>
    <w:basedOn w:val="Standaardalinea-lettertype"/>
    <w:link w:val="Voettekst"/>
    <w:uiPriority w:val="99"/>
    <w:rsid w:val="0060521D"/>
  </w:style>
  <w:style w:type="paragraph" w:styleId="Lijstalinea">
    <w:name w:val="List Paragraph"/>
    <w:basedOn w:val="Standaard"/>
    <w:uiPriority w:val="34"/>
    <w:qFormat/>
    <w:rsid w:val="00A312AB"/>
    <w:pPr>
      <w:ind w:left="720"/>
      <w:contextualSpacing/>
    </w:pPr>
  </w:style>
  <w:style w:type="paragraph" w:styleId="Bijschrift">
    <w:name w:val="caption"/>
    <w:basedOn w:val="Standaard"/>
    <w:next w:val="Standaard"/>
    <w:uiPriority w:val="35"/>
    <w:unhideWhenUsed/>
    <w:qFormat/>
    <w:rsid w:val="00712023"/>
    <w:pPr>
      <w:spacing w:after="200"/>
    </w:pPr>
    <w:rPr>
      <w:i/>
      <w:iCs/>
      <w:color w:val="1F497D" w:themeColor="text2"/>
      <w:sz w:val="18"/>
      <w:szCs w:val="18"/>
    </w:rPr>
  </w:style>
  <w:style w:type="character" w:customStyle="1" w:styleId="Onopgelostemelding1">
    <w:name w:val="Onopgeloste melding1"/>
    <w:basedOn w:val="Standaardalinea-lettertype"/>
    <w:uiPriority w:val="99"/>
    <w:semiHidden/>
    <w:unhideWhenUsed/>
    <w:rsid w:val="00BC22CD"/>
    <w:rPr>
      <w:color w:val="808080"/>
      <w:shd w:val="clear" w:color="auto" w:fill="E6E6E6"/>
    </w:rPr>
  </w:style>
  <w:style w:type="character" w:styleId="GevolgdeHyperlink">
    <w:name w:val="FollowedHyperlink"/>
    <w:basedOn w:val="Standaardalinea-lettertype"/>
    <w:uiPriority w:val="99"/>
    <w:semiHidden/>
    <w:unhideWhenUsed/>
    <w:rsid w:val="001E0330"/>
    <w:rPr>
      <w:color w:val="800080" w:themeColor="followedHyperlink"/>
      <w:u w:val="single"/>
    </w:rPr>
  </w:style>
  <w:style w:type="paragraph" w:styleId="Ballontekst">
    <w:name w:val="Balloon Text"/>
    <w:basedOn w:val="Standaard"/>
    <w:link w:val="BallontekstChar"/>
    <w:uiPriority w:val="99"/>
    <w:semiHidden/>
    <w:unhideWhenUsed/>
    <w:rsid w:val="00FE73BD"/>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FE73BD"/>
    <w:rPr>
      <w:rFonts w:ascii="Segoe UI" w:hAnsi="Segoe UI" w:cs="Segoe UI"/>
      <w:sz w:val="18"/>
      <w:szCs w:val="18"/>
    </w:rPr>
  </w:style>
  <w:style w:type="character" w:customStyle="1" w:styleId="fontstyle01">
    <w:name w:val="fontstyle01"/>
    <w:basedOn w:val="Standaardalinea-lettertype"/>
    <w:rsid w:val="00B1675E"/>
    <w:rPr>
      <w:rFonts w:ascii="Calibri" w:hAnsi="Calibri" w:cs="Calibri" w:hint="default"/>
      <w:b w:val="0"/>
      <w:bCs w:val="0"/>
      <w:i w:val="0"/>
      <w:iCs w:val="0"/>
      <w:color w:val="000000"/>
      <w:sz w:val="22"/>
      <w:szCs w:val="22"/>
    </w:rPr>
  </w:style>
  <w:style w:type="character" w:customStyle="1" w:styleId="fontstyle21">
    <w:name w:val="fontstyle21"/>
    <w:basedOn w:val="Standaardalinea-lettertype"/>
    <w:rsid w:val="00B1675E"/>
    <w:rPr>
      <w:rFonts w:ascii="Calibri" w:hAnsi="Calibri" w:cs="Calibri" w:hint="default"/>
      <w:b/>
      <w:bCs/>
      <w:i w:val="0"/>
      <w:iCs w:val="0"/>
      <w:color w:val="365F91"/>
      <w:sz w:val="18"/>
      <w:szCs w:val="18"/>
    </w:rPr>
  </w:style>
  <w:style w:type="character" w:customStyle="1" w:styleId="fontstyle31">
    <w:name w:val="fontstyle31"/>
    <w:basedOn w:val="Standaardalinea-lettertype"/>
    <w:rsid w:val="00B1675E"/>
    <w:rPr>
      <w:rFonts w:ascii="Tahoma" w:hAnsi="Tahoma" w:cs="Tahoma" w:hint="default"/>
      <w:b w:val="0"/>
      <w:bCs w:val="0"/>
      <w:i w:val="0"/>
      <w:iCs w:val="0"/>
      <w:color w:val="000000"/>
      <w:sz w:val="20"/>
      <w:szCs w:val="20"/>
    </w:rPr>
  </w:style>
  <w:style w:type="character" w:styleId="Verwijzingopmerking">
    <w:name w:val="annotation reference"/>
    <w:basedOn w:val="Standaardalinea-lettertype"/>
    <w:uiPriority w:val="99"/>
    <w:semiHidden/>
    <w:unhideWhenUsed/>
    <w:rsid w:val="00042B07"/>
    <w:rPr>
      <w:sz w:val="16"/>
      <w:szCs w:val="16"/>
    </w:rPr>
  </w:style>
  <w:style w:type="paragraph" w:styleId="Tekstopmerking">
    <w:name w:val="annotation text"/>
    <w:basedOn w:val="Standaard"/>
    <w:link w:val="TekstopmerkingChar"/>
    <w:uiPriority w:val="99"/>
    <w:unhideWhenUsed/>
    <w:rsid w:val="00042B07"/>
    <w:rPr>
      <w:sz w:val="20"/>
      <w:szCs w:val="20"/>
    </w:rPr>
  </w:style>
  <w:style w:type="character" w:customStyle="1" w:styleId="TekstopmerkingChar">
    <w:name w:val="Tekst opmerking Char"/>
    <w:basedOn w:val="Standaardalinea-lettertype"/>
    <w:link w:val="Tekstopmerking"/>
    <w:uiPriority w:val="99"/>
    <w:rsid w:val="00042B07"/>
    <w:rPr>
      <w:sz w:val="20"/>
      <w:szCs w:val="20"/>
    </w:rPr>
  </w:style>
  <w:style w:type="paragraph" w:styleId="Tekstzonderopmaak">
    <w:name w:val="Plain Text"/>
    <w:basedOn w:val="Standaard"/>
    <w:link w:val="TekstzonderopmaakChar"/>
    <w:rsid w:val="009620B5"/>
    <w:pPr>
      <w:suppressAutoHyphens/>
      <w:autoSpaceDN w:val="0"/>
      <w:textAlignment w:val="baseline"/>
    </w:pPr>
    <w:rPr>
      <w:rFonts w:ascii="Calibri" w:eastAsia="Times New Roman" w:hAnsi="Calibri" w:cs="Consolas"/>
      <w:szCs w:val="21"/>
    </w:rPr>
  </w:style>
  <w:style w:type="character" w:customStyle="1" w:styleId="TekstzonderopmaakChar">
    <w:name w:val="Tekst zonder opmaak Char"/>
    <w:basedOn w:val="Standaardalinea-lettertype"/>
    <w:link w:val="Tekstzonderopmaak"/>
    <w:rsid w:val="009620B5"/>
    <w:rPr>
      <w:rFonts w:ascii="Calibri" w:eastAsia="Times New Roman" w:hAnsi="Calibri" w:cs="Consolas"/>
      <w:szCs w:val="21"/>
    </w:rPr>
  </w:style>
  <w:style w:type="paragraph" w:customStyle="1" w:styleId="tablecolumnheading">
    <w:name w:val="tablecolumnheading"/>
    <w:basedOn w:val="Standaard"/>
    <w:rsid w:val="00F70907"/>
    <w:pPr>
      <w:spacing w:before="100" w:beforeAutospacing="1" w:after="100" w:afterAutospacing="1"/>
    </w:pPr>
    <w:rPr>
      <w:rFonts w:ascii="Times New Roman" w:eastAsia="Times New Roman" w:hAnsi="Times New Roman" w:cs="Times New Roman"/>
      <w:sz w:val="24"/>
      <w:szCs w:val="24"/>
      <w:lang w:eastAsia="nl-NL"/>
    </w:rPr>
  </w:style>
  <w:style w:type="paragraph" w:customStyle="1" w:styleId="tabletext">
    <w:name w:val="tabletext"/>
    <w:basedOn w:val="Standaard"/>
    <w:rsid w:val="00F70907"/>
    <w:pPr>
      <w:spacing w:before="100" w:beforeAutospacing="1" w:after="100" w:afterAutospacing="1"/>
    </w:pPr>
    <w:rPr>
      <w:rFonts w:ascii="Times New Roman" w:eastAsia="Times New Roman" w:hAnsi="Times New Roman" w:cs="Times New Roman"/>
      <w:sz w:val="24"/>
      <w:szCs w:val="24"/>
      <w:lang w:eastAsia="nl-NL"/>
    </w:rPr>
  </w:style>
  <w:style w:type="paragraph" w:customStyle="1" w:styleId="paragraph">
    <w:name w:val="paragraph"/>
    <w:basedOn w:val="Standaard"/>
    <w:rsid w:val="00F50D94"/>
    <w:pPr>
      <w:spacing w:before="100" w:beforeAutospacing="1" w:after="100" w:afterAutospacing="1"/>
    </w:pPr>
    <w:rPr>
      <w:rFonts w:ascii="Times New Roman" w:eastAsia="Times New Roman" w:hAnsi="Times New Roman" w:cs="Times New Roman"/>
      <w:sz w:val="24"/>
      <w:szCs w:val="24"/>
      <w:lang w:eastAsia="nl-NL"/>
    </w:rPr>
  </w:style>
  <w:style w:type="character" w:customStyle="1" w:styleId="normaltextrun">
    <w:name w:val="normaltextrun"/>
    <w:basedOn w:val="Standaardalinea-lettertype"/>
    <w:rsid w:val="00F50D94"/>
  </w:style>
  <w:style w:type="character" w:customStyle="1" w:styleId="apple-converted-space">
    <w:name w:val="apple-converted-space"/>
    <w:basedOn w:val="Standaardalinea-lettertype"/>
    <w:rsid w:val="00F50D94"/>
  </w:style>
  <w:style w:type="character" w:customStyle="1" w:styleId="eop">
    <w:name w:val="eop"/>
    <w:basedOn w:val="Standaardalinea-lettertype"/>
    <w:rsid w:val="00F50D94"/>
  </w:style>
  <w:style w:type="paragraph" w:styleId="Index1">
    <w:name w:val="index 1"/>
    <w:basedOn w:val="Standaard"/>
    <w:next w:val="Standaard"/>
    <w:autoRedefine/>
    <w:uiPriority w:val="99"/>
    <w:semiHidden/>
    <w:unhideWhenUsed/>
    <w:rsid w:val="008F51FE"/>
    <w:pPr>
      <w:ind w:left="220" w:hanging="220"/>
    </w:pPr>
  </w:style>
  <w:style w:type="paragraph" w:styleId="Normaalweb">
    <w:name w:val="Normal (Web)"/>
    <w:basedOn w:val="Standaard"/>
    <w:uiPriority w:val="99"/>
    <w:semiHidden/>
    <w:unhideWhenUsed/>
    <w:rsid w:val="006D33FB"/>
    <w:pPr>
      <w:spacing w:before="100" w:beforeAutospacing="1" w:after="100" w:afterAutospacing="1"/>
    </w:pPr>
    <w:rPr>
      <w:rFonts w:ascii="Times New Roman" w:eastAsiaTheme="minorEastAsia" w:hAnsi="Times New Roman" w:cs="Times New Roman"/>
      <w:sz w:val="24"/>
      <w:szCs w:val="24"/>
      <w:lang w:eastAsia="nl-NL"/>
    </w:rPr>
  </w:style>
  <w:style w:type="table" w:customStyle="1" w:styleId="TableNormal1">
    <w:name w:val="Table Normal1"/>
    <w:uiPriority w:val="99"/>
    <w:semiHidden/>
    <w:rsid w:val="006D33FB"/>
    <w:pPr>
      <w:spacing w:after="0" w:line="240" w:lineRule="auto"/>
    </w:pPr>
    <w:rPr>
      <w:rFonts w:ascii="Times New Roman" w:eastAsia="Times New Roman" w:hAnsi="Times New Roman" w:cs="Times New Roman"/>
      <w:sz w:val="20"/>
      <w:szCs w:val="20"/>
      <w:lang w:eastAsia="nl-NL"/>
    </w:rPr>
    <w:tblPr>
      <w:tblCellMar>
        <w:top w:w="0" w:type="dxa"/>
        <w:left w:w="108" w:type="dxa"/>
        <w:bottom w:w="0" w:type="dxa"/>
        <w:right w:w="108" w:type="dxa"/>
      </w:tblCellMar>
    </w:tblPr>
  </w:style>
  <w:style w:type="character" w:styleId="Nadruk">
    <w:name w:val="Emphasis"/>
    <w:basedOn w:val="Standaardalinea-lettertype"/>
    <w:uiPriority w:val="20"/>
    <w:qFormat/>
    <w:rsid w:val="006D33FB"/>
    <w:rPr>
      <w:i/>
      <w:iCs/>
    </w:rPr>
  </w:style>
  <w:style w:type="character" w:styleId="Zwaar">
    <w:name w:val="Strong"/>
    <w:uiPriority w:val="22"/>
    <w:qFormat/>
    <w:rsid w:val="002A71CC"/>
    <w:rPr>
      <w:b/>
      <w:bCs/>
    </w:rPr>
  </w:style>
  <w:style w:type="character" w:styleId="Subtielebenadrukking">
    <w:name w:val="Subtle Emphasis"/>
    <w:basedOn w:val="Standaardalinea-lettertype"/>
    <w:uiPriority w:val="19"/>
    <w:qFormat/>
    <w:rsid w:val="004C2012"/>
    <w:rPr>
      <w:i/>
      <w:iCs/>
      <w:color w:val="404040" w:themeColor="text1" w:themeTint="BF"/>
    </w:rPr>
  </w:style>
  <w:style w:type="paragraph" w:styleId="Onderwerpvanopmerking">
    <w:name w:val="annotation subject"/>
    <w:basedOn w:val="Tekstopmerking"/>
    <w:next w:val="Tekstopmerking"/>
    <w:link w:val="OnderwerpvanopmerkingChar"/>
    <w:uiPriority w:val="99"/>
    <w:semiHidden/>
    <w:unhideWhenUsed/>
    <w:rsid w:val="00B10F43"/>
    <w:rPr>
      <w:b/>
      <w:bCs/>
    </w:rPr>
  </w:style>
  <w:style w:type="character" w:customStyle="1" w:styleId="OnderwerpvanopmerkingChar">
    <w:name w:val="Onderwerp van opmerking Char"/>
    <w:basedOn w:val="TekstopmerkingChar"/>
    <w:link w:val="Onderwerpvanopmerking"/>
    <w:uiPriority w:val="99"/>
    <w:semiHidden/>
    <w:rsid w:val="00B10F43"/>
    <w:rPr>
      <w:b/>
      <w:bCs/>
      <w:sz w:val="20"/>
      <w:szCs w:val="20"/>
    </w:rPr>
  </w:style>
  <w:style w:type="character" w:customStyle="1" w:styleId="moduletitlelink">
    <w:name w:val="module__title__link"/>
    <w:basedOn w:val="Standaardalinea-lettertype"/>
    <w:rsid w:val="009248B6"/>
  </w:style>
  <w:style w:type="character" w:customStyle="1" w:styleId="js-about-item-abstr">
    <w:name w:val="js-about-item-abstr"/>
    <w:basedOn w:val="Standaardalinea-lettertype"/>
    <w:rsid w:val="009248B6"/>
  </w:style>
  <w:style w:type="character" w:customStyle="1" w:styleId="UnresolvedMention">
    <w:name w:val="Unresolved Mention"/>
    <w:basedOn w:val="Standaardalinea-lettertype"/>
    <w:uiPriority w:val="99"/>
    <w:semiHidden/>
    <w:unhideWhenUsed/>
    <w:rsid w:val="00795BAB"/>
    <w:rPr>
      <w:color w:val="605E5C"/>
      <w:shd w:val="clear" w:color="auto" w:fill="E1DFDD"/>
    </w:rPr>
  </w:style>
  <w:style w:type="paragraph" w:customStyle="1" w:styleId="p1">
    <w:name w:val="p1"/>
    <w:basedOn w:val="Standaard"/>
    <w:rsid w:val="000C4EA6"/>
    <w:pPr>
      <w:spacing w:before="100" w:beforeAutospacing="1" w:after="100" w:afterAutospacing="1"/>
    </w:pPr>
    <w:rPr>
      <w:rFonts w:ascii="Times New Roman" w:eastAsia="Times New Roman" w:hAnsi="Times New Roman" w:cs="Times New Roman"/>
      <w:sz w:val="24"/>
      <w:szCs w:val="24"/>
    </w:rPr>
  </w:style>
  <w:style w:type="character" w:customStyle="1" w:styleId="s1">
    <w:name w:val="s1"/>
    <w:basedOn w:val="Standaardalinea-lettertype"/>
    <w:rsid w:val="000C4EA6"/>
  </w:style>
  <w:style w:type="paragraph" w:styleId="HTML-voorafopgemaakt">
    <w:name w:val="HTML Preformatted"/>
    <w:basedOn w:val="Standaard"/>
    <w:link w:val="HTML-voorafopgemaaktChar"/>
    <w:uiPriority w:val="99"/>
    <w:semiHidden/>
    <w:unhideWhenUsed/>
    <w:rsid w:val="00C42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nl-NL"/>
    </w:rPr>
  </w:style>
  <w:style w:type="character" w:customStyle="1" w:styleId="HTML-voorafopgemaaktChar">
    <w:name w:val="HTML - vooraf opgemaakt Char"/>
    <w:basedOn w:val="Standaardalinea-lettertype"/>
    <w:link w:val="HTML-voorafopgemaakt"/>
    <w:uiPriority w:val="99"/>
    <w:semiHidden/>
    <w:rsid w:val="00C4209E"/>
    <w:rPr>
      <w:rFonts w:ascii="Courier New" w:eastAsia="Times New Roman" w:hAnsi="Courier New" w:cs="Courier New"/>
      <w:sz w:val="20"/>
      <w:szCs w:val="2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097350">
      <w:bodyDiv w:val="1"/>
      <w:marLeft w:val="0"/>
      <w:marRight w:val="0"/>
      <w:marTop w:val="0"/>
      <w:marBottom w:val="0"/>
      <w:divBdr>
        <w:top w:val="none" w:sz="0" w:space="0" w:color="auto"/>
        <w:left w:val="none" w:sz="0" w:space="0" w:color="auto"/>
        <w:bottom w:val="none" w:sz="0" w:space="0" w:color="auto"/>
        <w:right w:val="none" w:sz="0" w:space="0" w:color="auto"/>
      </w:divBdr>
    </w:div>
    <w:div w:id="138310017">
      <w:bodyDiv w:val="1"/>
      <w:marLeft w:val="0"/>
      <w:marRight w:val="0"/>
      <w:marTop w:val="0"/>
      <w:marBottom w:val="0"/>
      <w:divBdr>
        <w:top w:val="none" w:sz="0" w:space="0" w:color="auto"/>
        <w:left w:val="none" w:sz="0" w:space="0" w:color="auto"/>
        <w:bottom w:val="none" w:sz="0" w:space="0" w:color="auto"/>
        <w:right w:val="none" w:sz="0" w:space="0" w:color="auto"/>
      </w:divBdr>
    </w:div>
    <w:div w:id="143546078">
      <w:bodyDiv w:val="1"/>
      <w:marLeft w:val="0"/>
      <w:marRight w:val="0"/>
      <w:marTop w:val="0"/>
      <w:marBottom w:val="0"/>
      <w:divBdr>
        <w:top w:val="none" w:sz="0" w:space="0" w:color="auto"/>
        <w:left w:val="none" w:sz="0" w:space="0" w:color="auto"/>
        <w:bottom w:val="none" w:sz="0" w:space="0" w:color="auto"/>
        <w:right w:val="none" w:sz="0" w:space="0" w:color="auto"/>
      </w:divBdr>
    </w:div>
    <w:div w:id="287784427">
      <w:bodyDiv w:val="1"/>
      <w:marLeft w:val="0"/>
      <w:marRight w:val="0"/>
      <w:marTop w:val="0"/>
      <w:marBottom w:val="0"/>
      <w:divBdr>
        <w:top w:val="none" w:sz="0" w:space="0" w:color="auto"/>
        <w:left w:val="none" w:sz="0" w:space="0" w:color="auto"/>
        <w:bottom w:val="none" w:sz="0" w:space="0" w:color="auto"/>
        <w:right w:val="none" w:sz="0" w:space="0" w:color="auto"/>
      </w:divBdr>
    </w:div>
    <w:div w:id="323513287">
      <w:bodyDiv w:val="1"/>
      <w:marLeft w:val="0"/>
      <w:marRight w:val="0"/>
      <w:marTop w:val="0"/>
      <w:marBottom w:val="0"/>
      <w:divBdr>
        <w:top w:val="none" w:sz="0" w:space="0" w:color="auto"/>
        <w:left w:val="none" w:sz="0" w:space="0" w:color="auto"/>
        <w:bottom w:val="none" w:sz="0" w:space="0" w:color="auto"/>
        <w:right w:val="none" w:sz="0" w:space="0" w:color="auto"/>
      </w:divBdr>
    </w:div>
    <w:div w:id="470103109">
      <w:bodyDiv w:val="1"/>
      <w:marLeft w:val="0"/>
      <w:marRight w:val="0"/>
      <w:marTop w:val="0"/>
      <w:marBottom w:val="0"/>
      <w:divBdr>
        <w:top w:val="none" w:sz="0" w:space="0" w:color="auto"/>
        <w:left w:val="none" w:sz="0" w:space="0" w:color="auto"/>
        <w:bottom w:val="none" w:sz="0" w:space="0" w:color="auto"/>
        <w:right w:val="none" w:sz="0" w:space="0" w:color="auto"/>
      </w:divBdr>
    </w:div>
    <w:div w:id="525827375">
      <w:bodyDiv w:val="1"/>
      <w:marLeft w:val="0"/>
      <w:marRight w:val="0"/>
      <w:marTop w:val="0"/>
      <w:marBottom w:val="0"/>
      <w:divBdr>
        <w:top w:val="none" w:sz="0" w:space="0" w:color="auto"/>
        <w:left w:val="none" w:sz="0" w:space="0" w:color="auto"/>
        <w:bottom w:val="none" w:sz="0" w:space="0" w:color="auto"/>
        <w:right w:val="none" w:sz="0" w:space="0" w:color="auto"/>
      </w:divBdr>
    </w:div>
    <w:div w:id="577062151">
      <w:bodyDiv w:val="1"/>
      <w:marLeft w:val="0"/>
      <w:marRight w:val="0"/>
      <w:marTop w:val="0"/>
      <w:marBottom w:val="0"/>
      <w:divBdr>
        <w:top w:val="none" w:sz="0" w:space="0" w:color="auto"/>
        <w:left w:val="none" w:sz="0" w:space="0" w:color="auto"/>
        <w:bottom w:val="none" w:sz="0" w:space="0" w:color="auto"/>
        <w:right w:val="none" w:sz="0" w:space="0" w:color="auto"/>
      </w:divBdr>
    </w:div>
    <w:div w:id="638265075">
      <w:bodyDiv w:val="1"/>
      <w:marLeft w:val="0"/>
      <w:marRight w:val="0"/>
      <w:marTop w:val="0"/>
      <w:marBottom w:val="0"/>
      <w:divBdr>
        <w:top w:val="none" w:sz="0" w:space="0" w:color="auto"/>
        <w:left w:val="none" w:sz="0" w:space="0" w:color="auto"/>
        <w:bottom w:val="none" w:sz="0" w:space="0" w:color="auto"/>
        <w:right w:val="none" w:sz="0" w:space="0" w:color="auto"/>
      </w:divBdr>
    </w:div>
    <w:div w:id="747926985">
      <w:bodyDiv w:val="1"/>
      <w:marLeft w:val="0"/>
      <w:marRight w:val="0"/>
      <w:marTop w:val="0"/>
      <w:marBottom w:val="0"/>
      <w:divBdr>
        <w:top w:val="none" w:sz="0" w:space="0" w:color="auto"/>
        <w:left w:val="none" w:sz="0" w:space="0" w:color="auto"/>
        <w:bottom w:val="none" w:sz="0" w:space="0" w:color="auto"/>
        <w:right w:val="none" w:sz="0" w:space="0" w:color="auto"/>
      </w:divBdr>
    </w:div>
    <w:div w:id="777601866">
      <w:bodyDiv w:val="1"/>
      <w:marLeft w:val="0"/>
      <w:marRight w:val="0"/>
      <w:marTop w:val="0"/>
      <w:marBottom w:val="0"/>
      <w:divBdr>
        <w:top w:val="none" w:sz="0" w:space="0" w:color="auto"/>
        <w:left w:val="none" w:sz="0" w:space="0" w:color="auto"/>
        <w:bottom w:val="none" w:sz="0" w:space="0" w:color="auto"/>
        <w:right w:val="none" w:sz="0" w:space="0" w:color="auto"/>
      </w:divBdr>
    </w:div>
    <w:div w:id="823279369">
      <w:bodyDiv w:val="1"/>
      <w:marLeft w:val="0"/>
      <w:marRight w:val="0"/>
      <w:marTop w:val="0"/>
      <w:marBottom w:val="0"/>
      <w:divBdr>
        <w:top w:val="none" w:sz="0" w:space="0" w:color="auto"/>
        <w:left w:val="none" w:sz="0" w:space="0" w:color="auto"/>
        <w:bottom w:val="none" w:sz="0" w:space="0" w:color="auto"/>
        <w:right w:val="none" w:sz="0" w:space="0" w:color="auto"/>
      </w:divBdr>
    </w:div>
    <w:div w:id="853424522">
      <w:bodyDiv w:val="1"/>
      <w:marLeft w:val="0"/>
      <w:marRight w:val="0"/>
      <w:marTop w:val="0"/>
      <w:marBottom w:val="0"/>
      <w:divBdr>
        <w:top w:val="none" w:sz="0" w:space="0" w:color="auto"/>
        <w:left w:val="none" w:sz="0" w:space="0" w:color="auto"/>
        <w:bottom w:val="none" w:sz="0" w:space="0" w:color="auto"/>
        <w:right w:val="none" w:sz="0" w:space="0" w:color="auto"/>
      </w:divBdr>
    </w:div>
    <w:div w:id="944851395">
      <w:bodyDiv w:val="1"/>
      <w:marLeft w:val="0"/>
      <w:marRight w:val="0"/>
      <w:marTop w:val="0"/>
      <w:marBottom w:val="0"/>
      <w:divBdr>
        <w:top w:val="none" w:sz="0" w:space="0" w:color="auto"/>
        <w:left w:val="none" w:sz="0" w:space="0" w:color="auto"/>
        <w:bottom w:val="none" w:sz="0" w:space="0" w:color="auto"/>
        <w:right w:val="none" w:sz="0" w:space="0" w:color="auto"/>
      </w:divBdr>
    </w:div>
    <w:div w:id="1037854352">
      <w:bodyDiv w:val="1"/>
      <w:marLeft w:val="0"/>
      <w:marRight w:val="0"/>
      <w:marTop w:val="0"/>
      <w:marBottom w:val="0"/>
      <w:divBdr>
        <w:top w:val="none" w:sz="0" w:space="0" w:color="auto"/>
        <w:left w:val="none" w:sz="0" w:space="0" w:color="auto"/>
        <w:bottom w:val="none" w:sz="0" w:space="0" w:color="auto"/>
        <w:right w:val="none" w:sz="0" w:space="0" w:color="auto"/>
      </w:divBdr>
      <w:divsChild>
        <w:div w:id="752549956">
          <w:marLeft w:val="0"/>
          <w:marRight w:val="0"/>
          <w:marTop w:val="0"/>
          <w:marBottom w:val="0"/>
          <w:divBdr>
            <w:top w:val="none" w:sz="0" w:space="0" w:color="auto"/>
            <w:left w:val="none" w:sz="0" w:space="0" w:color="auto"/>
            <w:bottom w:val="none" w:sz="0" w:space="0" w:color="auto"/>
            <w:right w:val="none" w:sz="0" w:space="0" w:color="auto"/>
          </w:divBdr>
        </w:div>
        <w:div w:id="1337659918">
          <w:marLeft w:val="0"/>
          <w:marRight w:val="0"/>
          <w:marTop w:val="0"/>
          <w:marBottom w:val="0"/>
          <w:divBdr>
            <w:top w:val="none" w:sz="0" w:space="0" w:color="auto"/>
            <w:left w:val="none" w:sz="0" w:space="0" w:color="auto"/>
            <w:bottom w:val="none" w:sz="0" w:space="0" w:color="auto"/>
            <w:right w:val="none" w:sz="0" w:space="0" w:color="auto"/>
          </w:divBdr>
          <w:divsChild>
            <w:div w:id="896278563">
              <w:marLeft w:val="0"/>
              <w:marRight w:val="0"/>
              <w:marTop w:val="0"/>
              <w:marBottom w:val="0"/>
              <w:divBdr>
                <w:top w:val="none" w:sz="0" w:space="0" w:color="auto"/>
                <w:left w:val="none" w:sz="0" w:space="0" w:color="auto"/>
                <w:bottom w:val="none" w:sz="0" w:space="0" w:color="auto"/>
                <w:right w:val="none" w:sz="0" w:space="0" w:color="auto"/>
              </w:divBdr>
            </w:div>
            <w:div w:id="1485509342">
              <w:marLeft w:val="0"/>
              <w:marRight w:val="0"/>
              <w:marTop w:val="0"/>
              <w:marBottom w:val="0"/>
              <w:divBdr>
                <w:top w:val="none" w:sz="0" w:space="0" w:color="auto"/>
                <w:left w:val="none" w:sz="0" w:space="0" w:color="auto"/>
                <w:bottom w:val="none" w:sz="0" w:space="0" w:color="auto"/>
                <w:right w:val="none" w:sz="0" w:space="0" w:color="auto"/>
              </w:divBdr>
            </w:div>
            <w:div w:id="2062241172">
              <w:marLeft w:val="0"/>
              <w:marRight w:val="0"/>
              <w:marTop w:val="0"/>
              <w:marBottom w:val="0"/>
              <w:divBdr>
                <w:top w:val="none" w:sz="0" w:space="0" w:color="auto"/>
                <w:left w:val="none" w:sz="0" w:space="0" w:color="auto"/>
                <w:bottom w:val="none" w:sz="0" w:space="0" w:color="auto"/>
                <w:right w:val="none" w:sz="0" w:space="0" w:color="auto"/>
              </w:divBdr>
            </w:div>
          </w:divsChild>
        </w:div>
        <w:div w:id="1464958666">
          <w:marLeft w:val="0"/>
          <w:marRight w:val="0"/>
          <w:marTop w:val="0"/>
          <w:marBottom w:val="0"/>
          <w:divBdr>
            <w:top w:val="none" w:sz="0" w:space="0" w:color="auto"/>
            <w:left w:val="none" w:sz="0" w:space="0" w:color="auto"/>
            <w:bottom w:val="none" w:sz="0" w:space="0" w:color="auto"/>
            <w:right w:val="none" w:sz="0" w:space="0" w:color="auto"/>
          </w:divBdr>
          <w:divsChild>
            <w:div w:id="20329787">
              <w:marLeft w:val="0"/>
              <w:marRight w:val="0"/>
              <w:marTop w:val="0"/>
              <w:marBottom w:val="0"/>
              <w:divBdr>
                <w:top w:val="none" w:sz="0" w:space="0" w:color="auto"/>
                <w:left w:val="none" w:sz="0" w:space="0" w:color="auto"/>
                <w:bottom w:val="none" w:sz="0" w:space="0" w:color="auto"/>
                <w:right w:val="none" w:sz="0" w:space="0" w:color="auto"/>
              </w:divBdr>
            </w:div>
            <w:div w:id="544365377">
              <w:marLeft w:val="0"/>
              <w:marRight w:val="0"/>
              <w:marTop w:val="0"/>
              <w:marBottom w:val="0"/>
              <w:divBdr>
                <w:top w:val="none" w:sz="0" w:space="0" w:color="auto"/>
                <w:left w:val="none" w:sz="0" w:space="0" w:color="auto"/>
                <w:bottom w:val="none" w:sz="0" w:space="0" w:color="auto"/>
                <w:right w:val="none" w:sz="0" w:space="0" w:color="auto"/>
              </w:divBdr>
            </w:div>
            <w:div w:id="1049383758">
              <w:marLeft w:val="0"/>
              <w:marRight w:val="0"/>
              <w:marTop w:val="0"/>
              <w:marBottom w:val="0"/>
              <w:divBdr>
                <w:top w:val="none" w:sz="0" w:space="0" w:color="auto"/>
                <w:left w:val="none" w:sz="0" w:space="0" w:color="auto"/>
                <w:bottom w:val="none" w:sz="0" w:space="0" w:color="auto"/>
                <w:right w:val="none" w:sz="0" w:space="0" w:color="auto"/>
              </w:divBdr>
            </w:div>
          </w:divsChild>
        </w:div>
        <w:div w:id="1707868614">
          <w:marLeft w:val="0"/>
          <w:marRight w:val="0"/>
          <w:marTop w:val="0"/>
          <w:marBottom w:val="0"/>
          <w:divBdr>
            <w:top w:val="none" w:sz="0" w:space="0" w:color="auto"/>
            <w:left w:val="none" w:sz="0" w:space="0" w:color="auto"/>
            <w:bottom w:val="none" w:sz="0" w:space="0" w:color="auto"/>
            <w:right w:val="none" w:sz="0" w:space="0" w:color="auto"/>
          </w:divBdr>
        </w:div>
        <w:div w:id="1952128086">
          <w:marLeft w:val="0"/>
          <w:marRight w:val="0"/>
          <w:marTop w:val="0"/>
          <w:marBottom w:val="0"/>
          <w:divBdr>
            <w:top w:val="none" w:sz="0" w:space="0" w:color="auto"/>
            <w:left w:val="none" w:sz="0" w:space="0" w:color="auto"/>
            <w:bottom w:val="none" w:sz="0" w:space="0" w:color="auto"/>
            <w:right w:val="none" w:sz="0" w:space="0" w:color="auto"/>
          </w:divBdr>
        </w:div>
        <w:div w:id="1991250120">
          <w:marLeft w:val="0"/>
          <w:marRight w:val="0"/>
          <w:marTop w:val="0"/>
          <w:marBottom w:val="0"/>
          <w:divBdr>
            <w:top w:val="none" w:sz="0" w:space="0" w:color="auto"/>
            <w:left w:val="none" w:sz="0" w:space="0" w:color="auto"/>
            <w:bottom w:val="none" w:sz="0" w:space="0" w:color="auto"/>
            <w:right w:val="none" w:sz="0" w:space="0" w:color="auto"/>
          </w:divBdr>
          <w:divsChild>
            <w:div w:id="1360080648">
              <w:marLeft w:val="0"/>
              <w:marRight w:val="0"/>
              <w:marTop w:val="0"/>
              <w:marBottom w:val="0"/>
              <w:divBdr>
                <w:top w:val="none" w:sz="0" w:space="0" w:color="auto"/>
                <w:left w:val="none" w:sz="0" w:space="0" w:color="auto"/>
                <w:bottom w:val="none" w:sz="0" w:space="0" w:color="auto"/>
                <w:right w:val="none" w:sz="0" w:space="0" w:color="auto"/>
              </w:divBdr>
            </w:div>
            <w:div w:id="1566649743">
              <w:marLeft w:val="0"/>
              <w:marRight w:val="0"/>
              <w:marTop w:val="0"/>
              <w:marBottom w:val="0"/>
              <w:divBdr>
                <w:top w:val="none" w:sz="0" w:space="0" w:color="auto"/>
                <w:left w:val="none" w:sz="0" w:space="0" w:color="auto"/>
                <w:bottom w:val="none" w:sz="0" w:space="0" w:color="auto"/>
                <w:right w:val="none" w:sz="0" w:space="0" w:color="auto"/>
              </w:divBdr>
            </w:div>
          </w:divsChild>
        </w:div>
        <w:div w:id="2140996058">
          <w:marLeft w:val="0"/>
          <w:marRight w:val="0"/>
          <w:marTop w:val="0"/>
          <w:marBottom w:val="0"/>
          <w:divBdr>
            <w:top w:val="none" w:sz="0" w:space="0" w:color="auto"/>
            <w:left w:val="none" w:sz="0" w:space="0" w:color="auto"/>
            <w:bottom w:val="none" w:sz="0" w:space="0" w:color="auto"/>
            <w:right w:val="none" w:sz="0" w:space="0" w:color="auto"/>
          </w:divBdr>
        </w:div>
      </w:divsChild>
    </w:div>
    <w:div w:id="1100682995">
      <w:bodyDiv w:val="1"/>
      <w:marLeft w:val="0"/>
      <w:marRight w:val="0"/>
      <w:marTop w:val="0"/>
      <w:marBottom w:val="0"/>
      <w:divBdr>
        <w:top w:val="none" w:sz="0" w:space="0" w:color="auto"/>
        <w:left w:val="none" w:sz="0" w:space="0" w:color="auto"/>
        <w:bottom w:val="none" w:sz="0" w:space="0" w:color="auto"/>
        <w:right w:val="none" w:sz="0" w:space="0" w:color="auto"/>
      </w:divBdr>
    </w:div>
    <w:div w:id="1108231890">
      <w:bodyDiv w:val="1"/>
      <w:marLeft w:val="0"/>
      <w:marRight w:val="0"/>
      <w:marTop w:val="0"/>
      <w:marBottom w:val="0"/>
      <w:divBdr>
        <w:top w:val="none" w:sz="0" w:space="0" w:color="auto"/>
        <w:left w:val="none" w:sz="0" w:space="0" w:color="auto"/>
        <w:bottom w:val="none" w:sz="0" w:space="0" w:color="auto"/>
        <w:right w:val="none" w:sz="0" w:space="0" w:color="auto"/>
      </w:divBdr>
    </w:div>
    <w:div w:id="1115782744">
      <w:bodyDiv w:val="1"/>
      <w:marLeft w:val="0"/>
      <w:marRight w:val="0"/>
      <w:marTop w:val="0"/>
      <w:marBottom w:val="0"/>
      <w:divBdr>
        <w:top w:val="none" w:sz="0" w:space="0" w:color="auto"/>
        <w:left w:val="none" w:sz="0" w:space="0" w:color="auto"/>
        <w:bottom w:val="none" w:sz="0" w:space="0" w:color="auto"/>
        <w:right w:val="none" w:sz="0" w:space="0" w:color="auto"/>
      </w:divBdr>
    </w:div>
    <w:div w:id="1148933727">
      <w:bodyDiv w:val="1"/>
      <w:marLeft w:val="0"/>
      <w:marRight w:val="0"/>
      <w:marTop w:val="0"/>
      <w:marBottom w:val="0"/>
      <w:divBdr>
        <w:top w:val="none" w:sz="0" w:space="0" w:color="auto"/>
        <w:left w:val="none" w:sz="0" w:space="0" w:color="auto"/>
        <w:bottom w:val="none" w:sz="0" w:space="0" w:color="auto"/>
        <w:right w:val="none" w:sz="0" w:space="0" w:color="auto"/>
      </w:divBdr>
    </w:div>
    <w:div w:id="1234851474">
      <w:bodyDiv w:val="1"/>
      <w:marLeft w:val="0"/>
      <w:marRight w:val="0"/>
      <w:marTop w:val="0"/>
      <w:marBottom w:val="0"/>
      <w:divBdr>
        <w:top w:val="none" w:sz="0" w:space="0" w:color="auto"/>
        <w:left w:val="none" w:sz="0" w:space="0" w:color="auto"/>
        <w:bottom w:val="none" w:sz="0" w:space="0" w:color="auto"/>
        <w:right w:val="none" w:sz="0" w:space="0" w:color="auto"/>
      </w:divBdr>
    </w:div>
    <w:div w:id="1250390050">
      <w:bodyDiv w:val="1"/>
      <w:marLeft w:val="0"/>
      <w:marRight w:val="0"/>
      <w:marTop w:val="0"/>
      <w:marBottom w:val="0"/>
      <w:divBdr>
        <w:top w:val="none" w:sz="0" w:space="0" w:color="auto"/>
        <w:left w:val="none" w:sz="0" w:space="0" w:color="auto"/>
        <w:bottom w:val="none" w:sz="0" w:space="0" w:color="auto"/>
        <w:right w:val="none" w:sz="0" w:space="0" w:color="auto"/>
      </w:divBdr>
    </w:div>
    <w:div w:id="1289434662">
      <w:bodyDiv w:val="1"/>
      <w:marLeft w:val="0"/>
      <w:marRight w:val="0"/>
      <w:marTop w:val="0"/>
      <w:marBottom w:val="0"/>
      <w:divBdr>
        <w:top w:val="none" w:sz="0" w:space="0" w:color="auto"/>
        <w:left w:val="none" w:sz="0" w:space="0" w:color="auto"/>
        <w:bottom w:val="none" w:sz="0" w:space="0" w:color="auto"/>
        <w:right w:val="none" w:sz="0" w:space="0" w:color="auto"/>
      </w:divBdr>
    </w:div>
    <w:div w:id="1385981210">
      <w:bodyDiv w:val="1"/>
      <w:marLeft w:val="0"/>
      <w:marRight w:val="0"/>
      <w:marTop w:val="0"/>
      <w:marBottom w:val="0"/>
      <w:divBdr>
        <w:top w:val="none" w:sz="0" w:space="0" w:color="auto"/>
        <w:left w:val="none" w:sz="0" w:space="0" w:color="auto"/>
        <w:bottom w:val="none" w:sz="0" w:space="0" w:color="auto"/>
        <w:right w:val="none" w:sz="0" w:space="0" w:color="auto"/>
      </w:divBdr>
    </w:div>
    <w:div w:id="1396197452">
      <w:bodyDiv w:val="1"/>
      <w:marLeft w:val="0"/>
      <w:marRight w:val="0"/>
      <w:marTop w:val="0"/>
      <w:marBottom w:val="0"/>
      <w:divBdr>
        <w:top w:val="none" w:sz="0" w:space="0" w:color="auto"/>
        <w:left w:val="none" w:sz="0" w:space="0" w:color="auto"/>
        <w:bottom w:val="none" w:sz="0" w:space="0" w:color="auto"/>
        <w:right w:val="none" w:sz="0" w:space="0" w:color="auto"/>
      </w:divBdr>
    </w:div>
    <w:div w:id="1478693301">
      <w:bodyDiv w:val="1"/>
      <w:marLeft w:val="0"/>
      <w:marRight w:val="0"/>
      <w:marTop w:val="0"/>
      <w:marBottom w:val="0"/>
      <w:divBdr>
        <w:top w:val="none" w:sz="0" w:space="0" w:color="auto"/>
        <w:left w:val="none" w:sz="0" w:space="0" w:color="auto"/>
        <w:bottom w:val="none" w:sz="0" w:space="0" w:color="auto"/>
        <w:right w:val="none" w:sz="0" w:space="0" w:color="auto"/>
      </w:divBdr>
    </w:div>
    <w:div w:id="1500384574">
      <w:bodyDiv w:val="1"/>
      <w:marLeft w:val="0"/>
      <w:marRight w:val="0"/>
      <w:marTop w:val="0"/>
      <w:marBottom w:val="0"/>
      <w:divBdr>
        <w:top w:val="none" w:sz="0" w:space="0" w:color="auto"/>
        <w:left w:val="none" w:sz="0" w:space="0" w:color="auto"/>
        <w:bottom w:val="none" w:sz="0" w:space="0" w:color="auto"/>
        <w:right w:val="none" w:sz="0" w:space="0" w:color="auto"/>
      </w:divBdr>
    </w:div>
    <w:div w:id="1563909066">
      <w:bodyDiv w:val="1"/>
      <w:marLeft w:val="0"/>
      <w:marRight w:val="0"/>
      <w:marTop w:val="0"/>
      <w:marBottom w:val="0"/>
      <w:divBdr>
        <w:top w:val="none" w:sz="0" w:space="0" w:color="auto"/>
        <w:left w:val="none" w:sz="0" w:space="0" w:color="auto"/>
        <w:bottom w:val="none" w:sz="0" w:space="0" w:color="auto"/>
        <w:right w:val="none" w:sz="0" w:space="0" w:color="auto"/>
      </w:divBdr>
    </w:div>
    <w:div w:id="1662393137">
      <w:bodyDiv w:val="1"/>
      <w:marLeft w:val="0"/>
      <w:marRight w:val="0"/>
      <w:marTop w:val="0"/>
      <w:marBottom w:val="0"/>
      <w:divBdr>
        <w:top w:val="none" w:sz="0" w:space="0" w:color="auto"/>
        <w:left w:val="none" w:sz="0" w:space="0" w:color="auto"/>
        <w:bottom w:val="none" w:sz="0" w:space="0" w:color="auto"/>
        <w:right w:val="none" w:sz="0" w:space="0" w:color="auto"/>
      </w:divBdr>
    </w:div>
    <w:div w:id="1766341417">
      <w:bodyDiv w:val="1"/>
      <w:marLeft w:val="0"/>
      <w:marRight w:val="0"/>
      <w:marTop w:val="0"/>
      <w:marBottom w:val="0"/>
      <w:divBdr>
        <w:top w:val="none" w:sz="0" w:space="0" w:color="auto"/>
        <w:left w:val="none" w:sz="0" w:space="0" w:color="auto"/>
        <w:bottom w:val="none" w:sz="0" w:space="0" w:color="auto"/>
        <w:right w:val="none" w:sz="0" w:space="0" w:color="auto"/>
      </w:divBdr>
    </w:div>
    <w:div w:id="1986353955">
      <w:bodyDiv w:val="1"/>
      <w:marLeft w:val="0"/>
      <w:marRight w:val="0"/>
      <w:marTop w:val="0"/>
      <w:marBottom w:val="0"/>
      <w:divBdr>
        <w:top w:val="none" w:sz="0" w:space="0" w:color="auto"/>
        <w:left w:val="none" w:sz="0" w:space="0" w:color="auto"/>
        <w:bottom w:val="none" w:sz="0" w:space="0" w:color="auto"/>
        <w:right w:val="none" w:sz="0" w:space="0" w:color="auto"/>
      </w:divBdr>
    </w:div>
    <w:div w:id="1992325502">
      <w:bodyDiv w:val="1"/>
      <w:marLeft w:val="0"/>
      <w:marRight w:val="0"/>
      <w:marTop w:val="0"/>
      <w:marBottom w:val="0"/>
      <w:divBdr>
        <w:top w:val="none" w:sz="0" w:space="0" w:color="auto"/>
        <w:left w:val="none" w:sz="0" w:space="0" w:color="auto"/>
        <w:bottom w:val="none" w:sz="0" w:space="0" w:color="auto"/>
        <w:right w:val="none" w:sz="0" w:space="0" w:color="auto"/>
      </w:divBdr>
    </w:div>
    <w:div w:id="211165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elbin.nl/teamrolmodel/teamrollen" TargetMode="External"/><Relationship Id="rId14" Type="http://schemas.openxmlformats.org/officeDocument/2006/relationships/header" Target="header2.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1C5074-9095-47D5-A538-FB151E1AC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7448</Words>
  <Characters>40965</Characters>
  <Application>Microsoft Office Word</Application>
  <DocSecurity>0</DocSecurity>
  <Lines>341</Lines>
  <Paragraphs>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2021-06-07T13:13:00Z</dcterms:created>
  <dcterms:modified xsi:type="dcterms:W3CDTF">2021-06-10T11:26:00Z</dcterms:modified>
</cp:coreProperties>
</file>