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9752"/>
      </w:tblGrid>
      <w:tr w:rsidR="00C23556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C23556" w:rsidRDefault="00C23556">
            <w:pPr>
              <w:jc w:val="center"/>
              <w:rPr>
                <w:b/>
                <w:bCs/>
                <w:sz w:val="40"/>
                <w:szCs w:val="40"/>
              </w:rPr>
            </w:pPr>
            <w:r w:rsidRPr="00C23556">
              <w:rPr>
                <w:b/>
                <w:bCs/>
                <w:sz w:val="40"/>
                <w:szCs w:val="40"/>
              </w:rPr>
              <w:fldChar w:fldCharType="begin" w:fldLock="1"/>
            </w:r>
            <w:r w:rsidR="007623B2">
              <w:instrText>DOCPROPERTY "Client"</w:instrText>
            </w:r>
            <w:r>
              <w:fldChar w:fldCharType="separate"/>
            </w:r>
            <w:r w:rsidR="007623B2">
              <w:t>{{Client}}</w:t>
            </w:r>
            <w:r>
              <w:fldChar w:fldCharType="end"/>
            </w:r>
          </w:p>
          <w:p w:rsidR="00C23556" w:rsidRDefault="00C23556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C23556" w:rsidRDefault="00C23556">
            <w:pPr>
              <w:jc w:val="center"/>
              <w:rPr>
                <w:b/>
                <w:bCs/>
                <w:sz w:val="40"/>
                <w:szCs w:val="40"/>
              </w:rPr>
            </w:pPr>
            <w:r w:rsidRPr="00C23556">
              <w:rPr>
                <w:b/>
                <w:bCs/>
                <w:sz w:val="40"/>
                <w:szCs w:val="40"/>
              </w:rPr>
              <w:fldChar w:fldCharType="begin" w:fldLock="1"/>
            </w:r>
            <w:r w:rsidR="007623B2">
              <w:instrText>DOCPROPERTY "Projet"</w:instrText>
            </w:r>
            <w:r>
              <w:fldChar w:fldCharType="separate"/>
            </w:r>
            <w:r w:rsidR="007623B2">
              <w:t>{{Proje</w:t>
            </w:r>
            <w:r w:rsidR="00CF2F24">
              <w:t>c</w:t>
            </w:r>
            <w:r w:rsidR="007623B2">
              <w:t>t}}</w:t>
            </w:r>
            <w:r>
              <w:fldChar w:fldCharType="end"/>
            </w:r>
          </w:p>
          <w:p w:rsidR="00C23556" w:rsidRDefault="00C23556">
            <w:pPr>
              <w:jc w:val="center"/>
            </w:pPr>
          </w:p>
          <w:p w:rsidR="00C23556" w:rsidRDefault="000D0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Functional design file </w:t>
            </w:r>
          </w:p>
          <w:p w:rsidR="00C23556" w:rsidRDefault="00C23556">
            <w:pPr>
              <w:jc w:val="center"/>
            </w:pPr>
          </w:p>
          <w:p w:rsidR="00C23556" w:rsidRDefault="007623B2">
            <w:pPr>
              <w:jc w:val="center"/>
            </w:pPr>
            <w:r>
              <w:t xml:space="preserve">Version </w:t>
            </w:r>
            <w:r w:rsidR="00C23556">
              <w:fldChar w:fldCharType="begin" w:fldLock="1"/>
            </w:r>
            <w:r>
              <w:instrText>DOCPROPERTY "Version"</w:instrText>
            </w:r>
            <w:r w:rsidR="00C23556">
              <w:fldChar w:fldCharType="separate"/>
            </w:r>
            <w:r>
              <w:t>{{Version}}</w:t>
            </w:r>
            <w:r w:rsidR="00C23556">
              <w:fldChar w:fldCharType="end"/>
            </w:r>
          </w:p>
        </w:tc>
      </w:tr>
      <w:tr w:rsidR="00C23556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C23556" w:rsidRDefault="00CF2F2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</w:t>
            </w:r>
            <w:r w:rsidR="007623B2">
              <w:rPr>
                <w:b/>
                <w:bCs/>
              </w:rPr>
              <w:t>r</w:t>
            </w:r>
          </w:p>
          <w:p w:rsidR="00C23556" w:rsidRDefault="00C23556">
            <w:pPr>
              <w:jc w:val="right"/>
            </w:pPr>
            <w:r>
              <w:fldChar w:fldCharType="begin" w:fldLock="1"/>
            </w:r>
            <w:r w:rsidR="007623B2">
              <w:instrText>DOCPROPERTY "Auteur"</w:instrText>
            </w:r>
            <w:r>
              <w:fldChar w:fldCharType="separate"/>
            </w:r>
            <w:r w:rsidR="00CF2F24">
              <w:t>{{Autho</w:t>
            </w:r>
            <w:r w:rsidR="007623B2">
              <w:t>r}}</w:t>
            </w:r>
            <w:r>
              <w:fldChar w:fldCharType="end"/>
            </w:r>
          </w:p>
          <w:p w:rsidR="00C23556" w:rsidRDefault="00C23556">
            <w:pPr>
              <w:jc w:val="right"/>
              <w:rPr>
                <w:i/>
                <w:iCs/>
              </w:rPr>
            </w:pPr>
            <w:r w:rsidRPr="00C23556">
              <w:rPr>
                <w:i/>
                <w:iCs/>
              </w:rPr>
              <w:fldChar w:fldCharType="begin" w:fldLock="1"/>
            </w:r>
            <w:r w:rsidR="007623B2">
              <w:instrText>DOCPROPERTY "Auteur_Role"</w:instrText>
            </w:r>
            <w:r>
              <w:fldChar w:fldCharType="separate"/>
            </w:r>
            <w:r w:rsidR="00CF2F24">
              <w:t>{{</w:t>
            </w:r>
            <w:proofErr w:type="spellStart"/>
            <w:r w:rsidR="00CF2F24">
              <w:t>Autho</w:t>
            </w:r>
            <w:r w:rsidR="007623B2">
              <w:t>r_Role</w:t>
            </w:r>
            <w:proofErr w:type="spellEnd"/>
            <w:r w:rsidR="007623B2">
              <w:t>}}</w:t>
            </w:r>
            <w:r>
              <w:fldChar w:fldCharType="end"/>
            </w:r>
          </w:p>
        </w:tc>
      </w:tr>
    </w:tbl>
    <w:p w:rsidR="00C23556" w:rsidRDefault="000D01B7">
      <w:p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To Do</w:t>
      </w:r>
      <w:r w:rsidR="007623B2">
        <w:rPr>
          <w:color w:val="FF3333"/>
          <w:sz w:val="20"/>
          <w:szCs w:val="20"/>
        </w:rPr>
        <w:t>:</w:t>
      </w:r>
    </w:p>
    <w:p w:rsidR="00C23556" w:rsidRDefault="000D01B7">
      <w:pPr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 xml:space="preserve">Manually replace the values between </w:t>
      </w:r>
      <w:r w:rsidR="007623B2">
        <w:rPr>
          <w:color w:val="FF3333"/>
          <w:sz w:val="20"/>
          <w:szCs w:val="20"/>
        </w:rPr>
        <w:t>&lt;&gt;</w:t>
      </w:r>
    </w:p>
    <w:p w:rsidR="00C23556" w:rsidRDefault="000D01B7">
      <w:pPr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 xml:space="preserve">Values in between </w:t>
      </w:r>
      <w:r w:rsidR="007623B2">
        <w:rPr>
          <w:color w:val="FF3333"/>
          <w:sz w:val="20"/>
          <w:szCs w:val="20"/>
        </w:rPr>
        <w:t xml:space="preserve">{{}} </w:t>
      </w:r>
      <w:r>
        <w:rPr>
          <w:color w:val="FF3333"/>
          <w:sz w:val="20"/>
          <w:szCs w:val="20"/>
        </w:rPr>
        <w:t xml:space="preserve">are to be indicated in the document’s properties </w:t>
      </w:r>
    </w:p>
    <w:p w:rsidR="00C23556" w:rsidRDefault="007623B2">
      <w:r>
        <w:br w:type="page"/>
      </w:r>
    </w:p>
    <w:p w:rsidR="00C23556" w:rsidRDefault="00C23556"/>
    <w:p w:rsidR="00C23556" w:rsidRDefault="007623B2">
      <w:pPr>
        <w:pStyle w:val="TOAHeading"/>
      </w:pPr>
      <w:r>
        <w:t xml:space="preserve">Table </w:t>
      </w:r>
      <w:r w:rsidR="000D01B7">
        <w:t>of contents</w:t>
      </w:r>
    </w:p>
    <w:p w:rsidR="00C23556" w:rsidRDefault="00C23556">
      <w:pPr>
        <w:pStyle w:val="TOC1"/>
        <w:tabs>
          <w:tab w:val="right" w:leader="dot" w:pos="9866"/>
        </w:tabs>
      </w:pPr>
      <w:r>
        <w:fldChar w:fldCharType="begin"/>
      </w:r>
      <w:r w:rsidR="007623B2">
        <w:instrText>TOC \f \o "1-9" \t "Titre 10,10"</w:instrText>
      </w:r>
      <w:r>
        <w:fldChar w:fldCharType="separate"/>
      </w:r>
      <w:r w:rsidR="007623B2">
        <w:t>1 -Versions</w:t>
      </w:r>
      <w:r w:rsidR="007623B2">
        <w:tab/>
        <w:t>3</w:t>
      </w:r>
    </w:p>
    <w:p w:rsidR="00C23556" w:rsidRDefault="007623B2">
      <w:pPr>
        <w:pStyle w:val="TOC1"/>
        <w:tabs>
          <w:tab w:val="right" w:leader="dot" w:pos="9866"/>
        </w:tabs>
      </w:pPr>
      <w:r>
        <w:t>2 -Introduction</w:t>
      </w:r>
      <w:r>
        <w:tab/>
        <w:t>4</w:t>
      </w:r>
    </w:p>
    <w:p w:rsidR="00C23556" w:rsidRDefault="007623B2">
      <w:pPr>
        <w:pStyle w:val="TOC2"/>
        <w:tabs>
          <w:tab w:val="right" w:leader="dot" w:pos="9583"/>
        </w:tabs>
      </w:pPr>
      <w:r>
        <w:t>2.1 -</w:t>
      </w:r>
      <w:r w:rsidR="000D01B7">
        <w:t>Document purpose</w:t>
      </w:r>
      <w:r>
        <w:tab/>
        <w:t>4</w:t>
      </w:r>
    </w:p>
    <w:p w:rsidR="00C23556" w:rsidRDefault="000D01B7">
      <w:pPr>
        <w:pStyle w:val="TOC2"/>
        <w:tabs>
          <w:tab w:val="right" w:leader="dot" w:pos="9583"/>
        </w:tabs>
      </w:pPr>
      <w:r>
        <w:t>2.2 -Refe</w:t>
      </w:r>
      <w:r w:rsidR="007623B2">
        <w:t>rences</w:t>
      </w:r>
      <w:r w:rsidR="007623B2">
        <w:tab/>
        <w:t>4</w:t>
      </w:r>
    </w:p>
    <w:p w:rsidR="00C23556" w:rsidRDefault="007623B2">
      <w:pPr>
        <w:pStyle w:val="TOC2"/>
        <w:tabs>
          <w:tab w:val="right" w:leader="dot" w:pos="9583"/>
        </w:tabs>
      </w:pPr>
      <w:r>
        <w:t>2.3 -</w:t>
      </w:r>
      <w:r w:rsidR="000D01B7">
        <w:t>Client needs</w:t>
      </w:r>
      <w:r>
        <w:tab/>
        <w:t>4</w:t>
      </w:r>
    </w:p>
    <w:p w:rsidR="00C23556" w:rsidRDefault="000D01B7">
      <w:pPr>
        <w:pStyle w:val="TOC3"/>
        <w:tabs>
          <w:tab w:val="right" w:leader="dot" w:pos="9300"/>
        </w:tabs>
      </w:pPr>
      <w:r>
        <w:t>2.3.1 -Context</w:t>
      </w:r>
      <w:r w:rsidR="007623B2">
        <w:tab/>
        <w:t>4</w:t>
      </w:r>
    </w:p>
    <w:p w:rsidR="00C23556" w:rsidRDefault="007623B2">
      <w:pPr>
        <w:pStyle w:val="TOC3"/>
        <w:tabs>
          <w:tab w:val="right" w:leader="dot" w:pos="9300"/>
        </w:tabs>
      </w:pPr>
      <w:r>
        <w:t>2.3.2 -</w:t>
      </w:r>
      <w:r w:rsidR="000D01B7">
        <w:t>Stakes and Objectives</w:t>
      </w:r>
      <w:r>
        <w:tab/>
        <w:t>4</w:t>
      </w:r>
    </w:p>
    <w:p w:rsidR="00C23556" w:rsidRDefault="007623B2">
      <w:pPr>
        <w:pStyle w:val="TOC1"/>
        <w:tabs>
          <w:tab w:val="right" w:leader="dot" w:pos="9866"/>
        </w:tabs>
      </w:pPr>
      <w:r>
        <w:t>3 -</w:t>
      </w:r>
      <w:r w:rsidR="000D01B7">
        <w:t>General d</w:t>
      </w:r>
      <w:r>
        <w:t>escription</w:t>
      </w:r>
      <w:r w:rsidR="000D01B7">
        <w:t xml:space="preserve"> of solution</w:t>
      </w:r>
      <w:r>
        <w:tab/>
        <w:t>5</w:t>
      </w:r>
    </w:p>
    <w:p w:rsidR="00C23556" w:rsidRDefault="007623B2">
      <w:pPr>
        <w:pStyle w:val="TOC2"/>
        <w:tabs>
          <w:tab w:val="right" w:leader="dot" w:pos="9583"/>
        </w:tabs>
      </w:pPr>
      <w:r>
        <w:t>3.1 -</w:t>
      </w:r>
      <w:r w:rsidR="00747439">
        <w:t>Operating principles</w:t>
      </w:r>
      <w:r>
        <w:tab/>
        <w:t>5</w:t>
      </w:r>
    </w:p>
    <w:p w:rsidR="00C23556" w:rsidRDefault="007623B2">
      <w:pPr>
        <w:pStyle w:val="TOC2"/>
        <w:tabs>
          <w:tab w:val="right" w:leader="dot" w:pos="9583"/>
        </w:tabs>
      </w:pPr>
      <w:r>
        <w:t>3.2 -</w:t>
      </w:r>
      <w:r w:rsidR="007C21DE">
        <w:t>Actors</w:t>
      </w:r>
      <w:r>
        <w:tab/>
        <w:t>5</w:t>
      </w:r>
    </w:p>
    <w:p w:rsidR="00C23556" w:rsidRDefault="007623B2">
      <w:pPr>
        <w:pStyle w:val="TOC2"/>
        <w:tabs>
          <w:tab w:val="right" w:leader="dot" w:pos="9583"/>
        </w:tabs>
      </w:pPr>
      <w:r>
        <w:t>3.3 -</w:t>
      </w:r>
      <w:r w:rsidR="009070EC">
        <w:t xml:space="preserve">General </w:t>
      </w:r>
      <w:r w:rsidR="00D91EDB">
        <w:t xml:space="preserve">use </w:t>
      </w:r>
      <w:r w:rsidR="00116D5F">
        <w:t>cases</w:t>
      </w:r>
      <w:r>
        <w:tab/>
        <w:t>5</w:t>
      </w:r>
    </w:p>
    <w:p w:rsidR="00C23556" w:rsidRDefault="007623B2">
      <w:pPr>
        <w:pStyle w:val="TOC1"/>
        <w:tabs>
          <w:tab w:val="right" w:leader="dot" w:pos="9866"/>
        </w:tabs>
      </w:pPr>
      <w:r>
        <w:t>4 -</w:t>
      </w:r>
      <w:r w:rsidR="00B60B42">
        <w:t>Functional area</w:t>
      </w:r>
      <w:r>
        <w:tab/>
        <w:t>6</w:t>
      </w:r>
    </w:p>
    <w:p w:rsidR="00C23556" w:rsidRDefault="007623B2">
      <w:pPr>
        <w:pStyle w:val="TOC2"/>
        <w:tabs>
          <w:tab w:val="right" w:leader="dot" w:pos="9583"/>
        </w:tabs>
      </w:pPr>
      <w:r>
        <w:t>4.1 -</w:t>
      </w:r>
      <w:r w:rsidR="00B60B42">
        <w:t>Frame of reference</w:t>
      </w:r>
      <w:r>
        <w:tab/>
        <w:t>6</w:t>
      </w:r>
    </w:p>
    <w:p w:rsidR="00C23556" w:rsidRDefault="001C76C4">
      <w:pPr>
        <w:pStyle w:val="TOC3"/>
        <w:tabs>
          <w:tab w:val="right" w:leader="dot" w:pos="9300"/>
        </w:tabs>
      </w:pPr>
      <w:r>
        <w:t>4.1.1 -Management rules</w:t>
      </w:r>
      <w:r w:rsidR="007623B2">
        <w:tab/>
        <w:t>6</w:t>
      </w:r>
    </w:p>
    <w:p w:rsidR="00C23556" w:rsidRDefault="007623B2">
      <w:pPr>
        <w:pStyle w:val="TOC2"/>
        <w:tabs>
          <w:tab w:val="right" w:leader="dot" w:pos="9583"/>
        </w:tabs>
      </w:pPr>
      <w:r>
        <w:t>4.2 -Package X</w:t>
      </w:r>
      <w:r>
        <w:tab/>
        <w:t>6</w:t>
      </w:r>
    </w:p>
    <w:p w:rsidR="00C23556" w:rsidRDefault="001C76C4">
      <w:pPr>
        <w:pStyle w:val="TOC1"/>
        <w:tabs>
          <w:tab w:val="right" w:leader="dot" w:pos="9866"/>
        </w:tabs>
      </w:pPr>
      <w:r>
        <w:t>5 -W</w:t>
      </w:r>
      <w:r w:rsidR="007623B2">
        <w:t>orkflows</w:t>
      </w:r>
      <w:r w:rsidR="007623B2">
        <w:tab/>
        <w:t>7</w:t>
      </w:r>
    </w:p>
    <w:p w:rsidR="00C23556" w:rsidRDefault="001C76C4">
      <w:pPr>
        <w:pStyle w:val="TOC2"/>
        <w:tabs>
          <w:tab w:val="right" w:leader="dot" w:pos="9583"/>
        </w:tabs>
      </w:pPr>
      <w:r>
        <w:t>5.1 -W</w:t>
      </w:r>
      <w:r w:rsidR="007623B2">
        <w:t>orkflow XXX</w:t>
      </w:r>
      <w:r w:rsidR="007623B2">
        <w:tab/>
        <w:t>7</w:t>
      </w:r>
    </w:p>
    <w:p w:rsidR="00C23556" w:rsidRDefault="007623B2">
      <w:pPr>
        <w:pStyle w:val="TOC1"/>
        <w:tabs>
          <w:tab w:val="right" w:leader="dot" w:pos="9866"/>
        </w:tabs>
      </w:pPr>
      <w:r>
        <w:t>6 -</w:t>
      </w:r>
      <w:r w:rsidR="001C76C4">
        <w:t>Web Application</w:t>
      </w:r>
      <w:r>
        <w:tab/>
        <w:t>8</w:t>
      </w:r>
    </w:p>
    <w:p w:rsidR="00C23556" w:rsidRDefault="001C76C4">
      <w:pPr>
        <w:pStyle w:val="TOC2"/>
        <w:tabs>
          <w:tab w:val="right" w:leader="dot" w:pos="9583"/>
        </w:tabs>
      </w:pPr>
      <w:r>
        <w:t>6.1 -</w:t>
      </w:r>
      <w:r w:rsidR="007C21DE">
        <w:t>Actors</w:t>
      </w:r>
      <w:r w:rsidR="007623B2">
        <w:tab/>
        <w:t>8</w:t>
      </w:r>
    </w:p>
    <w:p w:rsidR="00C23556" w:rsidRDefault="007623B2">
      <w:pPr>
        <w:pStyle w:val="TOC2"/>
        <w:tabs>
          <w:tab w:val="right" w:leader="dot" w:pos="9583"/>
        </w:tabs>
      </w:pPr>
      <w:r>
        <w:t>6.2 -</w:t>
      </w:r>
      <w:r w:rsidR="00D91EDB">
        <w:t>Use cases</w:t>
      </w:r>
      <w:r>
        <w:tab/>
        <w:t>8</w:t>
      </w:r>
    </w:p>
    <w:p w:rsidR="00C23556" w:rsidRDefault="007623B2">
      <w:pPr>
        <w:pStyle w:val="TOC2"/>
        <w:tabs>
          <w:tab w:val="right" w:leader="dot" w:pos="9583"/>
        </w:tabs>
      </w:pPr>
      <w:r>
        <w:t>6.3 -</w:t>
      </w:r>
      <w:r w:rsidR="001C76C4">
        <w:t>General management rules</w:t>
      </w:r>
      <w:r>
        <w:tab/>
        <w:t>8</w:t>
      </w:r>
    </w:p>
    <w:p w:rsidR="00C23556" w:rsidRDefault="001C76C4">
      <w:pPr>
        <w:pStyle w:val="TOC2"/>
        <w:tabs>
          <w:tab w:val="right" w:leader="dot" w:pos="9583"/>
        </w:tabs>
      </w:pPr>
      <w:r>
        <w:t>6.4 -W</w:t>
      </w:r>
      <w:r w:rsidR="007623B2">
        <w:t>orkflow XXX</w:t>
      </w:r>
      <w:r w:rsidR="007623B2">
        <w:tab/>
        <w:t>8</w:t>
      </w:r>
    </w:p>
    <w:p w:rsidR="00C23556" w:rsidRDefault="001C76C4">
      <w:pPr>
        <w:pStyle w:val="TOC1"/>
        <w:tabs>
          <w:tab w:val="right" w:leader="dot" w:pos="9866"/>
        </w:tabs>
      </w:pPr>
      <w:r>
        <w:t>7 -Compone</w:t>
      </w:r>
      <w:r w:rsidR="007623B2">
        <w:t>nt XXX</w:t>
      </w:r>
      <w:r w:rsidR="007623B2">
        <w:tab/>
        <w:t>9</w:t>
      </w:r>
    </w:p>
    <w:p w:rsidR="00C23556" w:rsidRDefault="001C76C4">
      <w:pPr>
        <w:pStyle w:val="TOC1"/>
        <w:tabs>
          <w:tab w:val="right" w:leader="dot" w:pos="9866"/>
        </w:tabs>
      </w:pPr>
      <w:r>
        <w:t>8 -Glossary</w:t>
      </w:r>
      <w:r w:rsidR="007623B2">
        <w:tab/>
        <w:t>10</w:t>
      </w:r>
      <w:r w:rsidR="00C23556">
        <w:fldChar w:fldCharType="end"/>
      </w:r>
    </w:p>
    <w:p w:rsidR="00C23556" w:rsidRDefault="00C23556">
      <w:pPr>
        <w:pStyle w:val="Balise"/>
        <w:rPr>
          <w:color w:val="auto"/>
        </w:rPr>
      </w:pPr>
    </w:p>
    <w:p w:rsidR="00C23556" w:rsidRDefault="007623B2">
      <w:pPr>
        <w:pStyle w:val="Balise"/>
        <w:rPr>
          <w:color w:val="auto"/>
        </w:rPr>
      </w:pPr>
      <w:r>
        <w:br w:type="page"/>
      </w:r>
    </w:p>
    <w:p w:rsidR="00C23556" w:rsidRDefault="007623B2">
      <w:pPr>
        <w:pStyle w:val="Heading1"/>
      </w:pPr>
      <w:r>
        <w:t>Versions</w:t>
      </w:r>
    </w:p>
    <w:p w:rsidR="00C23556" w:rsidRDefault="00C23556">
      <w:pPr>
        <w:pStyle w:val="BodyText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09"/>
        <w:gridCol w:w="1477"/>
        <w:gridCol w:w="5342"/>
        <w:gridCol w:w="1545"/>
      </w:tblGrid>
      <w:tr w:rsidR="00C23556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C23556" w:rsidRDefault="002305B2">
            <w:pPr>
              <w:pStyle w:val="Tableauentte"/>
              <w:jc w:val="center"/>
            </w:pPr>
            <w:r>
              <w:t>Autho</w:t>
            </w:r>
            <w:r w:rsidR="007623B2"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C23556" w:rsidRDefault="007623B2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C23556" w:rsidRDefault="007623B2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C23556" w:rsidRDefault="007623B2">
            <w:pPr>
              <w:pStyle w:val="Tableauentte"/>
              <w:jc w:val="center"/>
            </w:pPr>
            <w:r>
              <w:t>Version</w:t>
            </w:r>
          </w:p>
        </w:tc>
      </w:tr>
      <w:tr w:rsidR="00C23556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7623B2">
            <w:pPr>
              <w:pStyle w:val="Contenudetableau"/>
              <w:jc w:val="center"/>
            </w:pPr>
            <w:r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2305B2">
            <w:pPr>
              <w:pStyle w:val="Contenudetableau"/>
              <w:jc w:val="center"/>
            </w:pPr>
            <w:r>
              <w:t>DD/MM/YYYY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2305B2">
            <w:pPr>
              <w:pStyle w:val="Contenudetableau"/>
            </w:pPr>
            <w:r>
              <w:t>Creation of</w:t>
            </w:r>
            <w:r w:rsidR="007623B2">
              <w:t xml:space="preserve">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7623B2">
            <w:pPr>
              <w:pStyle w:val="Contenudetableau"/>
              <w:jc w:val="center"/>
            </w:pPr>
            <w:r>
              <w:t>XXX</w:t>
            </w:r>
          </w:p>
        </w:tc>
      </w:tr>
      <w:tr w:rsidR="00C23556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</w:tr>
      <w:tr w:rsidR="00C23556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</w:tr>
      <w:tr w:rsidR="00C23556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center"/>
            </w:pPr>
          </w:p>
        </w:tc>
      </w:tr>
    </w:tbl>
    <w:p w:rsidR="00C23556" w:rsidRDefault="00C23556">
      <w:pPr>
        <w:pStyle w:val="Code"/>
        <w:rPr>
          <w:rFonts w:ascii="DejaVu Sans" w:hAnsi="DejaVu Sans"/>
          <w:sz w:val="20"/>
          <w:szCs w:val="20"/>
        </w:rPr>
      </w:pPr>
    </w:p>
    <w:p w:rsidR="00C23556" w:rsidRDefault="00C23556">
      <w:pPr>
        <w:pStyle w:val="BodyText"/>
        <w:jc w:val="center"/>
        <w:rPr>
          <w:rFonts w:ascii="DejaVu Sans" w:hAnsi="DejaVu Sans"/>
          <w:sz w:val="20"/>
          <w:szCs w:val="20"/>
        </w:rPr>
      </w:pPr>
    </w:p>
    <w:p w:rsidR="00C23556" w:rsidRDefault="007623B2">
      <w:pPr>
        <w:pStyle w:val="Heading1"/>
      </w:pPr>
      <w:r>
        <w:t>Introduction</w:t>
      </w:r>
    </w:p>
    <w:p w:rsidR="00C23556" w:rsidRDefault="00C72109">
      <w:pPr>
        <w:pStyle w:val="Heading2"/>
      </w:pPr>
      <w:r>
        <w:t xml:space="preserve">Document purpose </w:t>
      </w:r>
    </w:p>
    <w:p w:rsidR="00C23556" w:rsidRDefault="004D1DD6">
      <w:pPr>
        <w:pStyle w:val="BodyText"/>
      </w:pPr>
      <w:r>
        <w:t xml:space="preserve">The present document makes up the functional design file for the XXX… application. </w:t>
      </w:r>
    </w:p>
    <w:p w:rsidR="00C23556" w:rsidRDefault="004D1DD6">
      <w:pPr>
        <w:pStyle w:val="BodyText"/>
      </w:pPr>
      <w:r>
        <w:t>Document objective</w:t>
      </w:r>
      <w:r w:rsidR="007623B2">
        <w:t>…</w:t>
      </w:r>
    </w:p>
    <w:p w:rsidR="00C23556" w:rsidRDefault="004D1DD6">
      <w:pPr>
        <w:pStyle w:val="BodyText"/>
      </w:pPr>
      <w:r>
        <w:t>The elements of this file ensue</w:t>
      </w:r>
      <w:r w:rsidR="007623B2">
        <w:t>:</w:t>
      </w:r>
    </w:p>
    <w:p w:rsidR="00C23556" w:rsidRDefault="004D1DD6">
      <w:pPr>
        <w:pStyle w:val="BodyText"/>
        <w:numPr>
          <w:ilvl w:val="0"/>
          <w:numId w:val="3"/>
        </w:numPr>
      </w:pPr>
      <w:proofErr w:type="gramStart"/>
      <w:r>
        <w:t>from</w:t>
      </w:r>
      <w:proofErr w:type="gramEnd"/>
      <w:r w:rsidR="007623B2">
        <w:t>…</w:t>
      </w:r>
    </w:p>
    <w:p w:rsidR="00C23556" w:rsidRDefault="007623B2">
      <w:pPr>
        <w:pStyle w:val="BodyText"/>
        <w:numPr>
          <w:ilvl w:val="0"/>
          <w:numId w:val="3"/>
        </w:numPr>
      </w:pPr>
      <w:r>
        <w:t>...</w:t>
      </w:r>
    </w:p>
    <w:p w:rsidR="00C23556" w:rsidRDefault="00B35698">
      <w:pPr>
        <w:pStyle w:val="Heading2"/>
      </w:pPr>
      <w:r>
        <w:t>Refe</w:t>
      </w:r>
      <w:r w:rsidR="007623B2">
        <w:t>rences</w:t>
      </w:r>
    </w:p>
    <w:p w:rsidR="00C23556" w:rsidRDefault="00B35698">
      <w:pPr>
        <w:pStyle w:val="BodyText"/>
      </w:pPr>
      <w:r>
        <w:t xml:space="preserve">For further information, please refer also to the following items: </w:t>
      </w:r>
    </w:p>
    <w:p w:rsidR="00C23556" w:rsidRDefault="00B35698">
      <w:pPr>
        <w:pStyle w:val="BodyText"/>
        <w:numPr>
          <w:ilvl w:val="0"/>
          <w:numId w:val="4"/>
        </w:numPr>
      </w:pPr>
      <w:r w:rsidRPr="00B35698">
        <w:rPr>
          <w:b/>
          <w:bCs/>
        </w:rPr>
        <w:t>TDF</w:t>
      </w:r>
      <w:r w:rsidR="007623B2" w:rsidRPr="00B35698">
        <w:rPr>
          <w:b/>
          <w:bCs/>
        </w:rPr>
        <w:t xml:space="preserve"> - Xxx</w:t>
      </w:r>
      <w:r w:rsidR="007623B2">
        <w:t xml:space="preserve">: </w:t>
      </w:r>
      <w:r>
        <w:t>Technical design file for the application</w:t>
      </w:r>
      <w:r w:rsidR="007623B2">
        <w:t>…</w:t>
      </w:r>
    </w:p>
    <w:p w:rsidR="00C23556" w:rsidRDefault="00B35698">
      <w:pPr>
        <w:pStyle w:val="Heading2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>Client needs</w:t>
      </w:r>
    </w:p>
    <w:p w:rsidR="00C23556" w:rsidRDefault="00B35698">
      <w:pPr>
        <w:pStyle w:val="Heading3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>Context</w:t>
      </w:r>
    </w:p>
    <w:p w:rsidR="00C23556" w:rsidRDefault="00B35698">
      <w:pPr>
        <w:pStyle w:val="Heading3"/>
        <w:spacing w:before="240" w:after="120"/>
        <w:rPr>
          <w:rFonts w:eastAsia="DejaVu Sans" w:cs="DejaVu Sans"/>
        </w:rPr>
      </w:pPr>
      <w:r>
        <w:rPr>
          <w:rFonts w:eastAsia="DejaVu Sans" w:cs="DejaVu Sans"/>
        </w:rPr>
        <w:t xml:space="preserve">Stakes and Objectives </w:t>
      </w:r>
    </w:p>
    <w:p w:rsidR="00C23556" w:rsidRDefault="00A415D9">
      <w:pPr>
        <w:pStyle w:val="Heading1"/>
      </w:pPr>
      <w:r>
        <w:rPr>
          <w:rFonts w:eastAsia="DejaVu Sans" w:cs="DejaVu Sans"/>
        </w:rPr>
        <w:t>General d</w:t>
      </w:r>
      <w:r w:rsidR="007623B2">
        <w:rPr>
          <w:rFonts w:eastAsia="DejaVu Sans" w:cs="DejaVu Sans"/>
        </w:rPr>
        <w:t>escription</w:t>
      </w:r>
      <w:r>
        <w:rPr>
          <w:rFonts w:eastAsia="DejaVu Sans" w:cs="DejaVu Sans"/>
        </w:rPr>
        <w:t xml:space="preserve"> of solution</w:t>
      </w:r>
      <w:r w:rsidR="007623B2">
        <w:rPr>
          <w:rFonts w:eastAsia="DejaVu Sans" w:cs="DejaVu Sans"/>
        </w:rPr>
        <w:t xml:space="preserve"> </w:t>
      </w:r>
    </w:p>
    <w:p w:rsidR="00C23556" w:rsidRDefault="007623B2">
      <w:pPr>
        <w:pStyle w:val="BodyText"/>
        <w:spacing w:before="240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 w:rsidR="00C23556" w:rsidRDefault="00D4456D">
      <w:pPr>
        <w:pStyle w:val="Heading2"/>
      </w:pPr>
      <w:r>
        <w:t>Operating principles</w:t>
      </w:r>
    </w:p>
    <w:p w:rsidR="00C23556" w:rsidRDefault="00C23556">
      <w:pPr>
        <w:pStyle w:val="BodyText"/>
        <w:spacing w:before="240"/>
        <w:rPr>
          <w:rFonts w:eastAsia="DejaVu Sans" w:cs="DejaVu Sans"/>
        </w:rPr>
      </w:pPr>
    </w:p>
    <w:p w:rsidR="00C23556" w:rsidRDefault="007C21DE">
      <w:pPr>
        <w:pStyle w:val="Heading2"/>
      </w:pPr>
      <w:r>
        <w:t>Actors</w:t>
      </w:r>
    </w:p>
    <w:p w:rsidR="00C23556" w:rsidRDefault="00C23556">
      <w:pPr>
        <w:pStyle w:val="BodyText"/>
      </w:pPr>
    </w:p>
    <w:p w:rsidR="00C23556" w:rsidRDefault="00D4456D">
      <w:pPr>
        <w:pStyle w:val="Heading2"/>
        <w:spacing w:before="240" w:after="120"/>
      </w:pPr>
      <w:r>
        <w:rPr>
          <w:rFonts w:eastAsia="DejaVu Sans" w:cs="DejaVu Sans"/>
        </w:rPr>
        <w:t xml:space="preserve">General </w:t>
      </w:r>
      <w:r w:rsidR="00D91EDB">
        <w:rPr>
          <w:rFonts w:eastAsia="DejaVu Sans" w:cs="DejaVu Sans"/>
        </w:rPr>
        <w:t xml:space="preserve">use cases </w:t>
      </w:r>
      <w:r>
        <w:rPr>
          <w:rFonts w:eastAsia="DejaVu Sans" w:cs="DejaVu Sans"/>
        </w:rPr>
        <w:t xml:space="preserve"> </w:t>
      </w:r>
    </w:p>
    <w:p w:rsidR="00C23556" w:rsidRDefault="00D4456D">
      <w:pPr>
        <w:pStyle w:val="BodyText"/>
        <w:spacing w:before="240"/>
        <w:jc w:val="center"/>
        <w:rPr>
          <w:rFonts w:eastAsia="DejaVu Sans" w:cs="DejaVu Sans"/>
        </w:rPr>
      </w:pPr>
      <w:r>
        <w:rPr>
          <w:rFonts w:eastAsia="DejaVu Sans" w:cs="DejaVu Sans"/>
        </w:rPr>
        <w:t xml:space="preserve">UML Diagram of general </w:t>
      </w:r>
      <w:r w:rsidR="00D91EDB">
        <w:rPr>
          <w:rFonts w:eastAsia="DejaVu Sans" w:cs="DejaVu Sans"/>
        </w:rPr>
        <w:t>use cases</w:t>
      </w:r>
      <w:r w:rsidR="007623B2">
        <w:rPr>
          <w:rFonts w:eastAsia="DejaVu Sans" w:cs="DejaVu Sans"/>
        </w:rPr>
        <w:t>.</w:t>
      </w:r>
      <w:r w:rsidR="007623B2">
        <w:rPr>
          <w:rFonts w:eastAsia="DejaVu Sans" w:cs="DejaVu Sans"/>
        </w:rPr>
        <w:br/>
      </w:r>
      <w:r>
        <w:rPr>
          <w:rFonts w:eastAsia="DejaVu Sans" w:cs="DejaVu Sans"/>
          <w:i/>
          <w:iCs/>
          <w:sz w:val="18"/>
          <w:szCs w:val="18"/>
        </w:rPr>
        <w:t>Do not go into detail.</w:t>
      </w:r>
      <w:r>
        <w:rPr>
          <w:rFonts w:eastAsia="DejaVu Sans" w:cs="DejaVu Sans"/>
          <w:i/>
          <w:iCs/>
          <w:sz w:val="18"/>
          <w:szCs w:val="18"/>
        </w:rPr>
        <w:br/>
        <w:t>Ex</w:t>
      </w:r>
      <w:r w:rsidR="007623B2">
        <w:rPr>
          <w:rFonts w:eastAsia="DejaVu Sans" w:cs="DejaVu Sans"/>
          <w:i/>
          <w:iCs/>
          <w:sz w:val="18"/>
          <w:szCs w:val="18"/>
        </w:rPr>
        <w:t>:</w:t>
      </w:r>
      <w:r>
        <w:rPr>
          <w:rFonts w:eastAsia="DejaVu Sans" w:cs="DejaVu Sans"/>
          <w:i/>
          <w:iCs/>
          <w:sz w:val="18"/>
          <w:szCs w:val="18"/>
        </w:rPr>
        <w:t xml:space="preserve"> do only one</w:t>
      </w:r>
      <w:r w:rsidR="00D91EDB">
        <w:rPr>
          <w:rFonts w:eastAsia="DejaVu Sans" w:cs="DejaVu Sans"/>
          <w:i/>
          <w:iCs/>
          <w:sz w:val="18"/>
          <w:szCs w:val="18"/>
        </w:rPr>
        <w:t xml:space="preserve"> use case</w:t>
      </w:r>
      <w:r>
        <w:rPr>
          <w:rFonts w:eastAsia="DejaVu Sans" w:cs="DejaVu Sans"/>
          <w:i/>
          <w:iCs/>
          <w:sz w:val="18"/>
          <w:szCs w:val="18"/>
        </w:rPr>
        <w:t xml:space="preserve"> “Category management” instead of “Add a category”, “Delete a category</w:t>
      </w:r>
      <w:proofErr w:type="gramStart"/>
      <w:r>
        <w:rPr>
          <w:rFonts w:eastAsia="DejaVu Sans" w:cs="DejaVu Sans"/>
          <w:i/>
          <w:iCs/>
          <w:sz w:val="18"/>
          <w:szCs w:val="18"/>
        </w:rPr>
        <w:t>”.</w:t>
      </w:r>
      <w:r w:rsidR="007623B2">
        <w:rPr>
          <w:rFonts w:eastAsia="DejaVu Sans" w:cs="DejaVu Sans"/>
          <w:i/>
          <w:iCs/>
          <w:sz w:val="18"/>
          <w:szCs w:val="18"/>
        </w:rPr>
        <w:t>...</w:t>
      </w:r>
      <w:proofErr w:type="gramEnd"/>
    </w:p>
    <w:p w:rsidR="00C23556" w:rsidRDefault="00BE57FF">
      <w:pPr>
        <w:pStyle w:val="Heading1"/>
        <w:rPr>
          <w:rFonts w:eastAsia="DejaVu Sans" w:cs="DejaVu Sans"/>
        </w:rPr>
      </w:pPr>
      <w:r>
        <w:rPr>
          <w:rFonts w:eastAsia="DejaVu Sans" w:cs="DejaVu Sans"/>
        </w:rPr>
        <w:t>Functional area</w:t>
      </w:r>
    </w:p>
    <w:p w:rsidR="00C23556" w:rsidRDefault="006C600F">
      <w:pPr>
        <w:pStyle w:val="Heading2"/>
      </w:pPr>
      <w:r>
        <w:t>Frame of reference</w:t>
      </w:r>
    </w:p>
    <w:p w:rsidR="00C23556" w:rsidRDefault="006C600F">
      <w:pPr>
        <w:pStyle w:val="BodyText"/>
        <w:spacing w:before="240"/>
        <w:jc w:val="center"/>
        <w:rPr>
          <w:rFonts w:eastAsia="DejaVu Sans" w:cs="DejaVu Sans"/>
        </w:rPr>
      </w:pPr>
      <w:r>
        <w:rPr>
          <w:rFonts w:eastAsia="DejaVu Sans" w:cs="DejaVu Sans"/>
        </w:rPr>
        <w:t xml:space="preserve">UML Diagram of </w:t>
      </w:r>
      <w:r w:rsidR="00984C88">
        <w:rPr>
          <w:rFonts w:eastAsia="DejaVu Sans" w:cs="DejaVu Sans"/>
        </w:rPr>
        <w:t>classes</w:t>
      </w:r>
      <w:r w:rsidR="007623B2">
        <w:rPr>
          <w:rFonts w:eastAsia="DejaVu Sans" w:cs="DejaVu Sans"/>
        </w:rPr>
        <w:t xml:space="preserve"> </w:t>
      </w:r>
    </w:p>
    <w:p w:rsidR="00C23556" w:rsidRDefault="007623B2">
      <w:pPr>
        <w:pStyle w:val="BodyText"/>
      </w:pPr>
      <w:r>
        <w:t>Expl</w:t>
      </w:r>
      <w:r w:rsidR="006C600F">
        <w:t>anations</w:t>
      </w:r>
      <w:r>
        <w:t>…</w:t>
      </w:r>
    </w:p>
    <w:p w:rsidR="00C23556" w:rsidRDefault="006C600F">
      <w:pPr>
        <w:pStyle w:val="Heading3"/>
        <w:rPr>
          <w:rFonts w:eastAsia="DejaVu Sans" w:cs="DejaVu Sans"/>
        </w:rPr>
      </w:pPr>
      <w:r>
        <w:rPr>
          <w:rFonts w:eastAsia="DejaVu Sans" w:cs="DejaVu Sans"/>
        </w:rPr>
        <w:t>Management rules</w:t>
      </w:r>
    </w:p>
    <w:p w:rsidR="00C23556" w:rsidRDefault="007623B2">
      <w:pPr>
        <w:pStyle w:val="Heading2"/>
      </w:pPr>
      <w:r>
        <w:rPr>
          <w:rFonts w:eastAsia="DejaVu Sans" w:cs="DejaVu Sans"/>
        </w:rPr>
        <w:t>Package X</w:t>
      </w:r>
    </w:p>
    <w:p w:rsidR="00C23556" w:rsidRDefault="007623B2">
      <w:pPr>
        <w:pStyle w:val="BodyText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 w:rsidR="00C23556" w:rsidRDefault="00C23556">
      <w:pPr>
        <w:pStyle w:val="BodyText"/>
        <w:rPr>
          <w:rFonts w:eastAsia="DejaVu Sans" w:cs="DejaVu Sans"/>
        </w:rPr>
      </w:pPr>
    </w:p>
    <w:p w:rsidR="00C23556" w:rsidRDefault="00984C88">
      <w:pPr>
        <w:pStyle w:val="Heading1"/>
      </w:pPr>
      <w:r>
        <w:t>W</w:t>
      </w:r>
      <w:r w:rsidR="007623B2">
        <w:t>orkflows</w:t>
      </w:r>
    </w:p>
    <w:p w:rsidR="00C23556" w:rsidRDefault="00984C88">
      <w:pPr>
        <w:pStyle w:val="Heading2"/>
      </w:pPr>
      <w:r>
        <w:t>W</w:t>
      </w:r>
      <w:r w:rsidR="007623B2">
        <w:t>orkflow XXX</w:t>
      </w:r>
    </w:p>
    <w:p w:rsidR="00C23556" w:rsidRDefault="007623B2">
      <w:pPr>
        <w:pStyle w:val="BodyText"/>
      </w:pPr>
      <w:r>
        <w:t>...</w:t>
      </w:r>
    </w:p>
    <w:p w:rsidR="00C23556" w:rsidRDefault="00352711">
      <w:pPr>
        <w:pStyle w:val="Heading1"/>
      </w:pPr>
      <w:r>
        <w:t xml:space="preserve">Web Application </w:t>
      </w:r>
    </w:p>
    <w:p w:rsidR="00C23556" w:rsidRDefault="00352711">
      <w:pPr>
        <w:pStyle w:val="BodyText"/>
        <w:rPr>
          <w:rFonts w:eastAsia="DejaVu Sans" w:cs="DejaVu Sans"/>
        </w:rPr>
      </w:pPr>
      <w:r>
        <w:rPr>
          <w:rFonts w:eastAsia="DejaVu Sans" w:cs="DejaVu Sans"/>
        </w:rPr>
        <w:t>Introduction, objectives</w:t>
      </w:r>
      <w:r w:rsidR="007623B2">
        <w:rPr>
          <w:rFonts w:eastAsia="DejaVu Sans" w:cs="DejaVu Sans"/>
        </w:rPr>
        <w:t>...</w:t>
      </w:r>
    </w:p>
    <w:p w:rsidR="00C23556" w:rsidRDefault="00C23556">
      <w:pPr>
        <w:pStyle w:val="BodyText"/>
        <w:rPr>
          <w:rFonts w:eastAsia="DejaVu Sans" w:cs="DejaVu Sans"/>
        </w:rPr>
      </w:pPr>
    </w:p>
    <w:p w:rsidR="00C23556" w:rsidRDefault="007C21DE">
      <w:pPr>
        <w:pStyle w:val="Heading2"/>
      </w:pPr>
      <w:r>
        <w:t>Actors</w:t>
      </w:r>
    </w:p>
    <w:p w:rsidR="00C23556" w:rsidRDefault="00C23556">
      <w:pPr>
        <w:pStyle w:val="BodyText"/>
      </w:pPr>
    </w:p>
    <w:p w:rsidR="00C23556" w:rsidRDefault="00D91EDB">
      <w:pPr>
        <w:pStyle w:val="Heading2"/>
      </w:pPr>
      <w:r>
        <w:t>Use cases</w:t>
      </w:r>
    </w:p>
    <w:p w:rsidR="00C23556" w:rsidRDefault="00352711">
      <w:pPr>
        <w:pStyle w:val="BodyText"/>
        <w:jc w:val="center"/>
      </w:pPr>
      <w:r>
        <w:t>UML Diagram</w:t>
      </w:r>
      <w:r w:rsidR="007623B2">
        <w:t xml:space="preserve"> </w:t>
      </w:r>
      <w:r>
        <w:t xml:space="preserve">of </w:t>
      </w:r>
      <w:r w:rsidR="00D91EDB">
        <w:t xml:space="preserve">use cases </w:t>
      </w:r>
      <w:r w:rsidR="007623B2">
        <w:t xml:space="preserve"> </w:t>
      </w:r>
    </w:p>
    <w:p w:rsidR="00C23556" w:rsidRDefault="007623B2">
      <w:pPr>
        <w:pStyle w:val="Heading3"/>
      </w:pPr>
      <w:r>
        <w:t>Package A</w:t>
      </w:r>
    </w:p>
    <w:p w:rsidR="00C23556" w:rsidRDefault="00D91EDB">
      <w:pPr>
        <w:pStyle w:val="Heading4"/>
      </w:pPr>
      <w:r>
        <w:t>UC1 – Use c</w:t>
      </w:r>
      <w:r w:rsidR="007623B2">
        <w:t>as</w:t>
      </w:r>
      <w:r>
        <w:t>e</w:t>
      </w:r>
      <w:r w:rsidR="007623B2">
        <w:t xml:space="preserve"> X</w:t>
      </w: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409"/>
        <w:gridCol w:w="7464"/>
      </w:tblGrid>
      <w:tr w:rsidR="00C23556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C23556" w:rsidRDefault="00352711">
            <w:pPr>
              <w:pStyle w:val="Header"/>
              <w:keepNext/>
              <w:rPr>
                <w:lang w:val="fr-FR"/>
              </w:rPr>
            </w:pPr>
            <w:r>
              <w:rPr>
                <w:lang w:val="fr-FR"/>
              </w:rPr>
              <w:t>Identifier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7623B2">
            <w:pPr>
              <w:pStyle w:val="Contenudetableau"/>
            </w:pPr>
            <w:r>
              <w:t xml:space="preserve">UC1 – </w:t>
            </w:r>
            <w:proofErr w:type="spellStart"/>
            <w:r>
              <w:t>Xxxx</w:t>
            </w:r>
            <w:proofErr w:type="spellEnd"/>
          </w:p>
        </w:tc>
      </w:tr>
      <w:tr w:rsidR="00C23556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C23556" w:rsidRDefault="007623B2">
            <w:pPr>
              <w:pStyle w:val="Header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rPr>
                <w:lang w:bidi="ar-SA"/>
              </w:rPr>
            </w:pPr>
          </w:p>
        </w:tc>
      </w:tr>
      <w:tr w:rsidR="00C23556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C23556" w:rsidRDefault="00E01E6D">
            <w:pPr>
              <w:pStyle w:val="Header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</w:t>
            </w:r>
            <w:r w:rsidR="007623B2">
              <w:rPr>
                <w:lang w:val="fr-FR"/>
              </w:rPr>
              <w:t>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numPr>
                <w:ilvl w:val="0"/>
                <w:numId w:val="5"/>
              </w:numPr>
            </w:pPr>
          </w:p>
        </w:tc>
      </w:tr>
      <w:tr w:rsidR="00C23556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C23556" w:rsidRDefault="00D91EDB">
            <w:pPr>
              <w:pStyle w:val="Header"/>
              <w:keepNext/>
              <w:rPr>
                <w:lang w:val="fr-FR"/>
              </w:rPr>
            </w:pPr>
            <w:r>
              <w:rPr>
                <w:lang w:val="fr-FR"/>
              </w:rPr>
              <w:t>Input data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numPr>
                <w:ilvl w:val="0"/>
                <w:numId w:val="6"/>
              </w:numPr>
            </w:pPr>
          </w:p>
        </w:tc>
      </w:tr>
      <w:tr w:rsidR="00C23556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C23556" w:rsidRDefault="004B3A2F">
            <w:pPr>
              <w:pStyle w:val="Header"/>
              <w:keepNext/>
              <w:rPr>
                <w:lang w:val="fr-FR"/>
              </w:rPr>
            </w:pPr>
            <w:r>
              <w:rPr>
                <w:lang w:val="fr-FR"/>
              </w:rPr>
              <w:t xml:space="preserve">Main </w:t>
            </w:r>
            <w:proofErr w:type="spellStart"/>
            <w:r>
              <w:rPr>
                <w:lang w:val="fr-FR"/>
              </w:rPr>
              <w:t>success</w:t>
            </w:r>
            <w:proofErr w:type="spellEnd"/>
            <w:r>
              <w:rPr>
                <w:lang w:val="fr-FR"/>
              </w:rPr>
              <w:t xml:space="preserve"> scenario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7623B2">
            <w:pPr>
              <w:pStyle w:val="Contenudetableau"/>
              <w:numPr>
                <w:ilvl w:val="0"/>
                <w:numId w:val="7"/>
              </w:numPr>
            </w:pPr>
            <w:r>
              <w:t>…</w:t>
            </w:r>
          </w:p>
          <w:p w:rsidR="00C23556" w:rsidRDefault="007623B2">
            <w:pPr>
              <w:pStyle w:val="Contenudetableau"/>
              <w:numPr>
                <w:ilvl w:val="0"/>
                <w:numId w:val="7"/>
              </w:numPr>
            </w:pPr>
            <w:r>
              <w:t>...</w:t>
            </w:r>
          </w:p>
        </w:tc>
      </w:tr>
      <w:tr w:rsidR="00C23556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C23556" w:rsidRDefault="004A6373">
            <w:pPr>
              <w:pStyle w:val="Header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Resul</w:t>
            </w:r>
            <w:r w:rsidR="007623B2">
              <w:rPr>
                <w:lang w:val="fr-FR"/>
              </w:rPr>
              <w:t>t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</w:pPr>
          </w:p>
        </w:tc>
      </w:tr>
      <w:tr w:rsidR="00C23556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C23556" w:rsidRDefault="004A6373">
            <w:pPr>
              <w:pStyle w:val="Head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Erro</w:t>
            </w:r>
            <w:r w:rsidR="007623B2">
              <w:rPr>
                <w:lang w:val="fr-FR"/>
              </w:rPr>
              <w:t>rs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numPr>
                <w:ilvl w:val="0"/>
                <w:numId w:val="8"/>
              </w:numPr>
            </w:pPr>
          </w:p>
        </w:tc>
      </w:tr>
    </w:tbl>
    <w:p w:rsidR="00C23556" w:rsidRDefault="004B3A2F">
      <w:pPr>
        <w:pStyle w:val="Heading5"/>
      </w:pPr>
      <w:r>
        <w:t xml:space="preserve">Alternate scenario </w:t>
      </w:r>
      <w:proofErr w:type="spellStart"/>
      <w:r w:rsidR="007623B2">
        <w:t>Xxxxx</w:t>
      </w:r>
      <w:proofErr w:type="spellEnd"/>
      <w:r>
        <w:t>:</w:t>
      </w:r>
    </w:p>
    <w:p w:rsidR="00C23556" w:rsidRDefault="00C23556">
      <w:pPr>
        <w:pStyle w:val="BodyText"/>
        <w:numPr>
          <w:ilvl w:val="0"/>
          <w:numId w:val="9"/>
        </w:numPr>
      </w:pPr>
    </w:p>
    <w:p w:rsidR="00C23556" w:rsidRDefault="004B3A2F">
      <w:pPr>
        <w:pStyle w:val="Heading4"/>
      </w:pPr>
      <w:r>
        <w:t xml:space="preserve">Use case Y </w:t>
      </w:r>
    </w:p>
    <w:p w:rsidR="00C23556" w:rsidRDefault="007623B2">
      <w:pPr>
        <w:pStyle w:val="BodyText"/>
      </w:pPr>
      <w:r>
        <w:t>...</w:t>
      </w:r>
    </w:p>
    <w:p w:rsidR="00C23556" w:rsidRDefault="007623B2">
      <w:pPr>
        <w:pStyle w:val="Heading3"/>
      </w:pPr>
      <w:r>
        <w:t>Package B</w:t>
      </w:r>
    </w:p>
    <w:p w:rsidR="00C23556" w:rsidRDefault="007623B2">
      <w:pPr>
        <w:pStyle w:val="BodyText"/>
      </w:pPr>
      <w:r>
        <w:t>...</w:t>
      </w:r>
    </w:p>
    <w:p w:rsidR="00C23556" w:rsidRDefault="004B3A2F">
      <w:pPr>
        <w:pStyle w:val="Heading2"/>
      </w:pPr>
      <w:r>
        <w:t xml:space="preserve">General management rules </w:t>
      </w:r>
    </w:p>
    <w:p w:rsidR="00C23556" w:rsidRDefault="00C23556">
      <w:pPr>
        <w:pStyle w:val="BodyText"/>
      </w:pPr>
    </w:p>
    <w:p w:rsidR="00C23556" w:rsidRDefault="004B3A2F">
      <w:pPr>
        <w:pStyle w:val="Heading2"/>
      </w:pPr>
      <w:r>
        <w:t>W</w:t>
      </w:r>
      <w:r w:rsidR="007623B2">
        <w:t>orkflow XXX</w:t>
      </w:r>
    </w:p>
    <w:p w:rsidR="00C23556" w:rsidRDefault="00C23556">
      <w:pPr>
        <w:pStyle w:val="BodyText"/>
      </w:pPr>
    </w:p>
    <w:p w:rsidR="00C23556" w:rsidRDefault="007623B2">
      <w:pPr>
        <w:pStyle w:val="Heading1"/>
      </w:pPr>
      <w:r>
        <w:t>Application XXX</w:t>
      </w:r>
    </w:p>
    <w:p w:rsidR="00C23556" w:rsidRDefault="007623B2">
      <w:pPr>
        <w:pStyle w:val="BodyText"/>
      </w:pPr>
      <w:r>
        <w:t>...</w:t>
      </w:r>
    </w:p>
    <w:p w:rsidR="00C23556" w:rsidRDefault="004B3A2F">
      <w:pPr>
        <w:pStyle w:val="Heading1"/>
      </w:pPr>
      <w:r>
        <w:t>Glossary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099"/>
        <w:gridCol w:w="7767"/>
      </w:tblGrid>
      <w:tr w:rsidR="00C23556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both"/>
            </w:pPr>
          </w:p>
        </w:tc>
      </w:tr>
      <w:tr w:rsidR="00C23556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3556" w:rsidRDefault="00C23556">
            <w:pPr>
              <w:pStyle w:val="Contenudetableau"/>
              <w:jc w:val="both"/>
            </w:pPr>
          </w:p>
        </w:tc>
      </w:tr>
    </w:tbl>
    <w:p w:rsidR="00C23556" w:rsidRDefault="00C23556">
      <w:pPr>
        <w:pStyle w:val="BodyText"/>
      </w:pPr>
    </w:p>
    <w:sectPr w:rsidR="00C23556" w:rsidSect="00C23556">
      <w:headerReference w:type="default" r:id="rId5"/>
      <w:footerReference w:type="default" r:id="rId6"/>
      <w:pgSz w:w="11906" w:h="16838"/>
      <w:pgMar w:top="2247" w:right="1134" w:bottom="1990" w:left="1134" w:header="1134" w:footer="1134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45 Light;Helvetica 45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 55 Roman"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59"/>
    <w:family w:val="auto"/>
    <w:pitch w:val="variable"/>
    <w:sig w:usb0="00000201" w:usb1="00000000" w:usb2="00000000" w:usb3="00000000" w:csb0="00000004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arabara">
    <w:charset w:val="01"/>
    <w:family w:val="swiss"/>
    <w:pitch w:val="variable"/>
    <w:sig w:usb0="00000000" w:usb1="00000000" w:usb2="00000000" w:usb3="00000000" w:csb0="00000000" w:csb1="00000000"/>
  </w:font>
  <w:font w:name="Droid Sans">
    <w:altName w:val="Cambria"/>
    <w:charset w:val="01"/>
    <w:family w:val="swiss"/>
    <w:pitch w:val="variable"/>
    <w:sig w:usb0="00000000" w:usb1="00000000" w:usb2="00000000" w:usb3="00000000" w:csb0="00000000" w:csb1="00000000"/>
  </w:font>
  <w:font w:name="Droid Sans Mono">
    <w:charset w:val="01"/>
    <w:family w:val="swiss"/>
    <w:pitch w:val="fixed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Cambria"/>
    <w:charset w:val="01"/>
    <w:family w:val="swiss"/>
    <w:pitch w:val="variable"/>
    <w:sig w:usb0="00000000" w:usb1="00000000" w:usb2="00000000" w:usb3="00000000" w:csb0="00000000" w:csb1="00000000"/>
  </w:font>
  <w:font w:name="Open Sans Condensed Light">
    <w:altName w:val="Cambria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jc w:val="right"/>
      <w:tblCellMar>
        <w:left w:w="57" w:type="dxa"/>
        <w:right w:w="57" w:type="dxa"/>
      </w:tblCellMar>
      <w:tblLook w:val="0000"/>
    </w:tblPr>
    <w:tblGrid>
      <w:gridCol w:w="2015"/>
      <w:gridCol w:w="7737"/>
    </w:tblGrid>
    <w:tr w:rsidR="007C21DE">
      <w:trPr>
        <w:trHeight w:val="112"/>
        <w:jc w:val="right"/>
      </w:trPr>
      <w:tc>
        <w:tcPr>
          <w:tcW w:w="1991" w:type="dxa"/>
          <w:shd w:val="clear" w:color="auto" w:fill="E6E6E6"/>
        </w:tcPr>
        <w:p w:rsidR="007C21DE" w:rsidRDefault="007C21DE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 w:rsidRPr="00C23556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{{Company}}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7C21DE" w:rsidRDefault="007C21DE" w:rsidP="00173639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CompanyAddress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&lt;Telephone&gt; – &lt;Email&gt;</w:t>
          </w:r>
        </w:p>
      </w:tc>
    </w:tr>
    <w:tr w:rsidR="007C21DE">
      <w:trPr>
        <w:trHeight w:val="182"/>
        <w:jc w:val="right"/>
      </w:trPr>
      <w:tc>
        <w:tcPr>
          <w:tcW w:w="1991" w:type="dxa"/>
          <w:shd w:val="clear" w:color="auto" w:fill="E6E6E6"/>
        </w:tcPr>
        <w:p w:rsidR="007C21DE" w:rsidRDefault="007C21DE" w:rsidP="0017363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CompanyWebsite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:rsidR="007C21DE" w:rsidRDefault="007C21DE" w:rsidP="0017363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Liability Company with 1 000,00 € capital registered with the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Register of Commerce and Companies – SIREN 999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–APE Code: 6202A </w:t>
          </w:r>
        </w:p>
      </w:tc>
    </w:tr>
  </w:tbl>
  <w:p w:rsidR="007C21DE" w:rsidRDefault="007C21DE">
    <w:pPr>
      <w:rPr>
        <w:sz w:val="4"/>
        <w:szCs w:val="4"/>
      </w:rPr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4818"/>
      <w:gridCol w:w="4820"/>
    </w:tblGrid>
    <w:tr w:rsidR="007C21DE">
      <w:tc>
        <w:tcPr>
          <w:tcW w:w="4818" w:type="dxa"/>
          <w:shd w:val="clear" w:color="auto" w:fill="auto"/>
        </w:tcPr>
        <w:p w:rsidR="007C21DE" w:rsidRDefault="007C21DE">
          <w:r>
            <w:t>&lt;</w:t>
          </w:r>
          <w:proofErr w:type="spellStart"/>
          <w:r>
            <w:t>ClientLogo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:rsidR="007C21DE" w:rsidRDefault="007C21DE" w:rsidP="00173639">
          <w:pPr>
            <w:pStyle w:val="Contenudecadre"/>
            <w:jc w:val="right"/>
          </w:pPr>
          <w:r>
            <w:t>&lt;</w:t>
          </w:r>
          <w:proofErr w:type="spellStart"/>
          <w:r>
            <w:t>CompanyLogo</w:t>
          </w:r>
          <w:proofErr w:type="spellEnd"/>
          <w:r>
            <w:t>&gt;</w:t>
          </w:r>
        </w:p>
      </w:tc>
    </w:tr>
  </w:tbl>
  <w:p w:rsidR="007C21DE" w:rsidRDefault="007C21DE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80D369A"/>
    <w:multiLevelType w:val="multilevel"/>
    <w:tmpl w:val="E95A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Helvetica 45 Light;Helvetica 45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Helvetica 45 Light;Helvetica 45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Helvetica 45 Light;Helvetica 45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Helvetica 45 Light;Helvetica 45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Helvetica 45 Light;Helvetica 45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Helvetica 45 Light;Helvetica 45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Helvetica 45 Light;Helvetica 45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Helvetica 45 Light;Helvetica 45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Helvetica 45 Light;Helvetica 45" w:hint="default"/>
      </w:rPr>
    </w:lvl>
  </w:abstractNum>
  <w:abstractNum w:abstractNumId="1">
    <w:nsid w:val="29A00B31"/>
    <w:multiLevelType w:val="multilevel"/>
    <w:tmpl w:val="EF3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Helvetica 45 Light;Helvetica 45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Helvetica 45 Light;Helvetica 45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Helvetica 45 Light;Helvetica 45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Helvetica 45 Light;Helvetica 45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Helvetica 45 Light;Helvetica 45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Helvetica 45 Light;Helvetica 45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Helvetica 45 Light;Helvetica 45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Helvetica 45 Light;Helvetica 45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Helvetica 45 Light;Helvetica 45" w:hint="default"/>
      </w:rPr>
    </w:lvl>
  </w:abstractNum>
  <w:abstractNum w:abstractNumId="2">
    <w:nsid w:val="315243DC"/>
    <w:multiLevelType w:val="multilevel"/>
    <w:tmpl w:val="410A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Helvetica 45 Light;Helvetica 45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Helvetica 45 Light;Helvetica 45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Helvetica 45 Light;Helvetica 45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Helvetica 45 Light;Helvetica 45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Helvetica 45 Light;Helvetica 45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Helvetica 45 Light;Helvetica 45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Helvetica 45 Light;Helvetica 45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Helvetica 45 Light;Helvetica 45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Helvetica 45 Light;Helvetica 45" w:hint="default"/>
      </w:rPr>
    </w:lvl>
  </w:abstractNum>
  <w:abstractNum w:abstractNumId="3">
    <w:nsid w:val="3C750272"/>
    <w:multiLevelType w:val="multilevel"/>
    <w:tmpl w:val="11D4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D3276D7"/>
    <w:multiLevelType w:val="multilevel"/>
    <w:tmpl w:val="D2F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Helvetica 45 Light;Helvetica 45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Helvetica 45 Light;Helvetica 45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Helvetica 45 Light;Helvetica 45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Helvetica 45 Light;Helvetica 45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Helvetica 45 Light;Helvetica 45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Helvetica 45 Light;Helvetica 45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Helvetica 45 Light;Helvetica 45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Helvetica 45 Light;Helvetica 45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Helvetica 45 Light;Helvetica 45" w:hint="default"/>
      </w:rPr>
    </w:lvl>
  </w:abstractNum>
  <w:abstractNum w:abstractNumId="5">
    <w:nsid w:val="542E3B94"/>
    <w:multiLevelType w:val="multilevel"/>
    <w:tmpl w:val="D346A730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6D624D4"/>
    <w:multiLevelType w:val="multilevel"/>
    <w:tmpl w:val="07BC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D676A3D"/>
    <w:multiLevelType w:val="multilevel"/>
    <w:tmpl w:val="024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Helvetica 45 Light;Helvetica 45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Helvetica 45 Light;Helvetica 45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Helvetica 45 Light;Helvetica 45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Helvetica 45 Light;Helvetica 45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Helvetica 45 Light;Helvetica 45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Helvetica 45 Light;Helvetica 45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Helvetica 45 Light;Helvetica 45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Helvetica 45 Light;Helvetica 45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Helvetica 45 Light;Helvetica 45" w:hint="default"/>
      </w:rPr>
    </w:lvl>
  </w:abstractNum>
  <w:abstractNum w:abstractNumId="8">
    <w:nsid w:val="79580414"/>
    <w:multiLevelType w:val="multilevel"/>
    <w:tmpl w:val="59C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9"/>
  <w:characterSpacingControl w:val="doNotCompress"/>
  <w:compat/>
  <w:rsids>
    <w:rsidRoot w:val="00C23556"/>
    <w:rsid w:val="000D01B7"/>
    <w:rsid w:val="00116D5F"/>
    <w:rsid w:val="00173639"/>
    <w:rsid w:val="001C76C4"/>
    <w:rsid w:val="002305B2"/>
    <w:rsid w:val="00352711"/>
    <w:rsid w:val="004A6373"/>
    <w:rsid w:val="004B3A2F"/>
    <w:rsid w:val="004D1DD6"/>
    <w:rsid w:val="006C600F"/>
    <w:rsid w:val="00747439"/>
    <w:rsid w:val="007623B2"/>
    <w:rsid w:val="007C21DE"/>
    <w:rsid w:val="009070EC"/>
    <w:rsid w:val="00984C88"/>
    <w:rsid w:val="00A415D9"/>
    <w:rsid w:val="00B35698"/>
    <w:rsid w:val="00B60B42"/>
    <w:rsid w:val="00BE57FF"/>
    <w:rsid w:val="00C23556"/>
    <w:rsid w:val="00C72109"/>
    <w:rsid w:val="00CF2F24"/>
    <w:rsid w:val="00D4456D"/>
    <w:rsid w:val="00D91EDB"/>
    <w:rsid w:val="00E01E6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23556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qFormat/>
    <w:rsid w:val="00C23556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qFormat/>
    <w:rsid w:val="00C23556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C23556"/>
    <w:pPr>
      <w:numPr>
        <w:ilvl w:val="2"/>
        <w:numId w:val="1"/>
      </w:numPr>
      <w:spacing w:before="352" w:after="119"/>
      <w:ind w:left="0" w:firstLine="0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C23556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C23556"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Heading6">
    <w:name w:val="heading 6"/>
    <w:basedOn w:val="Titre"/>
    <w:next w:val="BodyText"/>
    <w:qFormat/>
    <w:rsid w:val="00C23556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C23556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C23556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C23556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ienInternet">
    <w:name w:val="Lien Internet"/>
    <w:rsid w:val="00C23556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C23556"/>
  </w:style>
  <w:style w:type="character" w:customStyle="1" w:styleId="Puces">
    <w:name w:val="Puces"/>
    <w:qFormat/>
    <w:rsid w:val="00C23556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C23556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C23556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C23556"/>
    <w:rPr>
      <w:rFonts w:ascii="Wingdings" w:hAnsi="Wingdings" w:cs="Wingdings"/>
    </w:rPr>
  </w:style>
  <w:style w:type="character" w:customStyle="1" w:styleId="WW8Num3z3">
    <w:name w:val="WW8Num3z3"/>
    <w:qFormat/>
    <w:rsid w:val="00C23556"/>
    <w:rPr>
      <w:rFonts w:ascii="Symbol" w:hAnsi="Symbol" w:cs="Symbol"/>
    </w:rPr>
  </w:style>
  <w:style w:type="character" w:customStyle="1" w:styleId="WW8Num3z4">
    <w:name w:val="WW8Num3z4"/>
    <w:qFormat/>
    <w:rsid w:val="00C23556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C23556"/>
    <w:rPr>
      <w:b/>
      <w:bCs/>
    </w:rPr>
  </w:style>
  <w:style w:type="paragraph" w:customStyle="1" w:styleId="Titre">
    <w:name w:val="Titre"/>
    <w:basedOn w:val="Normal"/>
    <w:next w:val="BodyText"/>
    <w:qFormat/>
    <w:rsid w:val="00C23556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C23556"/>
    <w:pPr>
      <w:spacing w:after="120"/>
      <w:jc w:val="both"/>
    </w:pPr>
  </w:style>
  <w:style w:type="paragraph" w:styleId="List">
    <w:name w:val="List"/>
    <w:basedOn w:val="BodyText"/>
    <w:rsid w:val="00C23556"/>
  </w:style>
  <w:style w:type="paragraph" w:styleId="Caption">
    <w:name w:val="caption"/>
    <w:basedOn w:val="Normal"/>
    <w:qFormat/>
    <w:rsid w:val="00C2355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C23556"/>
    <w:pPr>
      <w:suppressLineNumbers/>
    </w:pPr>
  </w:style>
  <w:style w:type="paragraph" w:customStyle="1" w:styleId="Contenudetableau">
    <w:name w:val="Contenu de tableau"/>
    <w:basedOn w:val="Normal"/>
    <w:qFormat/>
    <w:rsid w:val="00C23556"/>
    <w:pPr>
      <w:suppressLineNumbers/>
    </w:pPr>
  </w:style>
  <w:style w:type="paragraph" w:customStyle="1" w:styleId="En-ttegauche">
    <w:name w:val="En-tête gauche"/>
    <w:basedOn w:val="Normal"/>
    <w:qFormat/>
    <w:rsid w:val="00C23556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C23556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C23556"/>
    <w:pPr>
      <w:jc w:val="center"/>
    </w:pPr>
    <w:rPr>
      <w:b/>
      <w:bCs/>
    </w:rPr>
  </w:style>
  <w:style w:type="paragraph" w:styleId="Header">
    <w:name w:val="header"/>
    <w:basedOn w:val="Normal"/>
    <w:rsid w:val="00C23556"/>
    <w:pPr>
      <w:suppressLineNumbers/>
      <w:tabs>
        <w:tab w:val="center" w:pos="4819"/>
        <w:tab w:val="right" w:pos="9638"/>
      </w:tabs>
    </w:pPr>
  </w:style>
  <w:style w:type="paragraph" w:styleId="TOAHeading">
    <w:name w:val="toa heading"/>
    <w:basedOn w:val="Titre"/>
    <w:rsid w:val="00C23556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C23556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C23556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C23556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C23556"/>
  </w:style>
  <w:style w:type="paragraph" w:customStyle="1" w:styleId="Texte">
    <w:name w:val="Texte"/>
    <w:basedOn w:val="Normal"/>
    <w:qFormat/>
    <w:rsid w:val="00C23556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C23556"/>
    <w:pPr>
      <w:suppressLineNumbers/>
    </w:pPr>
  </w:style>
  <w:style w:type="paragraph" w:customStyle="1" w:styleId="Code">
    <w:name w:val="Code"/>
    <w:basedOn w:val="BodyText"/>
    <w:qFormat/>
    <w:rsid w:val="00C23556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C23556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C23556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C23556"/>
    <w:pPr>
      <w:suppressLineNumbers/>
    </w:pPr>
  </w:style>
  <w:style w:type="paragraph" w:customStyle="1" w:styleId="Retraitdeliste">
    <w:name w:val="Retrait de liste"/>
    <w:basedOn w:val="BodyText"/>
    <w:qFormat/>
    <w:rsid w:val="00C23556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C23556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C23556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C23556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C23556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C23556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C23556"/>
    <w:pPr>
      <w:ind w:left="360" w:hanging="360"/>
    </w:pPr>
  </w:style>
  <w:style w:type="paragraph" w:styleId="ListBullet3">
    <w:name w:val="List Bullet 3"/>
    <w:basedOn w:val="List"/>
    <w:rsid w:val="00C23556"/>
    <w:pPr>
      <w:spacing w:after="0"/>
      <w:ind w:left="720" w:hanging="360"/>
    </w:pPr>
  </w:style>
  <w:style w:type="paragraph" w:styleId="ListContinue2">
    <w:name w:val="List Continue 2"/>
    <w:basedOn w:val="List"/>
    <w:rsid w:val="00C23556"/>
    <w:pPr>
      <w:ind w:left="720"/>
    </w:pPr>
  </w:style>
  <w:style w:type="paragraph" w:customStyle="1" w:styleId="Puce2fin">
    <w:name w:val="Puce 2 fin"/>
    <w:basedOn w:val="List"/>
    <w:next w:val="ListBullet3"/>
    <w:qFormat/>
    <w:rsid w:val="00C23556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C23556"/>
    <w:pPr>
      <w:spacing w:before="240"/>
      <w:ind w:left="1080" w:hanging="360"/>
    </w:pPr>
  </w:style>
  <w:style w:type="paragraph" w:styleId="ListBullet4">
    <w:name w:val="List Bullet 4"/>
    <w:basedOn w:val="List"/>
    <w:rsid w:val="00C23556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C23556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C23556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C23556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C23556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C23556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C23556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C23556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C23556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C23556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C23556"/>
  </w:style>
  <w:style w:type="numbering" w:customStyle="1" w:styleId="WW8Num3">
    <w:name w:val="WW8Num3"/>
    <w:qFormat/>
    <w:rsid w:val="00C23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344</Words>
  <Characters>1962</Characters>
  <Application>Microsoft Word 12.0.0</Application>
  <DocSecurity>0</DocSecurity>
  <Lines>16</Lines>
  <Paragraphs>3</Paragraphs>
  <ScaleCrop>false</ScaleCrop>
  <Company>néant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/>
  <dc:creator/>
  <dc:description/>
  <cp:lastModifiedBy>Penelope  Merryweather</cp:lastModifiedBy>
  <cp:revision>19</cp:revision>
  <dcterms:created xsi:type="dcterms:W3CDTF">2017-02-14T14:29:00Z</dcterms:created>
  <dcterms:modified xsi:type="dcterms:W3CDTF">2019-03-01T15:49:00Z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