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lastRenderedPageBreak/>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0D38BE" w:rsidRDefault="00C72109">
      <w:pPr>
        <w:pStyle w:val="Heading2"/>
        <w:rPr>
          <w:szCs w:val="28"/>
        </w:rPr>
      </w:pPr>
      <w:bookmarkStart w:id="2" w:name="_Toc51005539"/>
      <w:r w:rsidRPr="000D38BE">
        <w:rPr>
          <w:szCs w:val="28"/>
        </w:rPr>
        <w:t>Document purpose</w:t>
      </w:r>
      <w:bookmarkEnd w:id="2"/>
      <w:r w:rsidRPr="000D38BE">
        <w:rPr>
          <w:szCs w:val="28"/>
        </w:rPr>
        <w:t xml:space="preserve"> </w:t>
      </w:r>
    </w:p>
    <w:p w14:paraId="769686A0" w14:textId="3CAEC09C" w:rsidR="00C23556" w:rsidRPr="00B34C87" w:rsidRDefault="00A455D9">
      <w:pPr>
        <w:pStyle w:val="BodyText"/>
        <w:rPr>
          <w:rFonts w:ascii="Whitney HTF Book" w:hAnsi="Whitney HTF Book"/>
        </w:rPr>
      </w:pPr>
      <w:r>
        <w:rPr>
          <w:rFonts w:ascii="Whitney HTF Book" w:hAnsi="Whitney HTF Book"/>
        </w:rPr>
        <w:t>This</w:t>
      </w:r>
      <w:r w:rsidR="004D1DD6" w:rsidRPr="00B34C87">
        <w:rPr>
          <w:rFonts w:ascii="Whitney HTF Book" w:hAnsi="Whitney HTF Book"/>
        </w:rPr>
        <w:t xml:space="preserve"> document </w:t>
      </w:r>
      <w:r>
        <w:rPr>
          <w:rFonts w:ascii="Whitney HTF Book" w:hAnsi="Whitney HTF Book"/>
        </w:rPr>
        <w:t>outlines</w:t>
      </w:r>
      <w:r w:rsidR="004D1DD6" w:rsidRPr="00B34C87">
        <w:rPr>
          <w:rFonts w:ascii="Whitney HTF Book" w:hAnsi="Whitney HTF Book"/>
        </w:rPr>
        <w:t xml:space="preserve"> the functional design file for the </w:t>
      </w:r>
      <w:r w:rsidR="008B50CE" w:rsidRPr="00B34C87">
        <w:rPr>
          <w:rFonts w:ascii="Whitney HTF Book" w:hAnsi="Whitney HTF Book"/>
        </w:rPr>
        <w:t xml:space="preserve">OC Pizza Company information </w:t>
      </w:r>
      <w:r w:rsidR="0045467D">
        <w:rPr>
          <w:rFonts w:ascii="Whitney HTF Book" w:hAnsi="Whitney HTF Book"/>
        </w:rPr>
        <w:t>M</w:t>
      </w:r>
      <w:r w:rsidR="008B50CE" w:rsidRPr="00B34C87">
        <w:rPr>
          <w:rFonts w:ascii="Whitney HTF Book" w:hAnsi="Whitney HTF Book"/>
        </w:rPr>
        <w:t>anagement system application</w:t>
      </w:r>
      <w:r w:rsidR="004D1DD6"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096D3F1D" w:rsidR="00C23556" w:rsidRPr="00B34C87" w:rsidRDefault="004D1DD6">
      <w:pPr>
        <w:pStyle w:val="BodyText"/>
        <w:rPr>
          <w:rFonts w:ascii="Whitney HTF Book" w:hAnsi="Whitney HTF Book"/>
        </w:rPr>
      </w:pPr>
      <w:r w:rsidRPr="00B34C87">
        <w:rPr>
          <w:rFonts w:ascii="Whitney HTF Book" w:hAnsi="Whitney HTF Book"/>
        </w:rPr>
        <w:t xml:space="preserve">The elements of this </w:t>
      </w:r>
      <w:r w:rsidR="00146C3B">
        <w:rPr>
          <w:rFonts w:ascii="Whitney HTF Book" w:hAnsi="Whitney HTF Book"/>
        </w:rPr>
        <w:t>document</w:t>
      </w:r>
      <w:r w:rsidRPr="00B34C87">
        <w:rPr>
          <w:rFonts w:ascii="Whitney HTF Book" w:hAnsi="Whitney HTF Book"/>
        </w:rPr>
        <w:t xml:space="preserv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005540"/>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005541"/>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005545"/>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005546"/>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005547"/>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005548"/>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r w:rsidRPr="000D38BE">
        <w:rPr>
          <w:rFonts w:eastAsia="DEJAVU SANS" w:cs="DEJAVU SANS"/>
          <w:szCs w:val="28"/>
        </w:rPr>
        <w:lastRenderedPageBreak/>
        <w:t>Application Architecture</w:t>
      </w:r>
    </w:p>
    <w:p w14:paraId="7677F0EF" w14:textId="5EB900F0" w:rsidR="00D47FB6"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proposed system is a three-tier architecture consisting</w:t>
      </w:r>
      <w:r w:rsidR="00D47FB6">
        <w:rPr>
          <w:rFonts w:ascii="Whitney HTF Book" w:hAnsi="Whitney HTF Book" w:cs="Whitney HTF Book"/>
          <w:color w:val="000000"/>
          <w:szCs w:val="22"/>
          <w:lang w:val="en-US" w:bidi="th-TH"/>
        </w:rPr>
        <w:t xml:space="preserve"> of:</w:t>
      </w:r>
    </w:p>
    <w:p w14:paraId="7262F7E2" w14:textId="62148958" w:rsidR="00D47FB6"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Presentation </w:t>
      </w:r>
      <w:r w:rsidR="00C413C8">
        <w:rPr>
          <w:rFonts w:ascii="Whitney HTF Book" w:hAnsi="Whitney HTF Book" w:cs="Whitney HTF Book"/>
          <w:color w:val="000000"/>
          <w:szCs w:val="22"/>
          <w:lang w:val="en-US" w:bidi="th-TH"/>
        </w:rPr>
        <w:t>Tier</w:t>
      </w:r>
      <w:r>
        <w:rPr>
          <w:rFonts w:ascii="Whitney HTF Book" w:hAnsi="Whitney HTF Book" w:cs="Whitney HTF Book"/>
          <w:color w:val="000000"/>
          <w:szCs w:val="22"/>
          <w:lang w:val="en-US" w:bidi="th-TH"/>
        </w:rPr>
        <w:t xml:space="preserve">: </w:t>
      </w:r>
      <w:r w:rsidR="00D47FB6">
        <w:rPr>
          <w:rFonts w:ascii="Whitney HTF Book" w:hAnsi="Whitney HTF Book" w:cs="Whitney HTF Book"/>
          <w:color w:val="000000"/>
          <w:szCs w:val="22"/>
          <w:lang w:val="en-US" w:bidi="th-TH"/>
        </w:rPr>
        <w:t>Employee and Customer ("User") Application and Web portal</w:t>
      </w:r>
      <w:r>
        <w:rPr>
          <w:rFonts w:ascii="Whitney HTF Book" w:hAnsi="Whitney HTF Book" w:cs="Whitney HTF Book"/>
          <w:color w:val="000000"/>
          <w:szCs w:val="22"/>
          <w:lang w:val="en-US" w:bidi="th-TH"/>
        </w:rPr>
        <w:t xml:space="preserve"> (</w:t>
      </w:r>
      <w:r w:rsidR="00D47FB6">
        <w:rPr>
          <w:rFonts w:ascii="Whitney HTF Book" w:hAnsi="Whitney HTF Book" w:cs="Whitney HTF Book"/>
          <w:color w:val="000000"/>
          <w:szCs w:val="22"/>
          <w:lang w:val="en-US" w:bidi="th-TH"/>
        </w:rPr>
        <w:t>an external system</w:t>
      </w:r>
      <w:r>
        <w:rPr>
          <w:rFonts w:ascii="Whitney HTF Book" w:hAnsi="Whitney HTF Book" w:cs="Whitney HTF Book"/>
          <w:color w:val="000000"/>
          <w:szCs w:val="22"/>
          <w:lang w:val="en-US" w:bidi="th-TH"/>
        </w:rPr>
        <w:t>)</w:t>
      </w:r>
      <w:r w:rsidR="00D47FB6">
        <w:rPr>
          <w:rFonts w:ascii="Whitney HTF Book" w:hAnsi="Whitney HTF Book" w:cs="Whitney HTF Book"/>
          <w:color w:val="000000"/>
          <w:szCs w:val="22"/>
          <w:lang w:val="en-US" w:bidi="th-TH"/>
        </w:rPr>
        <w:t>;</w:t>
      </w:r>
    </w:p>
    <w:p w14:paraId="59CC8B11" w14:textId="35534519"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w:t>
      </w:r>
      <w:r w:rsidR="00C413C8">
        <w:rPr>
          <w:rFonts w:ascii="Whitney HTF Book" w:hAnsi="Whitney HTF Book" w:cs="Whitney HTF Book"/>
          <w:color w:val="000000"/>
          <w:szCs w:val="22"/>
          <w:lang w:val="en-US" w:bidi="th-TH"/>
        </w:rPr>
        <w:t xml:space="preserve"> Tier: An Application</w:t>
      </w:r>
      <w:r>
        <w:rPr>
          <w:rFonts w:ascii="Whitney HTF Book" w:hAnsi="Whitney HTF Book" w:cs="Whitney HTF Book"/>
          <w:color w:val="000000"/>
          <w:szCs w:val="22"/>
          <w:lang w:val="en-US" w:bidi="th-TH"/>
        </w:rPr>
        <w:t xml:space="preserve"> Server ("AS</w:t>
      </w:r>
      <w:proofErr w:type="gramStart"/>
      <w:r>
        <w:rPr>
          <w:rFonts w:ascii="Whitney HTF Book" w:hAnsi="Whitney HTF Book" w:cs="Whitney HTF Book"/>
          <w:color w:val="000000"/>
          <w:szCs w:val="22"/>
          <w:lang w:val="en-US" w:bidi="th-TH"/>
        </w:rPr>
        <w:t>")</w:t>
      </w:r>
      <w:r w:rsidR="00EF4324">
        <w:rPr>
          <w:rFonts w:ascii="Whitney HTF Book" w:hAnsi="Whitney HTF Book" w:cs="Whitney HTF Book"/>
          <w:color w:val="000000"/>
          <w:szCs w:val="22"/>
          <w:lang w:val="en-US" w:bidi="th-TH"/>
        </w:rPr>
        <w:t xml:space="preserve"> </w:t>
      </w:r>
      <w:r>
        <w:rPr>
          <w:rFonts w:ascii="Whitney HTF Book" w:hAnsi="Whitney HTF Book" w:cs="Whitney HTF Book"/>
          <w:color w:val="000000"/>
          <w:szCs w:val="22"/>
          <w:lang w:val="en-US" w:bidi="th-TH"/>
        </w:rPr>
        <w:t xml:space="preserve"> an</w:t>
      </w:r>
      <w:proofErr w:type="gramEnd"/>
      <w:r>
        <w:rPr>
          <w:rFonts w:ascii="Whitney HTF Book" w:hAnsi="Whitney HTF Book" w:cs="Whitney HTF Book"/>
          <w:color w:val="000000"/>
          <w:szCs w:val="22"/>
          <w:lang w:val="en-US" w:bidi="th-TH"/>
        </w:rPr>
        <w:t xml:space="preserve"> internal system</w:t>
      </w:r>
      <w:r w:rsidR="00C413C8">
        <w:rPr>
          <w:rFonts w:ascii="Whitney HTF Book" w:hAnsi="Whitney HTF Book" w:cs="Whitney HTF Book"/>
          <w:color w:val="000000"/>
          <w:szCs w:val="22"/>
          <w:lang w:val="en-US" w:bidi="th-TH"/>
        </w:rPr>
        <w:t xml:space="preserve"> </w:t>
      </w:r>
      <w:r w:rsidR="00D13E63">
        <w:rPr>
          <w:rFonts w:ascii="Whitney HTF Book" w:hAnsi="Whitney HTF Book" w:cs="Whitney HTF Book"/>
          <w:color w:val="000000"/>
          <w:szCs w:val="22"/>
          <w:lang w:val="en-US" w:bidi="th-TH"/>
        </w:rPr>
        <w:t>with node.js middleware</w:t>
      </w:r>
      <w:r>
        <w:rPr>
          <w:rFonts w:ascii="Whitney HTF Book" w:hAnsi="Whitney HTF Book" w:cs="Whitney HTF Book"/>
          <w:color w:val="000000"/>
          <w:szCs w:val="22"/>
          <w:lang w:val="en-US" w:bidi="th-TH"/>
        </w:rPr>
        <w:t>;</w:t>
      </w:r>
    </w:p>
    <w:p w14:paraId="16FFEFA8" w14:textId="19A42AD6" w:rsidR="00D47FB6"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Data Access Tier: </w:t>
      </w:r>
      <w:r w:rsidR="00D47FB6">
        <w:rPr>
          <w:rFonts w:ascii="Whitney HTF Book" w:hAnsi="Whitney HTF Book" w:cs="Whitney HTF Book"/>
          <w:color w:val="000000"/>
          <w:szCs w:val="22"/>
          <w:lang w:val="en-US" w:bidi="th-TH"/>
        </w:rPr>
        <w:t>Database Management System ("DBMS"), internal or external system</w:t>
      </w:r>
      <w:r w:rsidR="00D13E63">
        <w:rPr>
          <w:rFonts w:ascii="Whitney HTF Book" w:hAnsi="Whitney HTF Book" w:cs="Whitney HTF Book"/>
          <w:color w:val="000000"/>
          <w:szCs w:val="22"/>
          <w:lang w:val="en-US" w:bidi="th-TH"/>
        </w:rPr>
        <w:t xml:space="preserve"> running MySQL</w:t>
      </w:r>
      <w:r w:rsidR="00D47FB6">
        <w:rPr>
          <w:rFonts w:ascii="Whitney HTF Book" w:hAnsi="Whitney HTF Book" w:cs="Whitney HTF Book"/>
          <w:color w:val="000000"/>
          <w:szCs w:val="22"/>
          <w:lang w:val="en-US" w:bidi="th-TH"/>
        </w:rPr>
        <w:t>,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noProof/>
          <w:color w:val="000000"/>
          <w:szCs w:val="22"/>
          <w:lang w:val="en-US" w:bidi="th-TH"/>
        </w:rPr>
        <w:drawing>
          <wp:inline distT="0" distB="0" distL="0" distR="0" wp14:anchorId="06519ABB" wp14:editId="240E110E">
            <wp:extent cx="3668752" cy="4476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789" cy="4540404"/>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0D38BE" w:rsidRDefault="00984C88">
      <w:pPr>
        <w:pStyle w:val="Heading2"/>
        <w:rPr>
          <w:szCs w:val="28"/>
        </w:rPr>
      </w:pPr>
      <w:bookmarkStart w:id="13" w:name="_Toc51005551"/>
      <w:r w:rsidRPr="000D38BE">
        <w:rPr>
          <w:szCs w:val="28"/>
        </w:rPr>
        <w:t>W</w:t>
      </w:r>
      <w:r w:rsidR="007623B2" w:rsidRPr="000D38BE">
        <w:rPr>
          <w:szCs w:val="28"/>
        </w:rPr>
        <w:t>orkflow</w:t>
      </w:r>
      <w:bookmarkEnd w:id="13"/>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5" w:name="_Toc51005553"/>
      <w:r w:rsidRPr="000D38BE">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6" w:name="_Toc51005554"/>
      <w:r w:rsidRPr="000D38BE">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noProof/>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2" w:name="_Toc51005560"/>
      <w:r w:rsidRPr="000D38BE">
        <w:rPr>
          <w:szCs w:val="28"/>
        </w:rPr>
        <w:t>General management rules</w:t>
      </w:r>
      <w:bookmarkEnd w:id="22"/>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3" w:name="_Toc51005561"/>
      <w:r w:rsidRPr="000D38BE">
        <w:rPr>
          <w:szCs w:val="28"/>
        </w:rPr>
        <w:lastRenderedPageBreak/>
        <w:t>W</w:t>
      </w:r>
      <w:r w:rsidR="007623B2" w:rsidRPr="000D38BE">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out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2414F" w14:textId="77777777" w:rsidR="00280D62" w:rsidRDefault="00280D62">
      <w:r>
        <w:separator/>
      </w:r>
    </w:p>
  </w:endnote>
  <w:endnote w:type="continuationSeparator" w:id="0">
    <w:p w14:paraId="0D173A81" w14:textId="77777777" w:rsidR="00280D62" w:rsidRDefault="0028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Light">
    <w:altName w:val="﷽﷽﷽﷽﷽﷽﷽﷽HTF Light"/>
    <w:panose1 w:val="00000000000000000000"/>
    <w:charset w:val="4D"/>
    <w:family w:val="auto"/>
    <w:notTrueType/>
    <w:pitch w:val="variable"/>
    <w:sig w:usb0="800000AF" w:usb1="50002048" w:usb2="00000000" w:usb3="00000000" w:csb0="00000111" w:csb1="00000000"/>
  </w:font>
  <w:font w:name="Whitney HTF Semi">
    <w:altName w:val="﷽﷽﷽﷽﷽﷽﷽﷽HTF Semi"/>
    <w:panose1 w:val="00000000000000000000"/>
    <w:charset w:val="4D"/>
    <w:family w:val="auto"/>
    <w:notTrueType/>
    <w:pitch w:val="variable"/>
    <w:sig w:usb0="800000AF" w:usb1="50002048" w:usb2="00000000" w:usb3="00000000" w:csb0="00000111" w:csb1="00000000"/>
  </w:font>
  <w:font w:name="Whitney HTF">
    <w:altName w:val="﷽﷽﷽﷽﷽﷽﷽﷽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BA6AE" w14:textId="77777777" w:rsidR="00280D62" w:rsidRDefault="00280D62">
      <w:r>
        <w:separator/>
      </w:r>
    </w:p>
  </w:footnote>
  <w:footnote w:type="continuationSeparator" w:id="0">
    <w:p w14:paraId="2EC08C6E" w14:textId="77777777" w:rsidR="00280D62" w:rsidRDefault="00280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71BFB"/>
    <w:rsid w:val="000D01B7"/>
    <w:rsid w:val="000D38BE"/>
    <w:rsid w:val="0011162D"/>
    <w:rsid w:val="00116D5F"/>
    <w:rsid w:val="00146C3B"/>
    <w:rsid w:val="00164C5E"/>
    <w:rsid w:val="00173639"/>
    <w:rsid w:val="001B2CDE"/>
    <w:rsid w:val="001C76C4"/>
    <w:rsid w:val="002305B2"/>
    <w:rsid w:val="00260DF5"/>
    <w:rsid w:val="00275CE1"/>
    <w:rsid w:val="00280D62"/>
    <w:rsid w:val="002D4B12"/>
    <w:rsid w:val="00315A8B"/>
    <w:rsid w:val="00352711"/>
    <w:rsid w:val="003A0EF6"/>
    <w:rsid w:val="0045467D"/>
    <w:rsid w:val="004A6373"/>
    <w:rsid w:val="004B3A2F"/>
    <w:rsid w:val="004D1DD6"/>
    <w:rsid w:val="00544FE2"/>
    <w:rsid w:val="00656CE3"/>
    <w:rsid w:val="006B47FD"/>
    <w:rsid w:val="006C600F"/>
    <w:rsid w:val="00730527"/>
    <w:rsid w:val="00732DAF"/>
    <w:rsid w:val="00747439"/>
    <w:rsid w:val="007623B2"/>
    <w:rsid w:val="007B470F"/>
    <w:rsid w:val="007C21DE"/>
    <w:rsid w:val="008A2A80"/>
    <w:rsid w:val="008A33C7"/>
    <w:rsid w:val="008B50CE"/>
    <w:rsid w:val="009070EC"/>
    <w:rsid w:val="00954A00"/>
    <w:rsid w:val="00984C88"/>
    <w:rsid w:val="009C3E9B"/>
    <w:rsid w:val="00A415D9"/>
    <w:rsid w:val="00A455D9"/>
    <w:rsid w:val="00A64A91"/>
    <w:rsid w:val="00B34C87"/>
    <w:rsid w:val="00B35698"/>
    <w:rsid w:val="00B60B42"/>
    <w:rsid w:val="00BE57FF"/>
    <w:rsid w:val="00C23556"/>
    <w:rsid w:val="00C413C8"/>
    <w:rsid w:val="00C72109"/>
    <w:rsid w:val="00CB1DF5"/>
    <w:rsid w:val="00CF0D81"/>
    <w:rsid w:val="00CF2F24"/>
    <w:rsid w:val="00D13E63"/>
    <w:rsid w:val="00D4456D"/>
    <w:rsid w:val="00D47FB6"/>
    <w:rsid w:val="00D9100C"/>
    <w:rsid w:val="00D91EDB"/>
    <w:rsid w:val="00D92668"/>
    <w:rsid w:val="00DD2792"/>
    <w:rsid w:val="00E01E6D"/>
    <w:rsid w:val="00E3453B"/>
    <w:rsid w:val="00E55880"/>
    <w:rsid w:val="00E94B2E"/>
    <w:rsid w:val="00EF4324"/>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17222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48</cp:revision>
  <dcterms:created xsi:type="dcterms:W3CDTF">2017-02-14T14:29:00Z</dcterms:created>
  <dcterms:modified xsi:type="dcterms:W3CDTF">2020-09-22T05:59:00Z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