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4BE3" w:rsidRDefault="00145B38" w:rsidP="00145B38">
      <w:pPr>
        <w:pStyle w:val="NoSpacing"/>
      </w:pPr>
      <w:r>
        <w:t>To:</w:t>
      </w:r>
      <w:r>
        <w:tab/>
        <w:t>Distribution</w:t>
      </w:r>
    </w:p>
    <w:p w:rsidR="00145B38" w:rsidRDefault="00145B38" w:rsidP="00145B38">
      <w:pPr>
        <w:pStyle w:val="NoSpacing"/>
      </w:pPr>
      <w:r>
        <w:t>From:</w:t>
      </w:r>
      <w:r>
        <w:tab/>
        <w:t>John Gipson</w:t>
      </w:r>
    </w:p>
    <w:p w:rsidR="00145B38" w:rsidRDefault="00145B38" w:rsidP="00145B38">
      <w:pPr>
        <w:pStyle w:val="NoSpacing"/>
      </w:pPr>
      <w:r>
        <w:t>Date:</w:t>
      </w:r>
      <w:r>
        <w:tab/>
        <w:t>2017-Aug-02</w:t>
      </w:r>
    </w:p>
    <w:p w:rsidR="00145B38" w:rsidRDefault="00145B38" w:rsidP="00145B38">
      <w:pPr>
        <w:pStyle w:val="NoSpacing"/>
      </w:pPr>
      <w:r>
        <w:t>Re:</w:t>
      </w:r>
      <w:r>
        <w:tab/>
      </w:r>
      <w:proofErr w:type="spellStart"/>
      <w:r>
        <w:t>vgosDB</w:t>
      </w:r>
      <w:proofErr w:type="spellEnd"/>
      <w:r>
        <w:t xml:space="preserve"> and data handling</w:t>
      </w:r>
    </w:p>
    <w:p w:rsidR="00145B38" w:rsidRDefault="00145B38" w:rsidP="00145B38">
      <w:pPr>
        <w:pStyle w:val="NoSpacing"/>
      </w:pPr>
    </w:p>
    <w:p w:rsidR="00145B38" w:rsidRDefault="00145B38" w:rsidP="00145B38">
      <w:pPr>
        <w:pStyle w:val="NoSpacing"/>
      </w:pPr>
      <w:r>
        <w:t xml:space="preserve">This memo is a very brief introduction to the </w:t>
      </w:r>
      <w:proofErr w:type="spellStart"/>
      <w:r>
        <w:t>vgosDB</w:t>
      </w:r>
      <w:proofErr w:type="spellEnd"/>
      <w:r>
        <w:t xml:space="preserve"> format and how it should be handled.  I will start by describing the format. I will then discuss some issues having to do with CDDIS. I will also talk about data flow.</w:t>
      </w:r>
    </w:p>
    <w:p w:rsidR="00145B38" w:rsidRDefault="00145B38" w:rsidP="00145B38">
      <w:pPr>
        <w:pStyle w:val="NoSpacing"/>
      </w:pPr>
    </w:p>
    <w:p w:rsidR="00145B38" w:rsidRDefault="00145B38" w:rsidP="00223ABD">
      <w:pPr>
        <w:pStyle w:val="Heading1"/>
      </w:pPr>
      <w:proofErr w:type="spellStart"/>
      <w:proofErr w:type="gramStart"/>
      <w:r>
        <w:t>vgosDB</w:t>
      </w:r>
      <w:proofErr w:type="spellEnd"/>
      <w:proofErr w:type="gramEnd"/>
      <w:r>
        <w:t xml:space="preserve"> format.</w:t>
      </w:r>
    </w:p>
    <w:p w:rsidR="00145B38" w:rsidRDefault="00145B38" w:rsidP="00145B38">
      <w:pPr>
        <w:pStyle w:val="NoSpacing"/>
      </w:pPr>
      <w:r>
        <w:t xml:space="preserve">In </w:t>
      </w:r>
      <w:proofErr w:type="spellStart"/>
      <w:r>
        <w:t>vgosDB</w:t>
      </w:r>
      <w:proofErr w:type="spellEnd"/>
      <w:r>
        <w:t xml:space="preserve"> format a session is stored as a collection of </w:t>
      </w:r>
      <w:proofErr w:type="spellStart"/>
      <w:r>
        <w:t>netCDF</w:t>
      </w:r>
      <w:proofErr w:type="spellEnd"/>
      <w:r>
        <w:t xml:space="preserve"> files which contain VLBI data together with an ASCII </w:t>
      </w:r>
      <w:r w:rsidRPr="00CE4405">
        <w:rPr>
          <w:i/>
        </w:rPr>
        <w:t>wrapper</w:t>
      </w:r>
      <w:r>
        <w:t xml:space="preserve"> file which points to the files (that is, indicates where the files can be found).   </w:t>
      </w:r>
    </w:p>
    <w:p w:rsidR="00145B38" w:rsidRDefault="00145B38" w:rsidP="00145B38">
      <w:pPr>
        <w:pStyle w:val="NoSpacing"/>
      </w:pPr>
    </w:p>
    <w:p w:rsidR="00145B38" w:rsidRDefault="00145B38" w:rsidP="00145B38">
      <w:pPr>
        <w:pStyle w:val="NoSpacing"/>
      </w:pPr>
      <w:r>
        <w:t>A good starting point on the format is given in:</w:t>
      </w:r>
    </w:p>
    <w:p w:rsidR="00145B38" w:rsidRDefault="00145B38" w:rsidP="00145B38">
      <w:pPr>
        <w:pStyle w:val="NoSpacing"/>
      </w:pPr>
      <w:hyperlink r:id="rId5" w:history="1">
        <w:r w:rsidRPr="00AD7C5C">
          <w:rPr>
            <w:rStyle w:val="Hyperlink"/>
          </w:rPr>
          <w:t>ftp://ivscc.gsfc.nasa.gov/pub/general-meeting/2014/pdf/053_Gipson.pdf</w:t>
        </w:r>
      </w:hyperlink>
    </w:p>
    <w:p w:rsidR="00CE4405" w:rsidRDefault="00CE4405" w:rsidP="00145B38">
      <w:pPr>
        <w:pStyle w:val="NoSpacing"/>
      </w:pPr>
    </w:p>
    <w:p w:rsidR="00CE4405" w:rsidRDefault="00145B38" w:rsidP="00145B38">
      <w:pPr>
        <w:pStyle w:val="NoSpacing"/>
      </w:pPr>
      <w:r>
        <w:t xml:space="preserve">A more detailed description is found in </w:t>
      </w:r>
      <w:r w:rsidR="00CE4405">
        <w:t xml:space="preserve">the </w:t>
      </w:r>
      <w:proofErr w:type="spellStart"/>
      <w:r w:rsidR="00CE4405" w:rsidRPr="00CE4405">
        <w:rPr>
          <w:i/>
        </w:rPr>
        <w:t>vgosDB_Format</w:t>
      </w:r>
      <w:proofErr w:type="spellEnd"/>
      <w:r w:rsidR="00CE4405" w:rsidRPr="00CE4405">
        <w:rPr>
          <w:i/>
        </w:rPr>
        <w:t xml:space="preserve"> Manual</w:t>
      </w:r>
      <w:r w:rsidR="00CE4405">
        <w:t xml:space="preserve">.  I am attaching a draft version of this which is out of date. Some of the details are incorrect (what information goes in which </w:t>
      </w:r>
      <w:proofErr w:type="spellStart"/>
      <w:r w:rsidR="00CE4405">
        <w:t>netCDF</w:t>
      </w:r>
      <w:proofErr w:type="spellEnd"/>
      <w:r w:rsidR="00CE4405">
        <w:t xml:space="preserve"> file) but the overall structure remains the same.  I refer you to Chapter 6 which talks about the directory structure and the structure within sessions.   This is probably sufficient for the purposes of this memo. </w:t>
      </w:r>
    </w:p>
    <w:p w:rsidR="00CE4405" w:rsidRDefault="00CE4405" w:rsidP="00145B38">
      <w:pPr>
        <w:pStyle w:val="NoSpacing"/>
      </w:pPr>
      <w:r>
        <w:t xml:space="preserve">Table 10 on page 21 discussions the organization of the sessions.  Figure 6 on Page 22 describes the organization of an individual session. </w:t>
      </w:r>
    </w:p>
    <w:p w:rsidR="00CE4405" w:rsidRDefault="00CE4405" w:rsidP="00145B38">
      <w:pPr>
        <w:pStyle w:val="NoSpacing"/>
      </w:pPr>
    </w:p>
    <w:p w:rsidR="00CE4405" w:rsidRDefault="00CE4405" w:rsidP="00145B38">
      <w:pPr>
        <w:pStyle w:val="NoSpacing"/>
      </w:pPr>
      <w:r>
        <w:t xml:space="preserve">As a concrete realization of the </w:t>
      </w:r>
      <w:proofErr w:type="spellStart"/>
      <w:r>
        <w:t>vgosDB</w:t>
      </w:r>
      <w:proofErr w:type="spellEnd"/>
      <w:r>
        <w:t xml:space="preserve"> format, look on gemini</w:t>
      </w:r>
      <w:proofErr w:type="gramStart"/>
      <w:r>
        <w:t>:/</w:t>
      </w:r>
      <w:proofErr w:type="gramEnd"/>
      <w:r>
        <w:t xml:space="preserve">/space/vgosDB.  This includes the </w:t>
      </w:r>
      <w:proofErr w:type="spellStart"/>
      <w:r>
        <w:t>vgosDB</w:t>
      </w:r>
      <w:proofErr w:type="spellEnd"/>
      <w:r>
        <w:t xml:space="preserve"> format for all of our sessions, with each session being in a subdirectory.  The organization follows that of Chapter 6 in the </w:t>
      </w:r>
      <w:proofErr w:type="spellStart"/>
      <w:r w:rsidRPr="00CE318D">
        <w:rPr>
          <w:i/>
        </w:rPr>
        <w:t>vgosDB_Format</w:t>
      </w:r>
      <w:proofErr w:type="spellEnd"/>
      <w:r w:rsidRPr="00CE318D">
        <w:rPr>
          <w:i/>
        </w:rPr>
        <w:t xml:space="preserve"> Manual</w:t>
      </w:r>
      <w:r>
        <w:t xml:space="preserve">.  Looking in a little more detail, the VLBI session 10JAN04XA is stored in </w:t>
      </w:r>
    </w:p>
    <w:p w:rsidR="00CE4405" w:rsidRDefault="00CE4405" w:rsidP="00145B38">
      <w:pPr>
        <w:pStyle w:val="NoSpacing"/>
      </w:pPr>
      <w:r>
        <w:t>/space/</w:t>
      </w:r>
      <w:proofErr w:type="spellStart"/>
      <w:r>
        <w:t>vgosDB</w:t>
      </w:r>
      <w:proofErr w:type="spellEnd"/>
      <w:r>
        <w:t>/2010/10JAN04XA</w:t>
      </w:r>
    </w:p>
    <w:p w:rsidR="00CE4405" w:rsidRDefault="00CE318D" w:rsidP="00145B38">
      <w:pPr>
        <w:pStyle w:val="NoSpacing"/>
      </w:pPr>
      <w:r>
        <w:t>If we do a directory listing on this we find:</w:t>
      </w:r>
    </w:p>
    <w:tbl>
      <w:tblPr>
        <w:tblStyle w:val="TableGrid"/>
        <w:tblW w:w="0" w:type="auto"/>
        <w:tblLook w:val="04A0" w:firstRow="1" w:lastRow="0" w:firstColumn="1" w:lastColumn="0" w:noHBand="0" w:noVBand="1"/>
      </w:tblPr>
      <w:tblGrid>
        <w:gridCol w:w="10615"/>
      </w:tblGrid>
      <w:tr w:rsidR="00CE318D" w:rsidRPr="00CE318D" w:rsidTr="00CE318D">
        <w:tc>
          <w:tcPr>
            <w:tcW w:w="10615" w:type="dxa"/>
          </w:tcPr>
          <w:p w:rsidR="00CE318D" w:rsidRPr="00CE318D" w:rsidRDefault="00CE318D" w:rsidP="00CE318D">
            <w:pPr>
              <w:pStyle w:val="NoSpacing"/>
              <w:rPr>
                <w:rFonts w:ascii="Courier New" w:hAnsi="Courier New" w:cs="Courier New"/>
                <w:sz w:val="20"/>
                <w:szCs w:val="20"/>
              </w:rPr>
            </w:pPr>
            <w:r w:rsidRPr="00CE318D">
              <w:rPr>
                <w:rFonts w:ascii="Courier New" w:hAnsi="Courier New" w:cs="Courier New"/>
                <w:sz w:val="20"/>
                <w:szCs w:val="20"/>
              </w:rPr>
              <w:t>&gt;</w:t>
            </w:r>
            <w:r w:rsidRPr="00CE318D">
              <w:rPr>
                <w:rFonts w:ascii="Courier New" w:hAnsi="Courier New" w:cs="Courier New"/>
                <w:sz w:val="20"/>
                <w:szCs w:val="20"/>
              </w:rPr>
              <w:t>ls 10JAN04XA</w:t>
            </w:r>
          </w:p>
          <w:p w:rsidR="00CE318D" w:rsidRPr="00CE318D" w:rsidRDefault="00CE318D" w:rsidP="00CE318D">
            <w:pPr>
              <w:pStyle w:val="NoSpacing"/>
              <w:rPr>
                <w:rFonts w:ascii="Courier New" w:hAnsi="Courier New" w:cs="Courier New"/>
                <w:sz w:val="20"/>
                <w:szCs w:val="20"/>
              </w:rPr>
            </w:pPr>
            <w:r w:rsidRPr="00CE318D">
              <w:rPr>
                <w:rFonts w:ascii="Courier New" w:hAnsi="Courier New" w:cs="Courier New"/>
                <w:sz w:val="20"/>
                <w:szCs w:val="20"/>
              </w:rPr>
              <w:t>10JAN04XA_V001_iGSFC_kall.wrp  10JAN04XA_V005_iGSFC_kall.wrp  NYALES20        Session</w:t>
            </w:r>
          </w:p>
          <w:p w:rsidR="00CE318D" w:rsidRPr="00CE318D" w:rsidRDefault="00CE318D" w:rsidP="00CE318D">
            <w:pPr>
              <w:pStyle w:val="NoSpacing"/>
              <w:rPr>
                <w:rFonts w:ascii="Courier New" w:hAnsi="Courier New" w:cs="Courier New"/>
                <w:sz w:val="20"/>
                <w:szCs w:val="20"/>
              </w:rPr>
            </w:pPr>
            <w:r w:rsidRPr="00CE318D">
              <w:rPr>
                <w:rFonts w:ascii="Courier New" w:hAnsi="Courier New" w:cs="Courier New"/>
                <w:sz w:val="20"/>
                <w:szCs w:val="20"/>
              </w:rPr>
              <w:t xml:space="preserve">10JAN04XA_V001_iGSFC_kngs.wrp  10JAN04XA_V005_iGSFC_kngs.wrp  </w:t>
            </w:r>
            <w:proofErr w:type="spellStart"/>
            <w:r w:rsidRPr="00CE318D">
              <w:rPr>
                <w:rFonts w:ascii="Courier New" w:hAnsi="Courier New" w:cs="Courier New"/>
                <w:sz w:val="20"/>
                <w:szCs w:val="20"/>
              </w:rPr>
              <w:t>ObsCalTheo</w:t>
            </w:r>
            <w:proofErr w:type="spellEnd"/>
            <w:r w:rsidRPr="00CE318D">
              <w:rPr>
                <w:rFonts w:ascii="Courier New" w:hAnsi="Courier New" w:cs="Courier New"/>
                <w:sz w:val="20"/>
                <w:szCs w:val="20"/>
              </w:rPr>
              <w:t xml:space="preserve">      Solve</w:t>
            </w:r>
          </w:p>
          <w:p w:rsidR="00CE318D" w:rsidRPr="00CE318D" w:rsidRDefault="00CE318D" w:rsidP="00CE318D">
            <w:pPr>
              <w:pStyle w:val="NoSpacing"/>
              <w:rPr>
                <w:rFonts w:ascii="Courier New" w:hAnsi="Courier New" w:cs="Courier New"/>
                <w:sz w:val="20"/>
                <w:szCs w:val="20"/>
              </w:rPr>
            </w:pPr>
            <w:r w:rsidRPr="00CE318D">
              <w:rPr>
                <w:rFonts w:ascii="Courier New" w:hAnsi="Courier New" w:cs="Courier New"/>
                <w:sz w:val="20"/>
                <w:szCs w:val="20"/>
              </w:rPr>
              <w:t xml:space="preserve">10JAN04XA_V002_iGSFC_kall.wrp  </w:t>
            </w:r>
            <w:proofErr w:type="spellStart"/>
            <w:r w:rsidRPr="00CE318D">
              <w:rPr>
                <w:rFonts w:ascii="Courier New" w:hAnsi="Courier New" w:cs="Courier New"/>
                <w:sz w:val="20"/>
                <w:szCs w:val="20"/>
              </w:rPr>
              <w:t>Apriori</w:t>
            </w:r>
            <w:proofErr w:type="spellEnd"/>
            <w:r w:rsidRPr="00CE318D">
              <w:rPr>
                <w:rFonts w:ascii="Courier New" w:hAnsi="Courier New" w:cs="Courier New"/>
                <w:sz w:val="20"/>
                <w:szCs w:val="20"/>
              </w:rPr>
              <w:t xml:space="preserve">                        </w:t>
            </w:r>
            <w:proofErr w:type="spellStart"/>
            <w:r w:rsidRPr="00CE318D">
              <w:rPr>
                <w:rFonts w:ascii="Courier New" w:hAnsi="Courier New" w:cs="Courier New"/>
                <w:sz w:val="20"/>
                <w:szCs w:val="20"/>
              </w:rPr>
              <w:t>ObsDerived</w:t>
            </w:r>
            <w:proofErr w:type="spellEnd"/>
            <w:r w:rsidRPr="00CE318D">
              <w:rPr>
                <w:rFonts w:ascii="Courier New" w:hAnsi="Courier New" w:cs="Courier New"/>
                <w:sz w:val="20"/>
                <w:szCs w:val="20"/>
              </w:rPr>
              <w:t xml:space="preserve">      TIGOCONC</w:t>
            </w:r>
          </w:p>
          <w:p w:rsidR="00CE318D" w:rsidRPr="00CE318D" w:rsidRDefault="00CE318D" w:rsidP="00CE318D">
            <w:pPr>
              <w:pStyle w:val="NoSpacing"/>
              <w:rPr>
                <w:rFonts w:ascii="Courier New" w:hAnsi="Courier New" w:cs="Courier New"/>
                <w:sz w:val="20"/>
                <w:szCs w:val="20"/>
              </w:rPr>
            </w:pPr>
            <w:r w:rsidRPr="00CE318D">
              <w:rPr>
                <w:rFonts w:ascii="Courier New" w:hAnsi="Courier New" w:cs="Courier New"/>
                <w:sz w:val="20"/>
                <w:szCs w:val="20"/>
              </w:rPr>
              <w:t xml:space="preserve">10JAN04XA_V002_iGSFC_kngs.wrp  </w:t>
            </w:r>
            <w:proofErr w:type="spellStart"/>
            <w:r w:rsidRPr="00CE318D">
              <w:rPr>
                <w:rFonts w:ascii="Courier New" w:hAnsi="Courier New" w:cs="Courier New"/>
                <w:sz w:val="20"/>
                <w:szCs w:val="20"/>
              </w:rPr>
              <w:t>CrossReference</w:t>
            </w:r>
            <w:proofErr w:type="spellEnd"/>
            <w:r w:rsidRPr="00CE318D">
              <w:rPr>
                <w:rFonts w:ascii="Courier New" w:hAnsi="Courier New" w:cs="Courier New"/>
                <w:sz w:val="20"/>
                <w:szCs w:val="20"/>
              </w:rPr>
              <w:t xml:space="preserve">                 </w:t>
            </w:r>
            <w:proofErr w:type="spellStart"/>
            <w:r w:rsidRPr="00CE318D">
              <w:rPr>
                <w:rFonts w:ascii="Courier New" w:hAnsi="Courier New" w:cs="Courier New"/>
                <w:sz w:val="20"/>
                <w:szCs w:val="20"/>
              </w:rPr>
              <w:t>ObsEdit</w:t>
            </w:r>
            <w:proofErr w:type="spellEnd"/>
            <w:r w:rsidRPr="00CE318D">
              <w:rPr>
                <w:rFonts w:ascii="Courier New" w:hAnsi="Courier New" w:cs="Courier New"/>
                <w:sz w:val="20"/>
                <w:szCs w:val="20"/>
              </w:rPr>
              <w:t xml:space="preserve">         TSUKUB32</w:t>
            </w:r>
          </w:p>
          <w:p w:rsidR="00CE318D" w:rsidRPr="00CE318D" w:rsidRDefault="00CE318D" w:rsidP="00CE318D">
            <w:pPr>
              <w:pStyle w:val="NoSpacing"/>
              <w:rPr>
                <w:rFonts w:ascii="Courier New" w:hAnsi="Courier New" w:cs="Courier New"/>
                <w:sz w:val="20"/>
                <w:szCs w:val="20"/>
              </w:rPr>
            </w:pPr>
            <w:r w:rsidRPr="00CE318D">
              <w:rPr>
                <w:rFonts w:ascii="Courier New" w:hAnsi="Courier New" w:cs="Courier New"/>
                <w:sz w:val="20"/>
                <w:szCs w:val="20"/>
              </w:rPr>
              <w:t xml:space="preserve">10JAN04XA_V003_iGSFC_kall.wrp  Head.nc                        </w:t>
            </w:r>
            <w:proofErr w:type="spellStart"/>
            <w:r w:rsidRPr="00CE318D">
              <w:rPr>
                <w:rFonts w:ascii="Courier New" w:hAnsi="Courier New" w:cs="Courier New"/>
                <w:sz w:val="20"/>
                <w:szCs w:val="20"/>
              </w:rPr>
              <w:t>ObsPart</w:t>
            </w:r>
            <w:proofErr w:type="spellEnd"/>
            <w:r w:rsidRPr="00CE318D">
              <w:rPr>
                <w:rFonts w:ascii="Courier New" w:hAnsi="Courier New" w:cs="Courier New"/>
                <w:sz w:val="20"/>
                <w:szCs w:val="20"/>
              </w:rPr>
              <w:t xml:space="preserve">         WESTFORD</w:t>
            </w:r>
          </w:p>
          <w:p w:rsidR="00CE318D" w:rsidRPr="00CE318D" w:rsidRDefault="00CE318D" w:rsidP="00CE318D">
            <w:pPr>
              <w:pStyle w:val="NoSpacing"/>
              <w:rPr>
                <w:rFonts w:ascii="Courier New" w:hAnsi="Courier New" w:cs="Courier New"/>
                <w:sz w:val="20"/>
                <w:szCs w:val="20"/>
              </w:rPr>
            </w:pPr>
            <w:r w:rsidRPr="00CE318D">
              <w:rPr>
                <w:rFonts w:ascii="Courier New" w:hAnsi="Courier New" w:cs="Courier New"/>
                <w:sz w:val="20"/>
                <w:szCs w:val="20"/>
              </w:rPr>
              <w:t xml:space="preserve">10JAN04XA_V003_iGSFC_kngs.wrp  History                        </w:t>
            </w:r>
            <w:proofErr w:type="spellStart"/>
            <w:r w:rsidRPr="00CE318D">
              <w:rPr>
                <w:rFonts w:ascii="Courier New" w:hAnsi="Courier New" w:cs="Courier New"/>
                <w:sz w:val="20"/>
                <w:szCs w:val="20"/>
              </w:rPr>
              <w:t>ObsTheoretical</w:t>
            </w:r>
            <w:proofErr w:type="spellEnd"/>
            <w:r w:rsidRPr="00CE318D">
              <w:rPr>
                <w:rFonts w:ascii="Courier New" w:hAnsi="Courier New" w:cs="Courier New"/>
                <w:sz w:val="20"/>
                <w:szCs w:val="20"/>
              </w:rPr>
              <w:t xml:space="preserve">  WETTZELL</w:t>
            </w:r>
          </w:p>
          <w:p w:rsidR="00CE318D" w:rsidRPr="00CE318D" w:rsidRDefault="00CE318D" w:rsidP="00CE318D">
            <w:pPr>
              <w:pStyle w:val="NoSpacing"/>
              <w:rPr>
                <w:rFonts w:ascii="Courier New" w:hAnsi="Courier New" w:cs="Courier New"/>
                <w:sz w:val="20"/>
                <w:szCs w:val="20"/>
              </w:rPr>
            </w:pPr>
            <w:r w:rsidRPr="00CE318D">
              <w:rPr>
                <w:rFonts w:ascii="Courier New" w:hAnsi="Courier New" w:cs="Courier New"/>
                <w:sz w:val="20"/>
                <w:szCs w:val="20"/>
              </w:rPr>
              <w:t>10JAN04XA_</w:t>
            </w:r>
            <w:r>
              <w:rPr>
                <w:rFonts w:ascii="Courier New" w:hAnsi="Courier New" w:cs="Courier New"/>
                <w:sz w:val="20"/>
                <w:szCs w:val="20"/>
              </w:rPr>
              <w:t>V00</w:t>
            </w:r>
            <w:r w:rsidR="001C14A8">
              <w:rPr>
                <w:rFonts w:ascii="Courier New" w:hAnsi="Courier New" w:cs="Courier New"/>
                <w:sz w:val="20"/>
                <w:szCs w:val="20"/>
              </w:rPr>
              <w:t>4</w:t>
            </w:r>
            <w:r w:rsidRPr="00CE318D">
              <w:rPr>
                <w:rFonts w:ascii="Courier New" w:hAnsi="Courier New" w:cs="Courier New"/>
                <w:sz w:val="20"/>
                <w:szCs w:val="20"/>
              </w:rPr>
              <w:t>_iGSFC_kall.wrp  KOKEE                          Observables</w:t>
            </w:r>
          </w:p>
          <w:p w:rsidR="00CE318D" w:rsidRPr="00CE318D" w:rsidRDefault="00CE318D" w:rsidP="001C14A8">
            <w:pPr>
              <w:pStyle w:val="NoSpacing"/>
              <w:rPr>
                <w:rFonts w:ascii="Courier New" w:hAnsi="Courier New" w:cs="Courier New"/>
                <w:sz w:val="16"/>
                <w:szCs w:val="16"/>
              </w:rPr>
            </w:pPr>
            <w:r w:rsidRPr="00CE318D">
              <w:rPr>
                <w:rFonts w:ascii="Courier New" w:hAnsi="Courier New" w:cs="Courier New"/>
                <w:sz w:val="20"/>
                <w:szCs w:val="20"/>
              </w:rPr>
              <w:t>10JAN04XA_</w:t>
            </w:r>
            <w:r>
              <w:rPr>
                <w:rFonts w:ascii="Courier New" w:hAnsi="Courier New" w:cs="Courier New"/>
                <w:sz w:val="20"/>
                <w:szCs w:val="20"/>
              </w:rPr>
              <w:t>V00</w:t>
            </w:r>
            <w:r w:rsidR="001C14A8">
              <w:rPr>
                <w:rFonts w:ascii="Courier New" w:hAnsi="Courier New" w:cs="Courier New"/>
                <w:sz w:val="20"/>
                <w:szCs w:val="20"/>
              </w:rPr>
              <w:t>4</w:t>
            </w:r>
            <w:r w:rsidRPr="00CE318D">
              <w:rPr>
                <w:rFonts w:ascii="Courier New" w:hAnsi="Courier New" w:cs="Courier New"/>
                <w:sz w:val="20"/>
                <w:szCs w:val="20"/>
              </w:rPr>
              <w:t>_iGSFC_kngs.wrp  MATERA                         Scan</w:t>
            </w:r>
          </w:p>
        </w:tc>
      </w:tr>
    </w:tbl>
    <w:p w:rsidR="00CE318D" w:rsidRDefault="00CE318D" w:rsidP="00145B38">
      <w:pPr>
        <w:pStyle w:val="NoSpacing"/>
      </w:pPr>
    </w:p>
    <w:p w:rsidR="006E0DFE" w:rsidRDefault="00CE318D" w:rsidP="00145B38">
      <w:pPr>
        <w:pStyle w:val="NoSpacing"/>
      </w:pPr>
      <w:r>
        <w:t>Note that there are many wrappers. For each ‘version’ there are two kinds of wrappers. ‘_</w:t>
      </w:r>
      <w:proofErr w:type="spellStart"/>
      <w:r>
        <w:t>kall</w:t>
      </w:r>
      <w:proofErr w:type="spellEnd"/>
      <w:r>
        <w:t>’ wrappers contain all of the VLBI data. ‘_</w:t>
      </w:r>
      <w:proofErr w:type="spellStart"/>
      <w:proofErr w:type="gramStart"/>
      <w:r>
        <w:t>kngs</w:t>
      </w:r>
      <w:proofErr w:type="spellEnd"/>
      <w:r>
        <w:t>’  contain</w:t>
      </w:r>
      <w:proofErr w:type="gramEnd"/>
      <w:r>
        <w:t xml:space="preserve"> only the subset of the data which is present in NGS cards.  The “_</w:t>
      </w:r>
      <w:proofErr w:type="spellStart"/>
      <w:r>
        <w:t>iGSFC</w:t>
      </w:r>
      <w:proofErr w:type="spellEnd"/>
      <w:r>
        <w:t xml:space="preserve">” indicates that these wrappers were made by GSFC. </w:t>
      </w:r>
    </w:p>
    <w:p w:rsidR="00223ABD" w:rsidRDefault="00223ABD" w:rsidP="00145B38">
      <w:pPr>
        <w:pStyle w:val="NoSpacing"/>
      </w:pPr>
    </w:p>
    <w:p w:rsidR="00223ABD" w:rsidRDefault="00223ABD" w:rsidP="00145B38">
      <w:pPr>
        <w:pStyle w:val="NoSpacing"/>
      </w:pPr>
      <w:r>
        <w:t>If you compared the 5 different versions of the wrappers you would find they contain the following information.</w:t>
      </w:r>
    </w:p>
    <w:p w:rsidR="00223ABD" w:rsidRDefault="00223ABD" w:rsidP="00223ABD">
      <w:pPr>
        <w:pStyle w:val="NoSpacing"/>
        <w:numPr>
          <w:ilvl w:val="0"/>
          <w:numId w:val="2"/>
        </w:numPr>
      </w:pPr>
      <w:r>
        <w:t>V001. This is made from correlator output. This has little information about the stations.</w:t>
      </w:r>
    </w:p>
    <w:p w:rsidR="00223ABD" w:rsidRDefault="00223ABD" w:rsidP="00223ABD">
      <w:pPr>
        <w:pStyle w:val="NoSpacing"/>
        <w:numPr>
          <w:ilvl w:val="0"/>
          <w:numId w:val="2"/>
        </w:numPr>
      </w:pPr>
      <w:r>
        <w:t>V002. This is done by ‘</w:t>
      </w:r>
      <w:proofErr w:type="spellStart"/>
      <w:r>
        <w:t>calcing</w:t>
      </w:r>
      <w:proofErr w:type="spellEnd"/>
      <w:r>
        <w:t xml:space="preserve">’ the V001 data. </w:t>
      </w:r>
    </w:p>
    <w:p w:rsidR="00223ABD" w:rsidRDefault="00223ABD" w:rsidP="00223ABD">
      <w:pPr>
        <w:pStyle w:val="NoSpacing"/>
        <w:numPr>
          <w:ilvl w:val="1"/>
          <w:numId w:val="2"/>
        </w:numPr>
      </w:pPr>
      <w:r>
        <w:t xml:space="preserve">This points to all of the V001 files. </w:t>
      </w:r>
    </w:p>
    <w:p w:rsidR="00223ABD" w:rsidRDefault="00223ABD" w:rsidP="00223ABD">
      <w:pPr>
        <w:pStyle w:val="NoSpacing"/>
        <w:numPr>
          <w:ilvl w:val="1"/>
          <w:numId w:val="2"/>
        </w:numPr>
      </w:pPr>
      <w:r>
        <w:t>I also includes pointers to new files but containing theoretical partials, model based calibrations and some  other a priori information</w:t>
      </w:r>
    </w:p>
    <w:p w:rsidR="00223ABD" w:rsidRDefault="00223ABD" w:rsidP="00223ABD">
      <w:pPr>
        <w:pStyle w:val="NoSpacing"/>
        <w:numPr>
          <w:ilvl w:val="0"/>
          <w:numId w:val="2"/>
        </w:numPr>
      </w:pPr>
      <w:r>
        <w:t>V003. This is derived by adding information from the station log files.</w:t>
      </w:r>
    </w:p>
    <w:p w:rsidR="00223ABD" w:rsidRDefault="00223ABD" w:rsidP="00223ABD">
      <w:pPr>
        <w:pStyle w:val="NoSpacing"/>
        <w:numPr>
          <w:ilvl w:val="1"/>
          <w:numId w:val="2"/>
        </w:numPr>
      </w:pPr>
      <w:r>
        <w:t>This points to all of the V002 files.</w:t>
      </w:r>
    </w:p>
    <w:p w:rsidR="006E0DFE" w:rsidRDefault="00223ABD" w:rsidP="00145B38">
      <w:pPr>
        <w:pStyle w:val="NoSpacing"/>
        <w:numPr>
          <w:ilvl w:val="1"/>
          <w:numId w:val="2"/>
        </w:numPr>
      </w:pPr>
      <w:r>
        <w:t>In addition, for each station that we have a log file for, there is a ‘Met.nc’ and ‘Cal-Cable.nc’ containing meteorological and cable-</w:t>
      </w:r>
      <w:proofErr w:type="spellStart"/>
      <w:r>
        <w:t>cal</w:t>
      </w:r>
      <w:proofErr w:type="spellEnd"/>
      <w:r>
        <w:t xml:space="preserve"> information</w:t>
      </w:r>
    </w:p>
    <w:p w:rsidR="00223ABD" w:rsidRDefault="00223ABD" w:rsidP="00223ABD">
      <w:pPr>
        <w:pStyle w:val="NoSpacing"/>
        <w:numPr>
          <w:ilvl w:val="0"/>
          <w:numId w:val="2"/>
        </w:numPr>
      </w:pPr>
      <w:r>
        <w:t>V004. This is the result of the first analysis done at GSFC.</w:t>
      </w:r>
    </w:p>
    <w:p w:rsidR="00223ABD" w:rsidRDefault="00223ABD" w:rsidP="00223ABD">
      <w:pPr>
        <w:pStyle w:val="NoSpacing"/>
        <w:numPr>
          <w:ilvl w:val="1"/>
          <w:numId w:val="2"/>
        </w:numPr>
      </w:pPr>
      <w:r>
        <w:t>This contains all of the V003 files.</w:t>
      </w:r>
    </w:p>
    <w:p w:rsidR="00223ABD" w:rsidRDefault="00223ABD" w:rsidP="00223ABD">
      <w:pPr>
        <w:pStyle w:val="NoSpacing"/>
        <w:numPr>
          <w:ilvl w:val="1"/>
          <w:numId w:val="2"/>
        </w:numPr>
      </w:pPr>
      <w:r>
        <w:lastRenderedPageBreak/>
        <w:t>It also contains files which give information about data editing and ambiguity resolution, and the ionosphere correction.</w:t>
      </w:r>
    </w:p>
    <w:p w:rsidR="00223ABD" w:rsidRDefault="00223ABD" w:rsidP="00223ABD">
      <w:pPr>
        <w:pStyle w:val="NoSpacing"/>
        <w:numPr>
          <w:ilvl w:val="0"/>
          <w:numId w:val="2"/>
        </w:numPr>
      </w:pPr>
      <w:r>
        <w:t xml:space="preserve">V005.  This is very similar to V004, and points to exactly the same kinds of files.  The only difference is that some of the files have a different version number. More on this below. </w:t>
      </w:r>
    </w:p>
    <w:p w:rsidR="00223ABD" w:rsidRDefault="00223ABD" w:rsidP="00223ABD">
      <w:pPr>
        <w:pStyle w:val="NoSpacing"/>
        <w:ind w:left="720"/>
      </w:pPr>
    </w:p>
    <w:p w:rsidR="006E0DFE" w:rsidRDefault="006E0DFE" w:rsidP="00145B38">
      <w:pPr>
        <w:pStyle w:val="NoSpacing"/>
      </w:pPr>
      <w:r>
        <w:t>Let’s look at the contents of the Observables directory:</w:t>
      </w:r>
    </w:p>
    <w:tbl>
      <w:tblPr>
        <w:tblStyle w:val="TableGrid"/>
        <w:tblW w:w="0" w:type="auto"/>
        <w:tblLook w:val="04A0" w:firstRow="1" w:lastRow="0" w:firstColumn="1" w:lastColumn="0" w:noHBand="0" w:noVBand="1"/>
      </w:tblPr>
      <w:tblGrid>
        <w:gridCol w:w="10790"/>
      </w:tblGrid>
      <w:tr w:rsidR="006E0DFE" w:rsidTr="006E0DFE">
        <w:trPr>
          <w:trHeight w:val="2042"/>
        </w:trPr>
        <w:tc>
          <w:tcPr>
            <w:tcW w:w="10790" w:type="dxa"/>
          </w:tcPr>
          <w:p w:rsidR="006E0DFE" w:rsidRPr="006E0DFE" w:rsidRDefault="006E0DFE" w:rsidP="006E0DFE">
            <w:pPr>
              <w:pStyle w:val="NoSpacing"/>
              <w:rPr>
                <w:rFonts w:ascii="Courier New" w:hAnsi="Courier New" w:cs="Courier New"/>
                <w:sz w:val="20"/>
                <w:szCs w:val="20"/>
              </w:rPr>
            </w:pPr>
            <w:r>
              <w:rPr>
                <w:rFonts w:ascii="Courier New" w:hAnsi="Courier New" w:cs="Courier New"/>
                <w:sz w:val="20"/>
                <w:szCs w:val="20"/>
              </w:rPr>
              <w:t>&gt;</w:t>
            </w:r>
            <w:r w:rsidRPr="006E0DFE">
              <w:rPr>
                <w:rFonts w:ascii="Courier New" w:hAnsi="Courier New" w:cs="Courier New"/>
                <w:sz w:val="20"/>
                <w:szCs w:val="20"/>
              </w:rPr>
              <w:t>ls Observables</w:t>
            </w:r>
          </w:p>
          <w:p w:rsidR="006E0DFE" w:rsidRPr="006E0DFE" w:rsidRDefault="006E0DFE" w:rsidP="006E0DFE">
            <w:pPr>
              <w:pStyle w:val="NoSpacing"/>
              <w:rPr>
                <w:rFonts w:ascii="Courier New" w:hAnsi="Courier New" w:cs="Courier New"/>
                <w:sz w:val="20"/>
                <w:szCs w:val="20"/>
              </w:rPr>
            </w:pPr>
            <w:r w:rsidRPr="006E0DFE">
              <w:rPr>
                <w:rFonts w:ascii="Courier New" w:hAnsi="Courier New" w:cs="Courier New"/>
                <w:sz w:val="20"/>
                <w:szCs w:val="20"/>
              </w:rPr>
              <w:t>AmbigSize_bS.nc     CorrInfo-MK4_bX.nc  GroupDelay_bX.nc    Phase_bX.nc        SBDelay_bX.nc</w:t>
            </w:r>
          </w:p>
          <w:p w:rsidR="006E0DFE" w:rsidRPr="006E0DFE" w:rsidRDefault="006E0DFE" w:rsidP="006E0DFE">
            <w:pPr>
              <w:pStyle w:val="NoSpacing"/>
              <w:rPr>
                <w:rFonts w:ascii="Courier New" w:hAnsi="Courier New" w:cs="Courier New"/>
                <w:sz w:val="20"/>
                <w:szCs w:val="20"/>
              </w:rPr>
            </w:pPr>
            <w:r w:rsidRPr="006E0DFE">
              <w:rPr>
                <w:rFonts w:ascii="Courier New" w:hAnsi="Courier New" w:cs="Courier New"/>
                <w:sz w:val="20"/>
                <w:szCs w:val="20"/>
              </w:rPr>
              <w:t>AmbigSize_bX.nc     Correlation_bS.nc   GroupRate_bS.nc     QualityCode_bS.nc  SNR_bS.nc</w:t>
            </w:r>
          </w:p>
          <w:p w:rsidR="006E0DFE" w:rsidRPr="006E0DFE" w:rsidRDefault="006E0DFE" w:rsidP="006E0DFE">
            <w:pPr>
              <w:pStyle w:val="NoSpacing"/>
              <w:rPr>
                <w:rFonts w:ascii="Courier New" w:hAnsi="Courier New" w:cs="Courier New"/>
                <w:sz w:val="20"/>
                <w:szCs w:val="20"/>
              </w:rPr>
            </w:pPr>
            <w:r w:rsidRPr="006E0DFE">
              <w:rPr>
                <w:rFonts w:ascii="Courier New" w:hAnsi="Courier New" w:cs="Courier New"/>
                <w:sz w:val="20"/>
                <w:szCs w:val="20"/>
              </w:rPr>
              <w:t>Baseline.nc         Correlation_bX.nc   GroupRate_bX.nc     QualityCode_bX.nc  SNR_bX.nc</w:t>
            </w:r>
          </w:p>
          <w:p w:rsidR="006E0DFE" w:rsidRPr="006E0DFE" w:rsidRDefault="006E0DFE" w:rsidP="006E0DFE">
            <w:pPr>
              <w:pStyle w:val="NoSpacing"/>
              <w:rPr>
                <w:rFonts w:ascii="Courier New" w:hAnsi="Courier New" w:cs="Courier New"/>
                <w:sz w:val="20"/>
                <w:szCs w:val="20"/>
              </w:rPr>
            </w:pPr>
            <w:r w:rsidRPr="006E0DFE">
              <w:rPr>
                <w:rFonts w:ascii="Courier New" w:hAnsi="Courier New" w:cs="Courier New"/>
                <w:sz w:val="20"/>
                <w:szCs w:val="20"/>
              </w:rPr>
              <w:t>ChannelInfo_bS.nc   DataFlag_bS.nc      PhaseCalInfo_bS.nc  RefFreq_bS.nc      Source.nc</w:t>
            </w:r>
          </w:p>
          <w:p w:rsidR="006E0DFE" w:rsidRPr="006E0DFE" w:rsidRDefault="006E0DFE" w:rsidP="006E0DFE">
            <w:pPr>
              <w:pStyle w:val="NoSpacing"/>
              <w:rPr>
                <w:rFonts w:ascii="Courier New" w:hAnsi="Courier New" w:cs="Courier New"/>
                <w:sz w:val="20"/>
                <w:szCs w:val="20"/>
              </w:rPr>
            </w:pPr>
            <w:r w:rsidRPr="006E0DFE">
              <w:rPr>
                <w:rFonts w:ascii="Courier New" w:hAnsi="Courier New" w:cs="Courier New"/>
                <w:sz w:val="20"/>
                <w:szCs w:val="20"/>
              </w:rPr>
              <w:t>ChannelInfo_bX.nc   DataFlag_bX.nc      PhaseCalInfo_bX.nc  RefFreq_bX.nc      TimeUTC.nc</w:t>
            </w:r>
          </w:p>
          <w:p w:rsidR="006E0DFE" w:rsidRDefault="006E0DFE" w:rsidP="006E0DFE">
            <w:pPr>
              <w:pStyle w:val="NoSpacing"/>
            </w:pPr>
            <w:r w:rsidRPr="006E0DFE">
              <w:rPr>
                <w:rFonts w:ascii="Courier New" w:hAnsi="Courier New" w:cs="Courier New"/>
                <w:sz w:val="20"/>
                <w:szCs w:val="20"/>
              </w:rPr>
              <w:t>CorrInfo-MK4_bS.nc  GroupDelay_bS.nc    Phase_bS.nc         SBDelay_bS.nc</w:t>
            </w:r>
          </w:p>
        </w:tc>
      </w:tr>
    </w:tbl>
    <w:p w:rsidR="006E0DFE" w:rsidRDefault="006E0DFE" w:rsidP="00145B38">
      <w:pPr>
        <w:pStyle w:val="NoSpacing"/>
      </w:pPr>
      <w:r>
        <w:t xml:space="preserve">The name of the file </w:t>
      </w:r>
      <w:proofErr w:type="spellStart"/>
      <w:r>
        <w:t>upto</w:t>
      </w:r>
      <w:proofErr w:type="spellEnd"/>
      <w:r>
        <w:t xml:space="preserve"> the first “_” is called the ‘stub’ and indicates what information is stored in the file.  Files with the same stub contain the same kind of data.   For many of the observables, there are two versions of each file—one for s-band and one for x-band. </w:t>
      </w:r>
    </w:p>
    <w:p w:rsidR="006E0DFE" w:rsidRDefault="006E0DFE" w:rsidP="00145B38">
      <w:pPr>
        <w:pStyle w:val="NoSpacing"/>
      </w:pPr>
    </w:p>
    <w:p w:rsidR="00145B38" w:rsidRDefault="00CE318D" w:rsidP="00145B38">
      <w:pPr>
        <w:pStyle w:val="NoSpacing"/>
      </w:pPr>
      <w:r>
        <w:t>If we look at the KOKEE directory we see:</w:t>
      </w:r>
    </w:p>
    <w:tbl>
      <w:tblPr>
        <w:tblStyle w:val="TableGrid"/>
        <w:tblW w:w="0" w:type="auto"/>
        <w:tblLook w:val="04A0" w:firstRow="1" w:lastRow="0" w:firstColumn="1" w:lastColumn="0" w:noHBand="0" w:noVBand="1"/>
      </w:tblPr>
      <w:tblGrid>
        <w:gridCol w:w="9350"/>
      </w:tblGrid>
      <w:tr w:rsidR="00CE318D" w:rsidTr="00CE318D">
        <w:tc>
          <w:tcPr>
            <w:tcW w:w="9350" w:type="dxa"/>
          </w:tcPr>
          <w:p w:rsidR="00CE318D" w:rsidRPr="00CE318D" w:rsidRDefault="00CE318D" w:rsidP="00CE318D">
            <w:pPr>
              <w:pStyle w:val="NoSpacing"/>
              <w:rPr>
                <w:rFonts w:ascii="Courier New" w:hAnsi="Courier New" w:cs="Courier New"/>
                <w:sz w:val="20"/>
                <w:szCs w:val="20"/>
              </w:rPr>
            </w:pPr>
            <w:r w:rsidRPr="00CE318D">
              <w:rPr>
                <w:rFonts w:ascii="Courier New" w:hAnsi="Courier New" w:cs="Courier New"/>
                <w:sz w:val="20"/>
                <w:szCs w:val="20"/>
              </w:rPr>
              <w:t>AzEl.nc                            FeedRotation.nc</w:t>
            </w:r>
          </w:p>
          <w:p w:rsidR="00CE318D" w:rsidRPr="00CE318D" w:rsidRDefault="00CE318D" w:rsidP="00CE318D">
            <w:pPr>
              <w:pStyle w:val="NoSpacing"/>
              <w:rPr>
                <w:rFonts w:ascii="Courier New" w:hAnsi="Courier New" w:cs="Courier New"/>
                <w:sz w:val="20"/>
                <w:szCs w:val="20"/>
              </w:rPr>
            </w:pPr>
            <w:r w:rsidRPr="00CE318D">
              <w:rPr>
                <w:rFonts w:ascii="Courier New" w:hAnsi="Courier New" w:cs="Courier New"/>
                <w:sz w:val="20"/>
                <w:szCs w:val="20"/>
              </w:rPr>
              <w:t>AzEl_</w:t>
            </w:r>
            <w:r>
              <w:rPr>
                <w:rFonts w:ascii="Courier New" w:hAnsi="Courier New" w:cs="Courier New"/>
                <w:sz w:val="20"/>
                <w:szCs w:val="20"/>
              </w:rPr>
              <w:t>V005</w:t>
            </w:r>
            <w:r w:rsidRPr="00CE318D">
              <w:rPr>
                <w:rFonts w:ascii="Courier New" w:hAnsi="Courier New" w:cs="Courier New"/>
                <w:sz w:val="20"/>
                <w:szCs w:val="20"/>
              </w:rPr>
              <w:t>.nc                       FeedRotation_</w:t>
            </w:r>
            <w:r>
              <w:rPr>
                <w:rFonts w:ascii="Courier New" w:hAnsi="Courier New" w:cs="Courier New"/>
                <w:sz w:val="20"/>
                <w:szCs w:val="20"/>
              </w:rPr>
              <w:t>V005</w:t>
            </w:r>
            <w:r w:rsidRPr="00CE318D">
              <w:rPr>
                <w:rFonts w:ascii="Courier New" w:hAnsi="Courier New" w:cs="Courier New"/>
                <w:sz w:val="20"/>
                <w:szCs w:val="20"/>
              </w:rPr>
              <w:t>.nc</w:t>
            </w:r>
          </w:p>
          <w:p w:rsidR="00CE318D" w:rsidRPr="00CE318D" w:rsidRDefault="00CE318D" w:rsidP="00CE318D">
            <w:pPr>
              <w:pStyle w:val="NoSpacing"/>
              <w:rPr>
                <w:rFonts w:ascii="Courier New" w:hAnsi="Courier New" w:cs="Courier New"/>
                <w:sz w:val="20"/>
                <w:szCs w:val="20"/>
              </w:rPr>
            </w:pPr>
            <w:r w:rsidRPr="00CE318D">
              <w:rPr>
                <w:rFonts w:ascii="Courier New" w:hAnsi="Courier New" w:cs="Courier New"/>
                <w:sz w:val="20"/>
                <w:szCs w:val="20"/>
              </w:rPr>
              <w:t>Cal-AxisOffset.nc                  Met.nc</w:t>
            </w:r>
          </w:p>
          <w:p w:rsidR="00CE318D" w:rsidRPr="00CE318D" w:rsidRDefault="00CE318D" w:rsidP="00CE318D">
            <w:pPr>
              <w:pStyle w:val="NoSpacing"/>
              <w:rPr>
                <w:rFonts w:ascii="Courier New" w:hAnsi="Courier New" w:cs="Courier New"/>
                <w:sz w:val="20"/>
                <w:szCs w:val="20"/>
              </w:rPr>
            </w:pPr>
            <w:r w:rsidRPr="00CE318D">
              <w:rPr>
                <w:rFonts w:ascii="Courier New" w:hAnsi="Courier New" w:cs="Courier New"/>
                <w:sz w:val="20"/>
                <w:szCs w:val="20"/>
              </w:rPr>
              <w:t>Cal-AxisOffset_</w:t>
            </w:r>
            <w:r>
              <w:rPr>
                <w:rFonts w:ascii="Courier New" w:hAnsi="Courier New" w:cs="Courier New"/>
                <w:sz w:val="20"/>
                <w:szCs w:val="20"/>
              </w:rPr>
              <w:t>V005</w:t>
            </w:r>
            <w:r w:rsidRPr="00CE318D">
              <w:rPr>
                <w:rFonts w:ascii="Courier New" w:hAnsi="Courier New" w:cs="Courier New"/>
                <w:sz w:val="20"/>
                <w:szCs w:val="20"/>
              </w:rPr>
              <w:t>.nc             Part-AxisOffset.nc</w:t>
            </w:r>
          </w:p>
          <w:p w:rsidR="00CE318D" w:rsidRPr="00CE318D" w:rsidRDefault="00CE318D" w:rsidP="00CE318D">
            <w:pPr>
              <w:pStyle w:val="NoSpacing"/>
              <w:rPr>
                <w:rFonts w:ascii="Courier New" w:hAnsi="Courier New" w:cs="Courier New"/>
                <w:sz w:val="20"/>
                <w:szCs w:val="20"/>
              </w:rPr>
            </w:pPr>
            <w:r w:rsidRPr="00CE318D">
              <w:rPr>
                <w:rFonts w:ascii="Courier New" w:hAnsi="Courier New" w:cs="Courier New"/>
                <w:sz w:val="20"/>
                <w:szCs w:val="20"/>
              </w:rPr>
              <w:t>Cal-Cable.nc                       Part-AxisOffset_</w:t>
            </w:r>
            <w:r>
              <w:rPr>
                <w:rFonts w:ascii="Courier New" w:hAnsi="Courier New" w:cs="Courier New"/>
                <w:sz w:val="20"/>
                <w:szCs w:val="20"/>
              </w:rPr>
              <w:t>V005</w:t>
            </w:r>
            <w:r w:rsidRPr="00CE318D">
              <w:rPr>
                <w:rFonts w:ascii="Courier New" w:hAnsi="Courier New" w:cs="Courier New"/>
                <w:sz w:val="20"/>
                <w:szCs w:val="20"/>
              </w:rPr>
              <w:t>.nc</w:t>
            </w:r>
          </w:p>
          <w:p w:rsidR="00CE318D" w:rsidRPr="00CE318D" w:rsidRDefault="00CE318D" w:rsidP="00CE318D">
            <w:pPr>
              <w:pStyle w:val="NoSpacing"/>
              <w:rPr>
                <w:rFonts w:ascii="Courier New" w:hAnsi="Courier New" w:cs="Courier New"/>
                <w:sz w:val="20"/>
                <w:szCs w:val="20"/>
              </w:rPr>
            </w:pPr>
            <w:r w:rsidRPr="00CE318D">
              <w:rPr>
                <w:rFonts w:ascii="Courier New" w:hAnsi="Courier New" w:cs="Courier New"/>
                <w:sz w:val="20"/>
                <w:szCs w:val="20"/>
              </w:rPr>
              <w:t>Cal-SlantPathTropDry_kNMF.nc       Part-HorizonGrad_kNMF.nc</w:t>
            </w:r>
          </w:p>
          <w:p w:rsidR="00CE318D" w:rsidRPr="00CE318D" w:rsidRDefault="00CE318D" w:rsidP="00CE318D">
            <w:pPr>
              <w:pStyle w:val="NoSpacing"/>
              <w:rPr>
                <w:rFonts w:ascii="Courier New" w:hAnsi="Courier New" w:cs="Courier New"/>
                <w:sz w:val="20"/>
                <w:szCs w:val="20"/>
              </w:rPr>
            </w:pPr>
            <w:r w:rsidRPr="00CE318D">
              <w:rPr>
                <w:rFonts w:ascii="Courier New" w:hAnsi="Courier New" w:cs="Courier New"/>
                <w:sz w:val="20"/>
                <w:szCs w:val="20"/>
              </w:rPr>
              <w:t>Cal-SlantPathTropDry_kNMF_</w:t>
            </w:r>
            <w:r>
              <w:rPr>
                <w:rFonts w:ascii="Courier New" w:hAnsi="Courier New" w:cs="Courier New"/>
                <w:sz w:val="20"/>
                <w:szCs w:val="20"/>
              </w:rPr>
              <w:t>V005</w:t>
            </w:r>
            <w:r w:rsidRPr="00CE318D">
              <w:rPr>
                <w:rFonts w:ascii="Courier New" w:hAnsi="Courier New" w:cs="Courier New"/>
                <w:sz w:val="20"/>
                <w:szCs w:val="20"/>
              </w:rPr>
              <w:t>.nc  Part-HorizonGrad_kNMF_</w:t>
            </w:r>
            <w:r>
              <w:rPr>
                <w:rFonts w:ascii="Courier New" w:hAnsi="Courier New" w:cs="Courier New"/>
                <w:sz w:val="20"/>
                <w:szCs w:val="20"/>
              </w:rPr>
              <w:t>V005</w:t>
            </w:r>
            <w:r w:rsidRPr="00CE318D">
              <w:rPr>
                <w:rFonts w:ascii="Courier New" w:hAnsi="Courier New" w:cs="Courier New"/>
                <w:sz w:val="20"/>
                <w:szCs w:val="20"/>
              </w:rPr>
              <w:t>.nc</w:t>
            </w:r>
          </w:p>
          <w:p w:rsidR="00CE318D" w:rsidRPr="00CE318D" w:rsidRDefault="00CE318D" w:rsidP="00CE318D">
            <w:pPr>
              <w:pStyle w:val="NoSpacing"/>
              <w:rPr>
                <w:rFonts w:ascii="Courier New" w:hAnsi="Courier New" w:cs="Courier New"/>
                <w:sz w:val="20"/>
                <w:szCs w:val="20"/>
              </w:rPr>
            </w:pPr>
            <w:r w:rsidRPr="00CE318D">
              <w:rPr>
                <w:rFonts w:ascii="Courier New" w:hAnsi="Courier New" w:cs="Courier New"/>
                <w:sz w:val="20"/>
                <w:szCs w:val="20"/>
              </w:rPr>
              <w:t>Cal-SlantPathTropWet_kNMF.nc       Part-ZenithPathTropDry_kNMF.nc</w:t>
            </w:r>
          </w:p>
          <w:p w:rsidR="00CE318D" w:rsidRPr="00CE318D" w:rsidRDefault="00CE318D" w:rsidP="00CE318D">
            <w:pPr>
              <w:pStyle w:val="NoSpacing"/>
              <w:rPr>
                <w:rFonts w:ascii="Courier New" w:hAnsi="Courier New" w:cs="Courier New"/>
                <w:sz w:val="20"/>
                <w:szCs w:val="20"/>
              </w:rPr>
            </w:pPr>
            <w:r w:rsidRPr="00CE318D">
              <w:rPr>
                <w:rFonts w:ascii="Courier New" w:hAnsi="Courier New" w:cs="Courier New"/>
                <w:sz w:val="20"/>
                <w:szCs w:val="20"/>
              </w:rPr>
              <w:t>Cal-SlantPathTropWet_kNMF_</w:t>
            </w:r>
            <w:r>
              <w:rPr>
                <w:rFonts w:ascii="Courier New" w:hAnsi="Courier New" w:cs="Courier New"/>
                <w:sz w:val="20"/>
                <w:szCs w:val="20"/>
              </w:rPr>
              <w:t>V005</w:t>
            </w:r>
            <w:r w:rsidRPr="00CE318D">
              <w:rPr>
                <w:rFonts w:ascii="Courier New" w:hAnsi="Courier New" w:cs="Courier New"/>
                <w:sz w:val="20"/>
                <w:szCs w:val="20"/>
              </w:rPr>
              <w:t>.nc  Part-ZenithPathTropDry_kNMF_</w:t>
            </w:r>
            <w:r>
              <w:rPr>
                <w:rFonts w:ascii="Courier New" w:hAnsi="Courier New" w:cs="Courier New"/>
                <w:sz w:val="20"/>
                <w:szCs w:val="20"/>
              </w:rPr>
              <w:t>V005</w:t>
            </w:r>
            <w:r w:rsidRPr="00CE318D">
              <w:rPr>
                <w:rFonts w:ascii="Courier New" w:hAnsi="Courier New" w:cs="Courier New"/>
                <w:sz w:val="20"/>
                <w:szCs w:val="20"/>
              </w:rPr>
              <w:t>.nc</w:t>
            </w:r>
          </w:p>
          <w:p w:rsidR="00CE318D" w:rsidRPr="00CE318D" w:rsidRDefault="00CE318D" w:rsidP="00CE318D">
            <w:pPr>
              <w:pStyle w:val="NoSpacing"/>
              <w:rPr>
                <w:rFonts w:ascii="Courier New" w:hAnsi="Courier New" w:cs="Courier New"/>
                <w:sz w:val="20"/>
                <w:szCs w:val="20"/>
              </w:rPr>
            </w:pPr>
            <w:r w:rsidRPr="00CE318D">
              <w:rPr>
                <w:rFonts w:ascii="Courier New" w:hAnsi="Courier New" w:cs="Courier New"/>
                <w:sz w:val="20"/>
                <w:szCs w:val="20"/>
              </w:rPr>
              <w:t>Cal-StationOceanLoad.nc            Part-ZenithPathTropWet_kNMF.nc</w:t>
            </w:r>
          </w:p>
          <w:p w:rsidR="00CE318D" w:rsidRPr="00CE318D" w:rsidRDefault="00CE318D" w:rsidP="00CE318D">
            <w:pPr>
              <w:pStyle w:val="NoSpacing"/>
              <w:rPr>
                <w:rFonts w:ascii="Courier New" w:hAnsi="Courier New" w:cs="Courier New"/>
                <w:sz w:val="20"/>
                <w:szCs w:val="20"/>
              </w:rPr>
            </w:pPr>
            <w:r w:rsidRPr="00CE318D">
              <w:rPr>
                <w:rFonts w:ascii="Courier New" w:hAnsi="Courier New" w:cs="Courier New"/>
                <w:sz w:val="20"/>
                <w:szCs w:val="20"/>
              </w:rPr>
              <w:t>Cal-StationOceanLoad_</w:t>
            </w:r>
            <w:r>
              <w:rPr>
                <w:rFonts w:ascii="Courier New" w:hAnsi="Courier New" w:cs="Courier New"/>
                <w:sz w:val="20"/>
                <w:szCs w:val="20"/>
              </w:rPr>
              <w:t>V005</w:t>
            </w:r>
            <w:r w:rsidRPr="00CE318D">
              <w:rPr>
                <w:rFonts w:ascii="Courier New" w:hAnsi="Courier New" w:cs="Courier New"/>
                <w:sz w:val="20"/>
                <w:szCs w:val="20"/>
              </w:rPr>
              <w:t>.nc       Part-ZenithPathTropWet_kNMF_</w:t>
            </w:r>
            <w:r>
              <w:rPr>
                <w:rFonts w:ascii="Courier New" w:hAnsi="Courier New" w:cs="Courier New"/>
                <w:sz w:val="20"/>
                <w:szCs w:val="20"/>
              </w:rPr>
              <w:t>V005</w:t>
            </w:r>
            <w:r w:rsidRPr="00CE318D">
              <w:rPr>
                <w:rFonts w:ascii="Courier New" w:hAnsi="Courier New" w:cs="Courier New"/>
                <w:sz w:val="20"/>
                <w:szCs w:val="20"/>
              </w:rPr>
              <w:t>.nc</w:t>
            </w:r>
          </w:p>
          <w:p w:rsidR="00CE318D" w:rsidRPr="00CE318D" w:rsidRDefault="00CE318D" w:rsidP="00CE318D">
            <w:pPr>
              <w:pStyle w:val="NoSpacing"/>
              <w:rPr>
                <w:rFonts w:ascii="Courier New" w:hAnsi="Courier New" w:cs="Courier New"/>
                <w:sz w:val="20"/>
                <w:szCs w:val="20"/>
              </w:rPr>
            </w:pPr>
            <w:r w:rsidRPr="00CE318D">
              <w:rPr>
                <w:rFonts w:ascii="Courier New" w:hAnsi="Courier New" w:cs="Courier New"/>
                <w:sz w:val="20"/>
                <w:szCs w:val="20"/>
              </w:rPr>
              <w:t>Dis-OceanLoad.nc                   TimeUTC.nc</w:t>
            </w:r>
          </w:p>
          <w:p w:rsidR="00CE318D" w:rsidRDefault="00CE318D" w:rsidP="00CE318D">
            <w:pPr>
              <w:pStyle w:val="NoSpacing"/>
            </w:pPr>
            <w:r w:rsidRPr="00CE318D">
              <w:rPr>
                <w:rFonts w:ascii="Courier New" w:hAnsi="Courier New" w:cs="Courier New"/>
                <w:sz w:val="20"/>
                <w:szCs w:val="20"/>
              </w:rPr>
              <w:t>Dis-OceanLoad_</w:t>
            </w:r>
            <w:r>
              <w:rPr>
                <w:rFonts w:ascii="Courier New" w:hAnsi="Courier New" w:cs="Courier New"/>
                <w:sz w:val="20"/>
                <w:szCs w:val="20"/>
              </w:rPr>
              <w:t>V005</w:t>
            </w:r>
            <w:r w:rsidRPr="00CE318D">
              <w:rPr>
                <w:rFonts w:ascii="Courier New" w:hAnsi="Courier New" w:cs="Courier New"/>
                <w:sz w:val="20"/>
                <w:szCs w:val="20"/>
              </w:rPr>
              <w:t>.nc</w:t>
            </w:r>
          </w:p>
        </w:tc>
      </w:tr>
    </w:tbl>
    <w:p w:rsidR="00223ABD" w:rsidRDefault="00CE318D" w:rsidP="00223ABD">
      <w:pPr>
        <w:pStyle w:val="NoSpacing"/>
      </w:pPr>
      <w:r>
        <w:t xml:space="preserve">Note that for many of the files there are two versions of the data. One without a version number, and one which is “_V005”.   </w:t>
      </w:r>
      <w:r w:rsidR="006E0DFE">
        <w:t xml:space="preserve">Note that if the files have the same ‘stub’ then they are plug compatible.   Why do we have two versions of some of the files, but not all of them?  In going from version 4 to version 5 the data </w:t>
      </w:r>
      <w:proofErr w:type="gramStart"/>
      <w:r w:rsidR="006E0DFE">
        <w:t>was ‘re</w:t>
      </w:r>
      <w:proofErr w:type="gramEnd"/>
      <w:r w:rsidR="006E0DFE">
        <w:t>-</w:t>
      </w:r>
      <w:proofErr w:type="spellStart"/>
      <w:r w:rsidR="006E0DFE">
        <w:t>calced</w:t>
      </w:r>
      <w:proofErr w:type="spellEnd"/>
      <w:r w:rsidR="006E0DFE">
        <w:t xml:space="preserve">’—that is at least some of the sources are stations changed position.  Because of this the </w:t>
      </w:r>
      <w:r w:rsidR="00844996">
        <w:t xml:space="preserve">values of the partials and model based calibrations changed.  </w:t>
      </w:r>
      <w:r w:rsidR="006E0DFE">
        <w:t xml:space="preserve">Wrappers prior to version 5 point to the initial version of the data, whereas the version 5 wrapper points to the version 5 files.  </w:t>
      </w:r>
      <w:r w:rsidR="00223ABD">
        <w:t xml:space="preserve">Note that there is only one version of the following three files: </w:t>
      </w:r>
    </w:p>
    <w:p w:rsidR="00223ABD" w:rsidRDefault="00223ABD" w:rsidP="00223ABD">
      <w:pPr>
        <w:pStyle w:val="NoSpacing"/>
        <w:numPr>
          <w:ilvl w:val="0"/>
          <w:numId w:val="1"/>
        </w:numPr>
      </w:pPr>
      <w:r>
        <w:t>Cal-Cable.nc which contains cable-</w:t>
      </w:r>
      <w:proofErr w:type="spellStart"/>
      <w:r>
        <w:t>cal</w:t>
      </w:r>
      <w:proofErr w:type="spellEnd"/>
      <w:r>
        <w:t xml:space="preserve"> information. </w:t>
      </w:r>
    </w:p>
    <w:p w:rsidR="00223ABD" w:rsidRDefault="00223ABD" w:rsidP="00223ABD">
      <w:pPr>
        <w:pStyle w:val="NoSpacing"/>
        <w:numPr>
          <w:ilvl w:val="0"/>
          <w:numId w:val="1"/>
        </w:numPr>
      </w:pPr>
      <w:r>
        <w:t>Met.nc which contains m</w:t>
      </w:r>
      <w:r w:rsidR="006E0DFE">
        <w:t>eteorological</w:t>
      </w:r>
      <w:r>
        <w:t xml:space="preserve"> data</w:t>
      </w:r>
    </w:p>
    <w:p w:rsidR="00CE318D" w:rsidRDefault="00223ABD" w:rsidP="00223ABD">
      <w:pPr>
        <w:pStyle w:val="NoSpacing"/>
        <w:numPr>
          <w:ilvl w:val="0"/>
          <w:numId w:val="1"/>
        </w:numPr>
      </w:pPr>
      <w:r>
        <w:t xml:space="preserve">TimeUTC.nc which contains the time tags. </w:t>
      </w:r>
    </w:p>
    <w:p w:rsidR="005A24D6" w:rsidRDefault="005A24D6" w:rsidP="005A24D6">
      <w:pPr>
        <w:pStyle w:val="NoSpacing"/>
      </w:pPr>
    </w:p>
    <w:p w:rsidR="005A24D6" w:rsidRDefault="005A24D6" w:rsidP="005A24D6">
      <w:pPr>
        <w:pStyle w:val="NoSpacing"/>
      </w:pPr>
      <w:r>
        <w:t xml:space="preserve">The above illustrates one of the advantages of the </w:t>
      </w:r>
      <w:proofErr w:type="spellStart"/>
      <w:r>
        <w:t>vgosDB</w:t>
      </w:r>
      <w:proofErr w:type="spellEnd"/>
      <w:r>
        <w:t xml:space="preserve"> format over the MK3-db format. In the MK3-db format all of the data is stored in a single file. Anytime data is added an entirely new version of the file is created.  So in going from V001 to V004 MK3-DB we have a series of successively larger files, each containing all of the information in the previous file.   The version number will also change if some of the data is changed.  This might happen if we change the a priori station positions change, or if we have new geophysical models (which </w:t>
      </w:r>
      <w:proofErr w:type="gramStart"/>
      <w:r>
        <w:t>would  result</w:t>
      </w:r>
      <w:proofErr w:type="gramEnd"/>
      <w:r>
        <w:t xml:space="preserve"> in the change of the partials).  Because of this some of the first session are now up to ~Version 30. </w:t>
      </w:r>
    </w:p>
    <w:p w:rsidR="005A24D6" w:rsidRDefault="005A24D6" w:rsidP="005A24D6">
      <w:pPr>
        <w:pStyle w:val="NoSpacing"/>
      </w:pPr>
    </w:p>
    <w:p w:rsidR="005A24D6" w:rsidRDefault="005A24D6" w:rsidP="005A24D6">
      <w:pPr>
        <w:pStyle w:val="NoSpacing"/>
      </w:pPr>
      <w:r>
        <w:t xml:space="preserve">In contrast, in the </w:t>
      </w:r>
      <w:proofErr w:type="spellStart"/>
      <w:r>
        <w:t>vgosDB</w:t>
      </w:r>
      <w:proofErr w:type="spellEnd"/>
      <w:r>
        <w:t xml:space="preserve"> format we only update data that has been added or changed and create a new wrapper.   In fact a key tenant of the </w:t>
      </w:r>
      <w:proofErr w:type="spellStart"/>
      <w:r>
        <w:t>vgosDB</w:t>
      </w:r>
      <w:proofErr w:type="spellEnd"/>
      <w:r>
        <w:t xml:space="preserve"> format is that data is never overwritten. All that we do is create a plug-compatible file with </w:t>
      </w:r>
      <w:proofErr w:type="gramStart"/>
      <w:r>
        <w:t>the a</w:t>
      </w:r>
      <w:proofErr w:type="gramEnd"/>
      <w:r>
        <w:t xml:space="preserve"> similar name, and then create a new wrapper to point to it. For example, if we discovered there was something wrong with the met data at some station, we would create a new Met.nc file and then a new wrapper to point to it.  </w:t>
      </w:r>
    </w:p>
    <w:p w:rsidR="005A24D6" w:rsidRDefault="005A24D6" w:rsidP="005A24D6">
      <w:pPr>
        <w:pStyle w:val="NoSpacing"/>
      </w:pPr>
    </w:p>
    <w:p w:rsidR="005A24D6" w:rsidRDefault="005A24D6" w:rsidP="005A24D6">
      <w:pPr>
        <w:pStyle w:val="Heading1"/>
      </w:pPr>
      <w:proofErr w:type="spellStart"/>
      <w:proofErr w:type="gramStart"/>
      <w:r>
        <w:lastRenderedPageBreak/>
        <w:t>vgosDB</w:t>
      </w:r>
      <w:proofErr w:type="spellEnd"/>
      <w:proofErr w:type="gramEnd"/>
      <w:r>
        <w:t xml:space="preserve"> data flow</w:t>
      </w:r>
    </w:p>
    <w:p w:rsidR="005A24D6" w:rsidRDefault="005A24D6" w:rsidP="005A24D6">
      <w:r>
        <w:t xml:space="preserve">The following summarizes the </w:t>
      </w:r>
      <w:proofErr w:type="spellStart"/>
      <w:r>
        <w:t>vgosDB</w:t>
      </w:r>
      <w:proofErr w:type="spellEnd"/>
      <w:r>
        <w:t xml:space="preserve"> data flow.</w:t>
      </w:r>
    </w:p>
    <w:p w:rsidR="005A24D6" w:rsidRDefault="001C14A8" w:rsidP="005A24D6">
      <w:pPr>
        <w:pStyle w:val="ListParagraph"/>
        <w:numPr>
          <w:ilvl w:val="0"/>
          <w:numId w:val="3"/>
        </w:numPr>
      </w:pPr>
      <w:r>
        <w:t>At the correlators, t</w:t>
      </w:r>
      <w:r w:rsidR="005A24D6">
        <w:t xml:space="preserve">he program </w:t>
      </w:r>
      <w:proofErr w:type="spellStart"/>
      <w:r w:rsidR="005A24D6" w:rsidRPr="005A24D6">
        <w:rPr>
          <w:i/>
        </w:rPr>
        <w:t>makevgosDB</w:t>
      </w:r>
      <w:proofErr w:type="spellEnd"/>
      <w:r w:rsidR="005A24D6">
        <w:rPr>
          <w:i/>
        </w:rPr>
        <w:t xml:space="preserve"> </w:t>
      </w:r>
      <w:r>
        <w:t>kn</w:t>
      </w:r>
      <w:r w:rsidR="005A24D6">
        <w:t xml:space="preserve">its together correlator output and makes the V001 </w:t>
      </w:r>
      <w:proofErr w:type="spellStart"/>
      <w:r w:rsidR="005A24D6">
        <w:t>vgosDB</w:t>
      </w:r>
      <w:proofErr w:type="spellEnd"/>
      <w:r w:rsidR="005A24D6">
        <w:t>.</w:t>
      </w:r>
    </w:p>
    <w:p w:rsidR="001C14A8" w:rsidRDefault="001C14A8" w:rsidP="001C14A8">
      <w:pPr>
        <w:pStyle w:val="ListParagraph"/>
        <w:numPr>
          <w:ilvl w:val="1"/>
          <w:numId w:val="3"/>
        </w:numPr>
      </w:pPr>
      <w:proofErr w:type="spellStart"/>
      <w:proofErr w:type="gramStart"/>
      <w:r>
        <w:t>makevgosDB</w:t>
      </w:r>
      <w:proofErr w:type="spellEnd"/>
      <w:proofErr w:type="gramEnd"/>
      <w:r>
        <w:t>:  Correlator output</w:t>
      </w:r>
      <w:r>
        <w:sym w:font="Wingdings" w:char="F0E0"/>
      </w:r>
      <w:r>
        <w:t xml:space="preserve">V001 </w:t>
      </w:r>
      <w:proofErr w:type="spellStart"/>
      <w:r>
        <w:t>vgosDB</w:t>
      </w:r>
      <w:proofErr w:type="spellEnd"/>
      <w:r>
        <w:t xml:space="preserve">. </w:t>
      </w:r>
    </w:p>
    <w:p w:rsidR="00AC4525" w:rsidRDefault="00AC4525" w:rsidP="001C14A8">
      <w:pPr>
        <w:pStyle w:val="ListParagraph"/>
        <w:numPr>
          <w:ilvl w:val="1"/>
          <w:numId w:val="3"/>
        </w:numPr>
      </w:pPr>
      <w:r>
        <w:t xml:space="preserve">The V001 </w:t>
      </w:r>
      <w:proofErr w:type="spellStart"/>
      <w:r>
        <w:t>vgosDB</w:t>
      </w:r>
      <w:proofErr w:type="spellEnd"/>
      <w:r>
        <w:t xml:space="preserve"> is tarred and </w:t>
      </w:r>
      <w:proofErr w:type="spellStart"/>
      <w:r>
        <w:t>gzipped</w:t>
      </w:r>
      <w:proofErr w:type="spellEnd"/>
      <w:r>
        <w:t>.</w:t>
      </w:r>
    </w:p>
    <w:p w:rsidR="005A24D6" w:rsidRDefault="005A24D6" w:rsidP="00AC4525">
      <w:pPr>
        <w:pStyle w:val="ListParagraph"/>
        <w:numPr>
          <w:ilvl w:val="1"/>
          <w:numId w:val="3"/>
        </w:numPr>
      </w:pPr>
      <w:r>
        <w:t>This is sent to the IVS data center.</w:t>
      </w:r>
    </w:p>
    <w:p w:rsidR="005A24D6" w:rsidRDefault="005A24D6" w:rsidP="005A24D6">
      <w:pPr>
        <w:pStyle w:val="ListParagraph"/>
        <w:numPr>
          <w:ilvl w:val="0"/>
          <w:numId w:val="3"/>
        </w:numPr>
      </w:pPr>
      <w:r>
        <w:t xml:space="preserve">The IVS-AC responsible for analyzing the session does so and produces a V004 </w:t>
      </w:r>
      <w:proofErr w:type="spellStart"/>
      <w:r>
        <w:t>vgosDB</w:t>
      </w:r>
      <w:proofErr w:type="spellEnd"/>
      <w:r>
        <w:t xml:space="preserve">.  </w:t>
      </w:r>
      <w:r w:rsidR="001C14A8">
        <w:t>The Analysis center goes through the following intermediate steps.</w:t>
      </w:r>
    </w:p>
    <w:p w:rsidR="001C14A8" w:rsidRDefault="001C14A8" w:rsidP="001C14A8">
      <w:pPr>
        <w:pStyle w:val="ListParagraph"/>
        <w:numPr>
          <w:ilvl w:val="1"/>
          <w:numId w:val="3"/>
        </w:numPr>
      </w:pPr>
      <w:proofErr w:type="spellStart"/>
      <w:r>
        <w:t>vgosDBcalc</w:t>
      </w:r>
      <w:proofErr w:type="spellEnd"/>
      <w:r>
        <w:t>:  V001</w:t>
      </w:r>
      <w:r>
        <w:sym w:font="Wingdings" w:char="F0E0"/>
      </w:r>
      <w:r>
        <w:t>V002</w:t>
      </w:r>
    </w:p>
    <w:p w:rsidR="001C14A8" w:rsidRDefault="001C14A8" w:rsidP="001C14A8">
      <w:pPr>
        <w:pStyle w:val="ListParagraph"/>
        <w:numPr>
          <w:ilvl w:val="1"/>
          <w:numId w:val="3"/>
        </w:numPr>
      </w:pPr>
      <w:proofErr w:type="spellStart"/>
      <w:r>
        <w:t>procvgosDBlog</w:t>
      </w:r>
      <w:proofErr w:type="spellEnd"/>
      <w:r>
        <w:t>: V002</w:t>
      </w:r>
      <w:r>
        <w:sym w:font="Wingdings" w:char="F0E0"/>
      </w:r>
      <w:r>
        <w:t>V003</w:t>
      </w:r>
    </w:p>
    <w:p w:rsidR="001C14A8" w:rsidRDefault="001C14A8" w:rsidP="001C14A8">
      <w:pPr>
        <w:pStyle w:val="ListParagraph"/>
        <w:numPr>
          <w:ilvl w:val="1"/>
          <w:numId w:val="3"/>
        </w:numPr>
      </w:pPr>
      <w:proofErr w:type="spellStart"/>
      <w:proofErr w:type="gramStart"/>
      <w:r>
        <w:t>nuSolve</w:t>
      </w:r>
      <w:proofErr w:type="spellEnd"/>
      <w:proofErr w:type="gramEnd"/>
      <w:r>
        <w:t>: V003</w:t>
      </w:r>
      <w:r>
        <w:sym w:font="Wingdings" w:char="F0E0"/>
      </w:r>
      <w:r>
        <w:t>V004.</w:t>
      </w:r>
    </w:p>
    <w:p w:rsidR="00AC4525" w:rsidRDefault="00AC4525" w:rsidP="001C14A8">
      <w:pPr>
        <w:pStyle w:val="ListParagraph"/>
        <w:numPr>
          <w:ilvl w:val="1"/>
          <w:numId w:val="3"/>
        </w:numPr>
      </w:pPr>
      <w:r>
        <w:t xml:space="preserve">The V004 file is tarred and </w:t>
      </w:r>
      <w:proofErr w:type="spellStart"/>
      <w:r>
        <w:t>gzipped</w:t>
      </w:r>
      <w:proofErr w:type="spellEnd"/>
      <w:r>
        <w:t>.</w:t>
      </w:r>
    </w:p>
    <w:p w:rsidR="00AC4525" w:rsidRDefault="001C14A8" w:rsidP="00AC4525">
      <w:pPr>
        <w:pStyle w:val="ListParagraph"/>
        <w:numPr>
          <w:ilvl w:val="1"/>
          <w:numId w:val="3"/>
        </w:numPr>
      </w:pPr>
      <w:r>
        <w:t xml:space="preserve">The IVS-AC puts the V004 </w:t>
      </w:r>
      <w:proofErr w:type="spellStart"/>
      <w:r>
        <w:t>vgosDB</w:t>
      </w:r>
      <w:proofErr w:type="spellEnd"/>
      <w:r>
        <w:t xml:space="preserve"> on CDDIS.  </w:t>
      </w:r>
    </w:p>
    <w:p w:rsidR="00AC4525" w:rsidRDefault="001C14A8" w:rsidP="00AC4525">
      <w:r>
        <w:t xml:space="preserve">Since this is the official IVS AC for this session, the wrapper will be named something like: </w:t>
      </w:r>
      <w:r w:rsidRPr="001C14A8">
        <w:t>1</w:t>
      </w:r>
      <w:r w:rsidR="00AC4525">
        <w:t>7</w:t>
      </w:r>
      <w:r>
        <w:t>JAN04XA_V004_iIVS</w:t>
      </w:r>
      <w:r w:rsidRPr="001C14A8">
        <w:t>_kal</w:t>
      </w:r>
      <w:r>
        <w:t xml:space="preserve">l.wrp. </w:t>
      </w:r>
      <w:r w:rsidR="00AC4525">
        <w:t xml:space="preserve"> </w:t>
      </w:r>
      <w:r>
        <w:t>The ‘_</w:t>
      </w:r>
      <w:proofErr w:type="spellStart"/>
      <w:r>
        <w:t>iIVS</w:t>
      </w:r>
      <w:proofErr w:type="spellEnd"/>
      <w:r>
        <w:t xml:space="preserve">’ indicating that this is the ‘official’ IVS version. </w:t>
      </w:r>
      <w:r w:rsidR="00AC4525">
        <w:t xml:space="preserve"> </w:t>
      </w:r>
    </w:p>
    <w:p w:rsidR="00C23CCB" w:rsidRDefault="00C23CCB" w:rsidP="00C23CCB">
      <w:pPr>
        <w:pStyle w:val="Heading2"/>
      </w:pPr>
      <w:r>
        <w:t xml:space="preserve">Issue 1.  Do we </w:t>
      </w:r>
      <w:proofErr w:type="spellStart"/>
      <w:r>
        <w:t>uncompress</w:t>
      </w:r>
      <w:proofErr w:type="spellEnd"/>
      <w:r>
        <w:t xml:space="preserve"> the </w:t>
      </w:r>
      <w:proofErr w:type="spellStart"/>
      <w:r>
        <w:t>tgz</w:t>
      </w:r>
      <w:proofErr w:type="spellEnd"/>
      <w:r>
        <w:t xml:space="preserve"> file on the data center?</w:t>
      </w:r>
    </w:p>
    <w:p w:rsidR="00C23CCB" w:rsidRDefault="00C23CCB" w:rsidP="00C23CCB">
      <w:r>
        <w:t xml:space="preserve">Advantages: </w:t>
      </w:r>
    </w:p>
    <w:p w:rsidR="00C23CCB" w:rsidRDefault="00C23CCB" w:rsidP="00C23CCB">
      <w:pPr>
        <w:pStyle w:val="ListParagraph"/>
        <w:numPr>
          <w:ilvl w:val="0"/>
          <w:numId w:val="4"/>
        </w:numPr>
      </w:pPr>
      <w:r>
        <w:t>A</w:t>
      </w:r>
      <w:r w:rsidR="00AC4525">
        <w:t xml:space="preserve">ll of the individual files are available, and a user can download only those files they want. For example, people who use NGS cards would not have to download a bunch of data that they never use. </w:t>
      </w:r>
    </w:p>
    <w:p w:rsidR="00AC4525" w:rsidRDefault="00AC4525" w:rsidP="00C23CCB">
      <w:pPr>
        <w:pStyle w:val="ListParagraph"/>
        <w:numPr>
          <w:ilvl w:val="0"/>
          <w:numId w:val="4"/>
        </w:numPr>
      </w:pPr>
      <w:r>
        <w:t xml:space="preserve">Another advantage is that the V001 and V004 </w:t>
      </w:r>
      <w:proofErr w:type="spellStart"/>
      <w:r>
        <w:t>vgosDB</w:t>
      </w:r>
      <w:proofErr w:type="spellEnd"/>
      <w:r>
        <w:t xml:space="preserve"> can coexist in the same space. </w:t>
      </w:r>
    </w:p>
    <w:p w:rsidR="00C23CCB" w:rsidRDefault="00C23CCB" w:rsidP="00C23CCB">
      <w:r>
        <w:t xml:space="preserve">Disadvantage. </w:t>
      </w:r>
    </w:p>
    <w:p w:rsidR="00AC4525" w:rsidRDefault="00AC4525" w:rsidP="00C23CCB">
      <w:pPr>
        <w:pStyle w:val="ListParagraph"/>
        <w:numPr>
          <w:ilvl w:val="0"/>
          <w:numId w:val="5"/>
        </w:numPr>
      </w:pPr>
      <w:r>
        <w:t>The main disadvantage is that if the files are uncompressed, then the users might not like to have download lots of files.</w:t>
      </w:r>
      <w:r w:rsidR="00C23CCB">
        <w:t xml:space="preserve"> In fact we are currently making the </w:t>
      </w:r>
      <w:proofErr w:type="spellStart"/>
      <w:r w:rsidR="00C23CCB">
        <w:t>vgosDB</w:t>
      </w:r>
      <w:proofErr w:type="spellEnd"/>
      <w:r w:rsidR="00C23CCB">
        <w:t xml:space="preserve"> format available </w:t>
      </w:r>
      <w:proofErr w:type="gramStart"/>
      <w:r w:rsidR="00C23CCB">
        <w:t>on  a</w:t>
      </w:r>
      <w:proofErr w:type="gramEnd"/>
      <w:r w:rsidR="00C23CCB">
        <w:t xml:space="preserve"> trial basis and were asked by the users to tar and </w:t>
      </w:r>
      <w:proofErr w:type="spellStart"/>
      <w:r w:rsidR="00C23CCB">
        <w:t>gzip</w:t>
      </w:r>
      <w:proofErr w:type="spellEnd"/>
      <w:r w:rsidR="00C23CCB">
        <w:t xml:space="preserve"> them to make downloading them easier. </w:t>
      </w:r>
    </w:p>
    <w:p w:rsidR="007E1EFC" w:rsidRDefault="00AC4525" w:rsidP="007E1EFC">
      <w:r>
        <w:t xml:space="preserve">Frankly, I would prefer to keep the files uncompressed if there is a simple way that users can only upload a subset of the files.   My original thought was that users would submit a wrapper file, and then there would be a program that read the wrapper and produced a </w:t>
      </w:r>
      <w:proofErr w:type="spellStart"/>
      <w:r>
        <w:t>tgz</w:t>
      </w:r>
      <w:proofErr w:type="spellEnd"/>
      <w:r>
        <w:t xml:space="preserve"> file containing all of the files in the wrapper.  There may be other </w:t>
      </w:r>
      <w:r w:rsidR="00C23CCB">
        <w:t>solutions to this issue.</w:t>
      </w:r>
    </w:p>
    <w:p w:rsidR="00C23CCB" w:rsidRDefault="00C23CCB" w:rsidP="007E1EFC">
      <w:pPr>
        <w:pStyle w:val="Heading2"/>
      </w:pPr>
      <w:r>
        <w:t>Pat Michael’s concer</w:t>
      </w:r>
      <w:r w:rsidR="007E1EFC">
        <w:t>n</w:t>
      </w:r>
    </w:p>
    <w:p w:rsidR="00DC3C14" w:rsidRDefault="007E1EFC" w:rsidP="00DC3C14">
      <w:r>
        <w:t>When we described the above data-flow to Pat Michaels (where we assumed that the file</w:t>
      </w:r>
      <w:r w:rsidR="00DC3C14">
        <w:t>s</w:t>
      </w:r>
      <w:r>
        <w:t xml:space="preserve"> were </w:t>
      </w:r>
      <w:r w:rsidR="00DC3C14">
        <w:t>uncompressed) he was very concerned that uncompressing the files would overwrite something on the data center. He also wanted to know how we could be sure that the user wasn’t creating extra directories. He was also concerned that the files might contain viruses.  Here is one approach to this problem.</w:t>
      </w:r>
    </w:p>
    <w:p w:rsidR="00DC3C14" w:rsidRDefault="00DC3C14" w:rsidP="00DC3C14">
      <w:r>
        <w:t xml:space="preserve">For some background, note that the </w:t>
      </w:r>
      <w:proofErr w:type="spellStart"/>
      <w:r>
        <w:t>vgosDB</w:t>
      </w:r>
      <w:proofErr w:type="spellEnd"/>
      <w:r>
        <w:t xml:space="preserve"> format specifies all of the directories for a given session. There is one directory for each station, and then some standard directories that all stations have (e.g., Observables, </w:t>
      </w:r>
      <w:proofErr w:type="spellStart"/>
      <w:r>
        <w:t>ObsEdit</w:t>
      </w:r>
      <w:proofErr w:type="spellEnd"/>
      <w:r>
        <w:t>, Scan, etc.)</w:t>
      </w:r>
    </w:p>
    <w:p w:rsidR="00DC3C14" w:rsidRDefault="00DC3C14" w:rsidP="00DC3C14">
      <w:pPr>
        <w:pStyle w:val="ListParagraph"/>
        <w:numPr>
          <w:ilvl w:val="0"/>
          <w:numId w:val="6"/>
        </w:numPr>
      </w:pPr>
      <w:r>
        <w:t xml:space="preserve">Examine the </w:t>
      </w:r>
      <w:proofErr w:type="spellStart"/>
      <w:r>
        <w:t>vgosDB</w:t>
      </w:r>
      <w:proofErr w:type="spellEnd"/>
      <w:r>
        <w:t xml:space="preserve"> name to make sure that it corresponds to a valid IVS session. This can be done by comparing its name to the master file. If it is not, either send an error message, or just ignore the file. I don’t know what is preferable.</w:t>
      </w:r>
    </w:p>
    <w:p w:rsidR="00DC3C14" w:rsidRDefault="00DC3C14" w:rsidP="00DC3C14">
      <w:pPr>
        <w:pStyle w:val="ListParagraph"/>
        <w:numPr>
          <w:ilvl w:val="0"/>
          <w:numId w:val="6"/>
        </w:numPr>
      </w:pPr>
      <w:r>
        <w:t>Assuming that it is a valid IVS session.</w:t>
      </w:r>
    </w:p>
    <w:p w:rsidR="00DC3C14" w:rsidRDefault="00DC3C14" w:rsidP="00DC3C14">
      <w:pPr>
        <w:pStyle w:val="ListParagraph"/>
        <w:numPr>
          <w:ilvl w:val="0"/>
          <w:numId w:val="7"/>
        </w:numPr>
      </w:pPr>
      <w:r>
        <w:t xml:space="preserve">If the </w:t>
      </w:r>
      <w:proofErr w:type="spellStart"/>
      <w:r>
        <w:t>vgosDB</w:t>
      </w:r>
      <w:proofErr w:type="spellEnd"/>
      <w:r>
        <w:t xml:space="preserve"> directory structure has not been made, make it on the data center. You can do this because you know what the structure should be.</w:t>
      </w:r>
    </w:p>
    <w:p w:rsidR="00DC3C14" w:rsidRDefault="00DC3C14" w:rsidP="00DC3C14">
      <w:pPr>
        <w:pStyle w:val="ListParagraph"/>
        <w:numPr>
          <w:ilvl w:val="0"/>
          <w:numId w:val="7"/>
        </w:numPr>
      </w:pPr>
      <w:r>
        <w:t xml:space="preserve">Expand the </w:t>
      </w:r>
      <w:proofErr w:type="spellStart"/>
      <w:r>
        <w:t>tgz</w:t>
      </w:r>
      <w:proofErr w:type="spellEnd"/>
      <w:r>
        <w:t xml:space="preserve"> file.   Run a virus check on each file to make sure that it is clean.</w:t>
      </w:r>
    </w:p>
    <w:p w:rsidR="00DC3C14" w:rsidRDefault="00DC3C14" w:rsidP="00DC3C14">
      <w:pPr>
        <w:pStyle w:val="ListParagraph"/>
        <w:numPr>
          <w:ilvl w:val="0"/>
          <w:numId w:val="7"/>
        </w:numPr>
      </w:pPr>
      <w:r>
        <w:t xml:space="preserve">Make sure there are no unknown directories. If so, issue an error and stop. </w:t>
      </w:r>
    </w:p>
    <w:p w:rsidR="0068303E" w:rsidRDefault="00DC3C14" w:rsidP="00DC3C14">
      <w:pPr>
        <w:pStyle w:val="ListParagraph"/>
        <w:numPr>
          <w:ilvl w:val="0"/>
          <w:numId w:val="7"/>
        </w:numPr>
      </w:pPr>
      <w:r>
        <w:lastRenderedPageBreak/>
        <w:t xml:space="preserve">On a file-by-file basis, check to see if the same </w:t>
      </w:r>
      <w:r w:rsidR="0068303E">
        <w:t xml:space="preserve">data </w:t>
      </w:r>
      <w:r>
        <w:t xml:space="preserve">already exists in the data center. </w:t>
      </w:r>
      <w:r w:rsidR="004E348B">
        <w:t xml:space="preserve"> </w:t>
      </w:r>
      <w:r w:rsidR="0068303E">
        <w:t xml:space="preserve"> That is, we want to compare the incoming file with files that have the same ‘stub’ on the data center to see if any of the files on the data center contain the same data. </w:t>
      </w:r>
    </w:p>
    <w:p w:rsidR="0068303E" w:rsidRDefault="0068303E" w:rsidP="0068303E">
      <w:pPr>
        <w:pStyle w:val="ListParagraph"/>
        <w:numPr>
          <w:ilvl w:val="1"/>
          <w:numId w:val="7"/>
        </w:numPr>
      </w:pPr>
      <w:r>
        <w:t xml:space="preserve">Case One.  None of the files on the data center contain the same data.  </w:t>
      </w:r>
    </w:p>
    <w:p w:rsidR="0068303E" w:rsidRDefault="0068303E" w:rsidP="0068303E">
      <w:pPr>
        <w:pStyle w:val="ListParagraph"/>
        <w:numPr>
          <w:ilvl w:val="2"/>
          <w:numId w:val="7"/>
        </w:numPr>
      </w:pPr>
      <w:r>
        <w:t>If the filename of the submitted file is DIFFERENT than all of the files with the same stub on the data center, copy it over.</w:t>
      </w:r>
    </w:p>
    <w:p w:rsidR="0068303E" w:rsidRDefault="0068303E" w:rsidP="0068303E">
      <w:pPr>
        <w:pStyle w:val="ListParagraph"/>
        <w:numPr>
          <w:ilvl w:val="2"/>
          <w:numId w:val="7"/>
        </w:numPr>
      </w:pPr>
      <w:r>
        <w:t>If the filename of the submitted file is the SAME as one of the files on the data center, rename the submitted file so that it has a unique name. Copy it over to the data center, and update the submitted wrapper.</w:t>
      </w:r>
    </w:p>
    <w:p w:rsidR="0068303E" w:rsidRDefault="0068303E" w:rsidP="0068303E">
      <w:pPr>
        <w:pStyle w:val="ListParagraph"/>
        <w:numPr>
          <w:ilvl w:val="1"/>
          <w:numId w:val="7"/>
        </w:numPr>
      </w:pPr>
      <w:r>
        <w:t>Case Two. The submitted file contains the same data as one of the files on the data center.</w:t>
      </w:r>
    </w:p>
    <w:p w:rsidR="0068303E" w:rsidRDefault="0068303E" w:rsidP="0068303E">
      <w:pPr>
        <w:pStyle w:val="ListParagraph"/>
        <w:numPr>
          <w:ilvl w:val="2"/>
          <w:numId w:val="7"/>
        </w:numPr>
      </w:pPr>
      <w:r>
        <w:t>Do not copy over the file.</w:t>
      </w:r>
    </w:p>
    <w:p w:rsidR="0068303E" w:rsidRDefault="0068303E" w:rsidP="0068303E">
      <w:pPr>
        <w:pStyle w:val="ListParagraph"/>
        <w:numPr>
          <w:ilvl w:val="2"/>
          <w:numId w:val="7"/>
        </w:numPr>
      </w:pPr>
      <w:proofErr w:type="gramStart"/>
      <w:r>
        <w:t>update</w:t>
      </w:r>
      <w:proofErr w:type="gramEnd"/>
      <w:r>
        <w:t xml:space="preserve"> the submitted wrapper to refer to the file already on the data center.</w:t>
      </w:r>
    </w:p>
    <w:p w:rsidR="0068303E" w:rsidRDefault="0068303E" w:rsidP="0068303E">
      <w:pPr>
        <w:pStyle w:val="ListParagraph"/>
        <w:numPr>
          <w:ilvl w:val="0"/>
          <w:numId w:val="6"/>
        </w:numPr>
      </w:pPr>
      <w:r>
        <w:t>Copy over the submitted wrapper to the data center, making sure that the name is changed</w:t>
      </w:r>
      <w:r w:rsidR="00092CE6">
        <w:t xml:space="preserve"> if necessary so that we don’t overwrite another name. We should use the name of the institution that submitted the wrapper. </w:t>
      </w:r>
    </w:p>
    <w:p w:rsidR="00092CE6" w:rsidRDefault="00092CE6" w:rsidP="00092CE6">
      <w:r>
        <w:t xml:space="preserve">Note that I have software that will compare a given </w:t>
      </w:r>
      <w:proofErr w:type="spellStart"/>
      <w:r>
        <w:t>netCDF</w:t>
      </w:r>
      <w:proofErr w:type="spellEnd"/>
      <w:r>
        <w:t xml:space="preserve"> file with all </w:t>
      </w:r>
      <w:proofErr w:type="spellStart"/>
      <w:r>
        <w:t>netCDF</w:t>
      </w:r>
      <w:proofErr w:type="spellEnd"/>
      <w:r>
        <w:t xml:space="preserve"> files in a subdirectory that have the same stub. This program will indicate if the given </w:t>
      </w:r>
      <w:proofErr w:type="spellStart"/>
      <w:r>
        <w:t>netCDF</w:t>
      </w:r>
      <w:proofErr w:type="spellEnd"/>
      <w:r>
        <w:t xml:space="preserve"> file differs from all of the files in the directory or not.  It ignores non-important data contained in the file like when the file was written, or who wrote it. It only focuses on the VLBI data.</w:t>
      </w:r>
    </w:p>
    <w:p w:rsidR="00092CE6" w:rsidRDefault="00092CE6" w:rsidP="00092CE6">
      <w:r>
        <w:t xml:space="preserve">The above scheme can be used to combine V001 and V004 sessions to make sure that nothing important gets overwritten. It can also be used to combine different </w:t>
      </w:r>
      <w:proofErr w:type="spellStart"/>
      <w:r>
        <w:t>vgosDB</w:t>
      </w:r>
      <w:proofErr w:type="spellEnd"/>
      <w:r>
        <w:t xml:space="preserve"> versions, or </w:t>
      </w:r>
      <w:proofErr w:type="spellStart"/>
      <w:r>
        <w:t>vgosDB</w:t>
      </w:r>
      <w:proofErr w:type="spellEnd"/>
      <w:r>
        <w:t xml:space="preserve"> versions from different institutions. </w:t>
      </w:r>
      <w:bookmarkStart w:id="0" w:name="_GoBack"/>
      <w:bookmarkEnd w:id="0"/>
    </w:p>
    <w:p w:rsidR="0068303E" w:rsidRDefault="0068303E" w:rsidP="0068303E"/>
    <w:p w:rsidR="004E348B" w:rsidRDefault="004E348B" w:rsidP="004E348B"/>
    <w:sectPr w:rsidR="004E348B" w:rsidSect="00CE318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6C62FA3"/>
    <w:multiLevelType w:val="hybridMultilevel"/>
    <w:tmpl w:val="D2C0BA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C16454"/>
    <w:multiLevelType w:val="hybridMultilevel"/>
    <w:tmpl w:val="A51481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FE5B04"/>
    <w:multiLevelType w:val="hybridMultilevel"/>
    <w:tmpl w:val="AAE6BE52"/>
    <w:lvl w:ilvl="0" w:tplc="0409000F">
      <w:start w:val="1"/>
      <w:numFmt w:val="decimal"/>
      <w:lvlText w:val="%1."/>
      <w:lvlJc w:val="left"/>
      <w:pPr>
        <w:ind w:left="720" w:hanging="360"/>
      </w:pPr>
      <w:rPr>
        <w:rFonts w:hint="default"/>
      </w:rPr>
    </w:lvl>
    <w:lvl w:ilvl="1" w:tplc="E9340294">
      <w:start w:val="1"/>
      <w:numFmt w:val="decimal"/>
      <w:lvlText w:val="%2."/>
      <w:lvlJc w:val="left"/>
      <w:pPr>
        <w:ind w:left="1440" w:hanging="360"/>
      </w:pPr>
      <w:rPr>
        <w:rFonts w:asciiTheme="minorHAnsi" w:eastAsiaTheme="minorHAnsi" w:hAnsiTheme="minorHAnsi" w:cstheme="minorBid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637083"/>
    <w:multiLevelType w:val="hybridMultilevel"/>
    <w:tmpl w:val="9EFA53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9A3B3E"/>
    <w:multiLevelType w:val="hybridMultilevel"/>
    <w:tmpl w:val="AAE6BE52"/>
    <w:lvl w:ilvl="0" w:tplc="0409000F">
      <w:start w:val="1"/>
      <w:numFmt w:val="decimal"/>
      <w:lvlText w:val="%1."/>
      <w:lvlJc w:val="left"/>
      <w:pPr>
        <w:ind w:left="720" w:hanging="360"/>
      </w:pPr>
      <w:rPr>
        <w:rFonts w:hint="default"/>
      </w:rPr>
    </w:lvl>
    <w:lvl w:ilvl="1" w:tplc="E9340294">
      <w:start w:val="1"/>
      <w:numFmt w:val="decimal"/>
      <w:lvlText w:val="%2."/>
      <w:lvlJc w:val="left"/>
      <w:pPr>
        <w:ind w:left="1440" w:hanging="360"/>
      </w:pPr>
      <w:rPr>
        <w:rFonts w:asciiTheme="minorHAnsi" w:eastAsiaTheme="minorHAnsi" w:hAnsiTheme="minorHAnsi" w:cstheme="minorBid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5D0FBD"/>
    <w:multiLevelType w:val="hybridMultilevel"/>
    <w:tmpl w:val="E09C4536"/>
    <w:lvl w:ilvl="0" w:tplc="B9D21D4A">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6EF7629"/>
    <w:multiLevelType w:val="hybridMultilevel"/>
    <w:tmpl w:val="AAE6BE52"/>
    <w:lvl w:ilvl="0" w:tplc="0409000F">
      <w:start w:val="1"/>
      <w:numFmt w:val="decimal"/>
      <w:lvlText w:val="%1."/>
      <w:lvlJc w:val="left"/>
      <w:pPr>
        <w:ind w:left="720" w:hanging="360"/>
      </w:pPr>
      <w:rPr>
        <w:rFonts w:hint="default"/>
      </w:rPr>
    </w:lvl>
    <w:lvl w:ilvl="1" w:tplc="E9340294">
      <w:start w:val="1"/>
      <w:numFmt w:val="decimal"/>
      <w:lvlText w:val="%2."/>
      <w:lvlJc w:val="left"/>
      <w:pPr>
        <w:ind w:left="1440" w:hanging="360"/>
      </w:pPr>
      <w:rPr>
        <w:rFonts w:asciiTheme="minorHAnsi" w:eastAsiaTheme="minorHAnsi" w:hAnsiTheme="minorHAnsi" w:cstheme="minorBid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6"/>
  </w:num>
  <w:num w:numId="5">
    <w:abstractNumId w:val="2"/>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5B38"/>
    <w:rsid w:val="00092CE6"/>
    <w:rsid w:val="00145B38"/>
    <w:rsid w:val="001C14A8"/>
    <w:rsid w:val="00223ABD"/>
    <w:rsid w:val="004E348B"/>
    <w:rsid w:val="005A24D6"/>
    <w:rsid w:val="00640151"/>
    <w:rsid w:val="0068303E"/>
    <w:rsid w:val="006D0C7F"/>
    <w:rsid w:val="006E0DFE"/>
    <w:rsid w:val="007E1EFC"/>
    <w:rsid w:val="00844996"/>
    <w:rsid w:val="00AC4525"/>
    <w:rsid w:val="00C23CCB"/>
    <w:rsid w:val="00CE318D"/>
    <w:rsid w:val="00CE4405"/>
    <w:rsid w:val="00DC3C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853054-E70B-4ED8-8A49-E2A101BD8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23AB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23C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45B38"/>
    <w:pPr>
      <w:spacing w:after="0" w:line="240" w:lineRule="auto"/>
    </w:pPr>
  </w:style>
  <w:style w:type="character" w:styleId="Hyperlink">
    <w:name w:val="Hyperlink"/>
    <w:basedOn w:val="DefaultParagraphFont"/>
    <w:uiPriority w:val="99"/>
    <w:unhideWhenUsed/>
    <w:rsid w:val="00145B38"/>
    <w:rPr>
      <w:color w:val="0563C1" w:themeColor="hyperlink"/>
      <w:u w:val="single"/>
    </w:rPr>
  </w:style>
  <w:style w:type="table" w:styleId="TableGrid">
    <w:name w:val="Table Grid"/>
    <w:basedOn w:val="TableNormal"/>
    <w:uiPriority w:val="39"/>
    <w:rsid w:val="00CE31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23ABD"/>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5A24D6"/>
    <w:pPr>
      <w:ind w:left="720"/>
      <w:contextualSpacing/>
    </w:pPr>
  </w:style>
  <w:style w:type="character" w:customStyle="1" w:styleId="Heading2Char">
    <w:name w:val="Heading 2 Char"/>
    <w:basedOn w:val="DefaultParagraphFont"/>
    <w:link w:val="Heading2"/>
    <w:uiPriority w:val="9"/>
    <w:rsid w:val="00C23CCB"/>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ftp://ivscc.gsfc.nasa.gov/pub/general-meeting/2014/pdf/053_Gipson.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4</Pages>
  <Words>1804</Words>
  <Characters>10288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Gipson, John M. (GSFC-698.0)[NVI INC]</dc:creator>
  <cp:keywords/>
  <dc:description/>
  <cp:lastModifiedBy>Gipson, John M. (GSFC-698.0)[NVI INC]</cp:lastModifiedBy>
  <cp:revision>2</cp:revision>
  <dcterms:created xsi:type="dcterms:W3CDTF">2017-08-02T18:27:00Z</dcterms:created>
  <dcterms:modified xsi:type="dcterms:W3CDTF">2017-08-02T20:57:00Z</dcterms:modified>
</cp:coreProperties>
</file>