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944A" w14:textId="77777777" w:rsidR="005C286A" w:rsidRDefault="005C286A" w:rsidP="005C286A">
      <w:pPr>
        <w:spacing w:after="5" w:line="242" w:lineRule="auto"/>
        <w:ind w:left="-5" w:right="703"/>
        <w:jc w:val="left"/>
        <w:rPr>
          <w:lang w:val="en-US"/>
        </w:rPr>
      </w:pPr>
      <w:r>
        <w:rPr>
          <w:noProof/>
        </w:rPr>
        <w:drawing>
          <wp:anchor distT="0" distB="0" distL="114300" distR="114300" simplePos="0" relativeHeight="251659264" behindDoc="0" locked="0" layoutInCell="1" allowOverlap="0" wp14:anchorId="3DD9A505" wp14:editId="619C9299">
            <wp:simplePos x="0" y="0"/>
            <wp:positionH relativeFrom="column">
              <wp:posOffset>4692015</wp:posOffset>
            </wp:positionH>
            <wp:positionV relativeFrom="paragraph">
              <wp:posOffset>0</wp:posOffset>
            </wp:positionV>
            <wp:extent cx="823595" cy="572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3595" cy="572770"/>
                    </a:xfrm>
                    <a:prstGeom prst="rect">
                      <a:avLst/>
                    </a:prstGeom>
                    <a:noFill/>
                  </pic:spPr>
                </pic:pic>
              </a:graphicData>
            </a:graphic>
            <wp14:sizeRelH relativeFrom="page">
              <wp14:pctWidth>0</wp14:pctWidth>
            </wp14:sizeRelH>
            <wp14:sizeRelV relativeFrom="page">
              <wp14:pctHeight>0</wp14:pctHeight>
            </wp14:sizeRelV>
          </wp:anchor>
        </w:drawing>
      </w:r>
      <w:r>
        <w:rPr>
          <w:b/>
          <w:lang w:val="en-US"/>
        </w:rPr>
        <w:t xml:space="preserve">Virtual English Course: INTENSIVE 1 </w:t>
      </w:r>
      <w:proofErr w:type="spellStart"/>
      <w:proofErr w:type="gramStart"/>
      <w:r>
        <w:rPr>
          <w:b/>
          <w:lang w:val="en-US"/>
        </w:rPr>
        <w:t>Prof:Ma</w:t>
      </w:r>
      <w:proofErr w:type="gramEnd"/>
      <w:r>
        <w:rPr>
          <w:b/>
          <w:lang w:val="en-US"/>
        </w:rPr>
        <w:t>.Gabriela</w:t>
      </w:r>
      <w:proofErr w:type="spellEnd"/>
      <w:r>
        <w:rPr>
          <w:b/>
          <w:lang w:val="en-US"/>
        </w:rPr>
        <w:t xml:space="preserve"> L.M.  </w:t>
      </w:r>
    </w:p>
    <w:p w14:paraId="77BFB9E4" w14:textId="434C2FD2" w:rsidR="005C286A" w:rsidRDefault="005C286A" w:rsidP="005C286A">
      <w:pPr>
        <w:spacing w:after="5" w:line="242" w:lineRule="auto"/>
        <w:ind w:left="-5" w:right="703"/>
        <w:jc w:val="left"/>
        <w:rPr>
          <w:u w:val="single"/>
          <w:lang w:val="en-US"/>
        </w:rPr>
      </w:pPr>
      <w:r>
        <w:rPr>
          <w:b/>
          <w:lang w:val="en-US"/>
        </w:rPr>
        <w:t xml:space="preserve">Bimester: </w:t>
      </w:r>
      <w:r>
        <w:rPr>
          <w:lang w:val="en-US"/>
        </w:rPr>
        <w:t>3°</w:t>
      </w:r>
      <w:r w:rsidRPr="00633D1A">
        <w:rPr>
          <w:lang w:val="en-US"/>
        </w:rPr>
        <w:t>–202</w:t>
      </w:r>
      <w:r>
        <w:rPr>
          <w:lang w:val="en-US"/>
        </w:rPr>
        <w:t>2</w:t>
      </w:r>
      <w:r w:rsidRPr="00633D1A">
        <w:rPr>
          <w:b/>
          <w:lang w:val="en-US"/>
        </w:rPr>
        <w:t xml:space="preserve">  </w:t>
      </w:r>
      <w:r>
        <w:rPr>
          <w:b/>
          <w:lang w:val="en-US"/>
        </w:rPr>
        <w:t xml:space="preserve"> </w:t>
      </w:r>
      <w:r w:rsidRPr="00633D1A">
        <w:rPr>
          <w:b/>
          <w:lang w:val="en-US"/>
        </w:rPr>
        <w:t>Book</w:t>
      </w:r>
      <w:r>
        <w:rPr>
          <w:b/>
          <w:lang w:val="en-US"/>
        </w:rPr>
        <w:t>:</w:t>
      </w:r>
      <w:r w:rsidRPr="00633D1A">
        <w:rPr>
          <w:u w:val="single"/>
          <w:lang w:val="en-US"/>
        </w:rPr>
        <w:t xml:space="preserve"> New Interaction INTRO Units: 1-10</w:t>
      </w:r>
    </w:p>
    <w:p w14:paraId="114B45F5" w14:textId="77777777" w:rsidR="005C286A" w:rsidRPr="007E7FED" w:rsidRDefault="005C286A" w:rsidP="005C286A">
      <w:pPr>
        <w:spacing w:after="5" w:line="242" w:lineRule="auto"/>
        <w:ind w:left="-5" w:right="703"/>
        <w:jc w:val="left"/>
        <w:rPr>
          <w:b/>
          <w:bCs/>
          <w:color w:val="2E74B5" w:themeColor="accent5" w:themeShade="BF"/>
          <w:lang w:val="en-US"/>
        </w:rPr>
      </w:pPr>
      <w:r>
        <w:rPr>
          <w:b/>
          <w:lang w:val="en-US"/>
        </w:rPr>
        <w:t>Platform:</w:t>
      </w:r>
      <w:r>
        <w:rPr>
          <w:lang w:val="en-US"/>
        </w:rPr>
        <w:t xml:space="preserve"> </w:t>
      </w:r>
      <w:r w:rsidRPr="007E7FED">
        <w:rPr>
          <w:b/>
          <w:bCs/>
          <w:color w:val="4472C4" w:themeColor="accent1"/>
          <w:lang w:val="en-US"/>
        </w:rPr>
        <w:t>MC GRAW</w:t>
      </w:r>
      <w:r w:rsidRPr="007E7FED">
        <w:rPr>
          <w:b/>
          <w:bCs/>
          <w:color w:val="FF0000"/>
          <w:lang w:val="en-US"/>
        </w:rPr>
        <w:t>-</w:t>
      </w:r>
      <w:r w:rsidRPr="007E7FED">
        <w:rPr>
          <w:b/>
          <w:bCs/>
          <w:color w:val="2E74B5" w:themeColor="accent5" w:themeShade="BF"/>
          <w:lang w:val="en-US"/>
        </w:rPr>
        <w:t>HILL CONNECT EDUCATION</w:t>
      </w:r>
    </w:p>
    <w:p w14:paraId="0FC791A9" w14:textId="77777777" w:rsidR="005C286A" w:rsidRPr="00633D1A" w:rsidRDefault="005C286A" w:rsidP="005C286A">
      <w:pPr>
        <w:spacing w:after="0"/>
        <w:ind w:left="0" w:firstLine="0"/>
        <w:jc w:val="center"/>
        <w:rPr>
          <w:rFonts w:eastAsia="Calibri" w:cs="Calibri"/>
          <w:b/>
          <w:lang w:val="en-US"/>
        </w:rPr>
      </w:pPr>
    </w:p>
    <w:p w14:paraId="762BC912" w14:textId="77777777" w:rsidR="005C286A" w:rsidRDefault="005C286A" w:rsidP="005C286A">
      <w:pPr>
        <w:spacing w:after="0"/>
        <w:ind w:left="0" w:firstLine="0"/>
        <w:jc w:val="center"/>
      </w:pPr>
      <w:r>
        <w:rPr>
          <w:rFonts w:eastAsia="Calibri" w:cs="Calibri"/>
          <w:b/>
        </w:rPr>
        <w:t>*CHRONOGRAM*</w:t>
      </w:r>
    </w:p>
    <w:tbl>
      <w:tblPr>
        <w:tblStyle w:val="TableGrid"/>
        <w:tblW w:w="8709" w:type="dxa"/>
        <w:tblInd w:w="5" w:type="dxa"/>
        <w:tblCellMar>
          <w:top w:w="50" w:type="dxa"/>
          <w:left w:w="116" w:type="dxa"/>
          <w:right w:w="59" w:type="dxa"/>
        </w:tblCellMar>
        <w:tblLook w:val="04A0" w:firstRow="1" w:lastRow="0" w:firstColumn="1" w:lastColumn="0" w:noHBand="0" w:noVBand="1"/>
      </w:tblPr>
      <w:tblGrid>
        <w:gridCol w:w="3717"/>
        <w:gridCol w:w="4992"/>
      </w:tblGrid>
      <w:tr w:rsidR="005C286A" w14:paraId="23BA8036" w14:textId="77777777" w:rsidTr="008F7040">
        <w:trPr>
          <w:trHeight w:val="300"/>
        </w:trPr>
        <w:tc>
          <w:tcPr>
            <w:tcW w:w="3717" w:type="dxa"/>
            <w:tcBorders>
              <w:top w:val="single" w:sz="4" w:space="0" w:color="000000"/>
              <w:left w:val="single" w:sz="4" w:space="0" w:color="000000"/>
              <w:bottom w:val="single" w:sz="4" w:space="0" w:color="000000"/>
              <w:right w:val="single" w:sz="4" w:space="0" w:color="000000"/>
            </w:tcBorders>
            <w:hideMark/>
          </w:tcPr>
          <w:p w14:paraId="08CDBF17" w14:textId="77777777" w:rsidR="005C286A" w:rsidRPr="006B64C6" w:rsidRDefault="005C286A" w:rsidP="008F7040">
            <w:pPr>
              <w:spacing w:after="0"/>
              <w:ind w:left="0" w:right="56" w:firstLine="0"/>
              <w:jc w:val="center"/>
              <w:rPr>
                <w:sz w:val="20"/>
                <w:szCs w:val="20"/>
                <w:lang w:eastAsia="en-US"/>
              </w:rPr>
            </w:pPr>
            <w:r w:rsidRPr="006B64C6">
              <w:rPr>
                <w:rFonts w:eastAsia="Calibri" w:cs="Calibri"/>
                <w:b/>
                <w:sz w:val="20"/>
                <w:szCs w:val="20"/>
                <w:lang w:eastAsia="en-US"/>
              </w:rPr>
              <w:t xml:space="preserve">Date </w:t>
            </w:r>
          </w:p>
        </w:tc>
        <w:tc>
          <w:tcPr>
            <w:tcW w:w="4992" w:type="dxa"/>
            <w:tcBorders>
              <w:top w:val="single" w:sz="4" w:space="0" w:color="000000"/>
              <w:left w:val="single" w:sz="4" w:space="0" w:color="000000"/>
              <w:bottom w:val="single" w:sz="4" w:space="0" w:color="000000"/>
              <w:right w:val="single" w:sz="4" w:space="0" w:color="000000"/>
            </w:tcBorders>
            <w:hideMark/>
          </w:tcPr>
          <w:p w14:paraId="58287918" w14:textId="77777777" w:rsidR="005C286A" w:rsidRPr="006B64C6" w:rsidRDefault="005C286A" w:rsidP="008F7040">
            <w:pPr>
              <w:spacing w:after="0"/>
              <w:ind w:left="0" w:right="49" w:firstLine="0"/>
              <w:jc w:val="center"/>
              <w:rPr>
                <w:sz w:val="20"/>
                <w:szCs w:val="20"/>
                <w:lang w:eastAsia="en-US"/>
              </w:rPr>
            </w:pPr>
            <w:proofErr w:type="spellStart"/>
            <w:r w:rsidRPr="006B64C6">
              <w:rPr>
                <w:rFonts w:eastAsia="Calibri" w:cs="Calibri"/>
                <w:b/>
                <w:sz w:val="20"/>
                <w:szCs w:val="20"/>
                <w:lang w:eastAsia="en-US"/>
              </w:rPr>
              <w:t>Activity</w:t>
            </w:r>
            <w:proofErr w:type="spellEnd"/>
            <w:r w:rsidRPr="006B64C6">
              <w:rPr>
                <w:rFonts w:eastAsia="Calibri" w:cs="Calibri"/>
                <w:b/>
                <w:sz w:val="20"/>
                <w:szCs w:val="20"/>
                <w:lang w:eastAsia="en-US"/>
              </w:rPr>
              <w:t xml:space="preserve"> </w:t>
            </w:r>
          </w:p>
        </w:tc>
      </w:tr>
      <w:tr w:rsidR="005C286A" w:rsidRPr="00633D1A" w14:paraId="0C21481B" w14:textId="77777777" w:rsidTr="008F7040">
        <w:trPr>
          <w:trHeight w:val="829"/>
        </w:trPr>
        <w:tc>
          <w:tcPr>
            <w:tcW w:w="3717" w:type="dxa"/>
            <w:tcBorders>
              <w:top w:val="single" w:sz="4" w:space="0" w:color="000000"/>
              <w:left w:val="single" w:sz="4" w:space="0" w:color="000000"/>
              <w:bottom w:val="single" w:sz="4" w:space="0" w:color="000000"/>
              <w:right w:val="single" w:sz="4" w:space="0" w:color="000000"/>
            </w:tcBorders>
            <w:hideMark/>
          </w:tcPr>
          <w:p w14:paraId="44D56013" w14:textId="77777777" w:rsidR="005C286A" w:rsidRPr="006B64C6" w:rsidRDefault="005C286A" w:rsidP="008F7040">
            <w:pPr>
              <w:spacing w:after="0"/>
              <w:ind w:left="1072" w:right="1079" w:firstLine="0"/>
              <w:jc w:val="center"/>
              <w:rPr>
                <w:rFonts w:eastAsia="Calibri" w:cs="Calibri"/>
                <w:b/>
                <w:sz w:val="20"/>
                <w:szCs w:val="20"/>
                <w:lang w:val="en-US" w:eastAsia="en-US"/>
              </w:rPr>
            </w:pPr>
            <w:r w:rsidRPr="006B64C6">
              <w:rPr>
                <w:rFonts w:eastAsia="Calibri" w:cs="Calibri"/>
                <w:b/>
                <w:sz w:val="20"/>
                <w:szCs w:val="20"/>
                <w:lang w:val="en-US" w:eastAsia="en-US"/>
              </w:rPr>
              <w:t xml:space="preserve">Week 1 </w:t>
            </w:r>
          </w:p>
          <w:p w14:paraId="48D3852E" w14:textId="06BEFD92" w:rsidR="005C286A" w:rsidRPr="006B64C6" w:rsidRDefault="005C286A" w:rsidP="009260E3">
            <w:pPr>
              <w:spacing w:after="0"/>
              <w:ind w:right="1079"/>
              <w:jc w:val="right"/>
              <w:rPr>
                <w:rFonts w:eastAsia="Calibri" w:cs="Calibri"/>
                <w:b/>
                <w:sz w:val="20"/>
                <w:szCs w:val="20"/>
                <w:lang w:val="en-US" w:eastAsia="en-US"/>
              </w:rPr>
            </w:pPr>
            <w:r w:rsidRPr="006B64C6">
              <w:rPr>
                <w:rFonts w:eastAsia="Calibri" w:cs="Calibri"/>
                <w:b/>
                <w:sz w:val="20"/>
                <w:szCs w:val="20"/>
                <w:lang w:val="en-US" w:eastAsia="en-US"/>
              </w:rPr>
              <w:t>Ma</w:t>
            </w:r>
            <w:r w:rsidR="009260E3">
              <w:rPr>
                <w:rFonts w:eastAsia="Calibri" w:cs="Calibri"/>
                <w:b/>
                <w:sz w:val="20"/>
                <w:szCs w:val="20"/>
                <w:lang w:val="en-US" w:eastAsia="en-US"/>
              </w:rPr>
              <w:t>y 30th</w:t>
            </w:r>
            <w:r w:rsidRPr="006B64C6">
              <w:rPr>
                <w:rFonts w:eastAsia="Calibri" w:cs="Calibri"/>
                <w:b/>
                <w:sz w:val="20"/>
                <w:szCs w:val="20"/>
                <w:lang w:val="en-US" w:eastAsia="en-US"/>
              </w:rPr>
              <w:t>-</w:t>
            </w:r>
            <w:r w:rsidR="009260E3">
              <w:rPr>
                <w:rFonts w:eastAsia="Calibri" w:cs="Calibri"/>
                <w:b/>
                <w:sz w:val="20"/>
                <w:szCs w:val="20"/>
                <w:lang w:val="en-US" w:eastAsia="en-US"/>
              </w:rPr>
              <w:t>June 2nd</w:t>
            </w:r>
          </w:p>
        </w:tc>
        <w:tc>
          <w:tcPr>
            <w:tcW w:w="4992" w:type="dxa"/>
            <w:tcBorders>
              <w:top w:val="single" w:sz="4" w:space="0" w:color="000000"/>
              <w:left w:val="single" w:sz="4" w:space="0" w:color="000000"/>
              <w:bottom w:val="single" w:sz="4" w:space="0" w:color="000000"/>
              <w:right w:val="single" w:sz="4" w:space="0" w:color="000000"/>
            </w:tcBorders>
            <w:hideMark/>
          </w:tcPr>
          <w:p w14:paraId="75A90C1A" w14:textId="77777777" w:rsidR="005C286A" w:rsidRPr="006B64C6" w:rsidRDefault="005C286A" w:rsidP="008F7040">
            <w:pPr>
              <w:spacing w:after="0"/>
              <w:ind w:left="0" w:firstLine="0"/>
              <w:jc w:val="left"/>
              <w:rPr>
                <w:b/>
                <w:sz w:val="20"/>
                <w:szCs w:val="20"/>
                <w:lang w:val="en-US" w:eastAsia="en-US"/>
              </w:rPr>
            </w:pPr>
            <w:r w:rsidRPr="006B64C6">
              <w:rPr>
                <w:rFonts w:eastAsia="Calibri" w:cs="Calibri"/>
                <w:b/>
                <w:sz w:val="20"/>
                <w:szCs w:val="20"/>
                <w:lang w:val="en-US" w:eastAsia="en-US"/>
              </w:rPr>
              <w:t>Chapters: 1-2</w:t>
            </w:r>
          </w:p>
          <w:p w14:paraId="71422BD7" w14:textId="77777777" w:rsidR="005C286A" w:rsidRDefault="005C286A" w:rsidP="008F7040">
            <w:pPr>
              <w:spacing w:after="0"/>
              <w:ind w:left="0" w:firstLine="0"/>
              <w:jc w:val="left"/>
              <w:rPr>
                <w:rFonts w:eastAsia="Calibri" w:cs="Calibri"/>
                <w:sz w:val="20"/>
                <w:szCs w:val="20"/>
                <w:lang w:val="en-US" w:eastAsia="en-US"/>
              </w:rPr>
            </w:pPr>
          </w:p>
          <w:p w14:paraId="1298D49D" w14:textId="58A078F8" w:rsidR="005C286A" w:rsidRPr="006B64C6" w:rsidRDefault="00CF2E2B" w:rsidP="008F7040">
            <w:pPr>
              <w:spacing w:after="0"/>
              <w:ind w:left="0" w:firstLine="0"/>
              <w:jc w:val="left"/>
              <w:rPr>
                <w:sz w:val="20"/>
                <w:szCs w:val="20"/>
                <w:lang w:val="en-US" w:eastAsia="en-US"/>
              </w:rPr>
            </w:pPr>
            <w:r w:rsidRPr="00CF2E2B">
              <w:rPr>
                <w:rFonts w:eastAsia="Calibri" w:cs="Calibri"/>
                <w:b/>
                <w:bCs/>
                <w:color w:val="2F5496" w:themeColor="accent1" w:themeShade="BF"/>
                <w:sz w:val="20"/>
                <w:szCs w:val="20"/>
                <w:lang w:val="en-US" w:eastAsia="en-US"/>
              </w:rPr>
              <w:t>+</w:t>
            </w:r>
            <w:r w:rsidR="005C286A" w:rsidRPr="006B64C6">
              <w:rPr>
                <w:rFonts w:eastAsia="Calibri" w:cs="Calibri"/>
                <w:sz w:val="20"/>
                <w:szCs w:val="20"/>
                <w:lang w:val="en-US" w:eastAsia="en-US"/>
              </w:rPr>
              <w:t xml:space="preserve">Speaking </w:t>
            </w:r>
            <w:proofErr w:type="gramStart"/>
            <w:r w:rsidR="005C286A" w:rsidRPr="006B64C6">
              <w:rPr>
                <w:rFonts w:eastAsia="Calibri" w:cs="Calibri"/>
                <w:sz w:val="20"/>
                <w:szCs w:val="20"/>
                <w:lang w:val="en-US" w:eastAsia="en-US"/>
              </w:rPr>
              <w:t xml:space="preserve">activity </w:t>
            </w:r>
            <w:r>
              <w:rPr>
                <w:rFonts w:eastAsia="Calibri" w:cs="Calibri"/>
                <w:sz w:val="20"/>
                <w:szCs w:val="20"/>
                <w:lang w:val="en-US" w:eastAsia="en-US"/>
              </w:rPr>
              <w:t xml:space="preserve"> </w:t>
            </w:r>
            <w:r w:rsidRPr="00CF2E2B">
              <w:rPr>
                <w:rFonts w:eastAsia="Calibri" w:cs="Calibri"/>
                <w:b/>
                <w:bCs/>
                <w:color w:val="auto"/>
                <w:sz w:val="20"/>
                <w:szCs w:val="20"/>
                <w:lang w:val="en-US" w:eastAsia="en-US"/>
              </w:rPr>
              <w:t>5</w:t>
            </w:r>
            <w:proofErr w:type="gramEnd"/>
            <w:r w:rsidRPr="00CF2E2B">
              <w:rPr>
                <w:rFonts w:eastAsia="Calibri" w:cs="Calibri"/>
                <w:b/>
                <w:bCs/>
                <w:color w:val="auto"/>
                <w:sz w:val="20"/>
                <w:szCs w:val="20"/>
                <w:lang w:val="en-US" w:eastAsia="en-US"/>
              </w:rPr>
              <w:t>%</w:t>
            </w:r>
          </w:p>
        </w:tc>
      </w:tr>
      <w:tr w:rsidR="005C286A" w:rsidRPr="00633D1A" w14:paraId="2B15C5D7" w14:textId="77777777" w:rsidTr="008F7040">
        <w:trPr>
          <w:trHeight w:val="725"/>
        </w:trPr>
        <w:tc>
          <w:tcPr>
            <w:tcW w:w="3717" w:type="dxa"/>
            <w:tcBorders>
              <w:top w:val="single" w:sz="4" w:space="0" w:color="000000"/>
              <w:left w:val="single" w:sz="4" w:space="0" w:color="000000"/>
              <w:bottom w:val="single" w:sz="4" w:space="0" w:color="000000"/>
              <w:right w:val="single" w:sz="4" w:space="0" w:color="000000"/>
            </w:tcBorders>
            <w:hideMark/>
          </w:tcPr>
          <w:p w14:paraId="73D7E8B5" w14:textId="77777777" w:rsidR="005C286A" w:rsidRPr="006B64C6" w:rsidRDefault="005C286A" w:rsidP="008F7040">
            <w:pPr>
              <w:spacing w:after="0"/>
              <w:ind w:left="1072" w:right="1079" w:firstLine="0"/>
              <w:jc w:val="center"/>
              <w:rPr>
                <w:rFonts w:eastAsia="Calibri" w:cs="Calibri"/>
                <w:b/>
                <w:sz w:val="20"/>
                <w:szCs w:val="20"/>
                <w:lang w:val="en-US" w:eastAsia="en-US"/>
              </w:rPr>
            </w:pPr>
            <w:r w:rsidRPr="006B64C6">
              <w:rPr>
                <w:rFonts w:eastAsia="Calibri" w:cs="Calibri"/>
                <w:b/>
                <w:sz w:val="20"/>
                <w:szCs w:val="20"/>
                <w:lang w:val="en-US" w:eastAsia="en-US"/>
              </w:rPr>
              <w:t xml:space="preserve">Week 2 </w:t>
            </w:r>
          </w:p>
          <w:p w14:paraId="3D074ABC" w14:textId="24FDB71B" w:rsidR="005C286A" w:rsidRPr="006B64C6" w:rsidRDefault="005C286A" w:rsidP="008F7040">
            <w:pPr>
              <w:spacing w:after="0"/>
              <w:ind w:right="1079"/>
              <w:rPr>
                <w:rFonts w:eastAsia="Calibri" w:cs="Calibri"/>
                <w:b/>
                <w:sz w:val="20"/>
                <w:szCs w:val="20"/>
                <w:lang w:val="en-US" w:eastAsia="en-US"/>
              </w:rPr>
            </w:pPr>
            <w:r w:rsidRPr="006B64C6">
              <w:rPr>
                <w:rFonts w:eastAsia="Calibri" w:cs="Calibri"/>
                <w:b/>
                <w:sz w:val="20"/>
                <w:szCs w:val="20"/>
                <w:lang w:val="en-US" w:eastAsia="en-US"/>
              </w:rPr>
              <w:t xml:space="preserve">      </w:t>
            </w:r>
            <w:r>
              <w:rPr>
                <w:rFonts w:eastAsia="Calibri" w:cs="Calibri"/>
                <w:b/>
                <w:sz w:val="20"/>
                <w:szCs w:val="20"/>
                <w:lang w:val="en-US" w:eastAsia="en-US"/>
              </w:rPr>
              <w:t xml:space="preserve">      </w:t>
            </w:r>
            <w:r w:rsidR="009260E3">
              <w:rPr>
                <w:rFonts w:eastAsia="Calibri" w:cs="Calibri"/>
                <w:b/>
                <w:sz w:val="20"/>
                <w:szCs w:val="20"/>
                <w:lang w:val="en-US" w:eastAsia="en-US"/>
              </w:rPr>
              <w:t>June 6</w:t>
            </w:r>
            <w:r>
              <w:rPr>
                <w:rFonts w:eastAsia="Calibri" w:cs="Calibri"/>
                <w:b/>
                <w:sz w:val="20"/>
                <w:szCs w:val="20"/>
                <w:lang w:val="en-US" w:eastAsia="en-US"/>
              </w:rPr>
              <w:t>th-</w:t>
            </w:r>
            <w:r w:rsidR="009260E3">
              <w:rPr>
                <w:rFonts w:eastAsia="Calibri" w:cs="Calibri"/>
                <w:b/>
                <w:sz w:val="20"/>
                <w:szCs w:val="20"/>
                <w:lang w:val="en-US" w:eastAsia="en-US"/>
              </w:rPr>
              <w:t>9th</w:t>
            </w:r>
          </w:p>
          <w:p w14:paraId="5BCAE630" w14:textId="77777777" w:rsidR="005C286A" w:rsidRPr="006B64C6" w:rsidRDefault="005C286A" w:rsidP="008F7040">
            <w:pPr>
              <w:spacing w:after="0"/>
              <w:ind w:right="1079"/>
              <w:rPr>
                <w:sz w:val="20"/>
                <w:szCs w:val="20"/>
                <w:lang w:val="en-US" w:eastAsia="en-US"/>
              </w:rPr>
            </w:pPr>
            <w:r w:rsidRPr="006B64C6">
              <w:rPr>
                <w:rFonts w:eastAsia="Calibri" w:cs="Calibri"/>
                <w:b/>
                <w:sz w:val="20"/>
                <w:szCs w:val="20"/>
                <w:lang w:val="en-US" w:eastAsia="en-US"/>
              </w:rPr>
              <w:t xml:space="preserve">           </w:t>
            </w:r>
          </w:p>
        </w:tc>
        <w:tc>
          <w:tcPr>
            <w:tcW w:w="4992" w:type="dxa"/>
            <w:tcBorders>
              <w:top w:val="single" w:sz="4" w:space="0" w:color="000000"/>
              <w:left w:val="single" w:sz="4" w:space="0" w:color="000000"/>
              <w:bottom w:val="single" w:sz="4" w:space="0" w:color="000000"/>
              <w:right w:val="single" w:sz="4" w:space="0" w:color="000000"/>
            </w:tcBorders>
            <w:hideMark/>
          </w:tcPr>
          <w:p w14:paraId="11ED9BC1" w14:textId="77777777" w:rsidR="005C286A" w:rsidRDefault="005C286A" w:rsidP="008F7040">
            <w:pPr>
              <w:spacing w:after="0"/>
              <w:ind w:left="0" w:firstLine="0"/>
              <w:jc w:val="left"/>
              <w:rPr>
                <w:b/>
                <w:sz w:val="20"/>
                <w:szCs w:val="20"/>
                <w:lang w:val="en-US" w:eastAsia="en-US"/>
              </w:rPr>
            </w:pPr>
            <w:r w:rsidRPr="006B64C6">
              <w:rPr>
                <w:rFonts w:eastAsia="Calibri" w:cs="Calibri"/>
                <w:b/>
                <w:sz w:val="20"/>
                <w:szCs w:val="20"/>
                <w:lang w:val="en-US" w:eastAsia="en-US"/>
              </w:rPr>
              <w:t xml:space="preserve">Chapters: 3-4         </w:t>
            </w:r>
          </w:p>
          <w:p w14:paraId="637CE632" w14:textId="77777777" w:rsidR="005C286A" w:rsidRDefault="005C286A" w:rsidP="008F7040">
            <w:pPr>
              <w:spacing w:after="0"/>
              <w:ind w:left="0" w:firstLine="0"/>
              <w:jc w:val="left"/>
              <w:rPr>
                <w:rFonts w:eastAsia="Calibri" w:cs="Calibri"/>
                <w:sz w:val="20"/>
                <w:szCs w:val="20"/>
                <w:lang w:val="en-US" w:eastAsia="en-US"/>
              </w:rPr>
            </w:pPr>
          </w:p>
          <w:p w14:paraId="4997F703" w14:textId="77777777" w:rsidR="005C286A" w:rsidRPr="00291473" w:rsidRDefault="005C286A" w:rsidP="008F7040">
            <w:pPr>
              <w:spacing w:after="0"/>
              <w:ind w:left="0" w:firstLine="0"/>
              <w:jc w:val="left"/>
              <w:rPr>
                <w:b/>
                <w:sz w:val="20"/>
                <w:szCs w:val="20"/>
                <w:lang w:val="en-US" w:eastAsia="en-US"/>
              </w:rPr>
            </w:pPr>
            <w:r w:rsidRPr="006B64C6">
              <w:rPr>
                <w:rFonts w:eastAsia="Calibri" w:cs="Calibri"/>
                <w:sz w:val="20"/>
                <w:szCs w:val="20"/>
                <w:lang w:val="en-US" w:eastAsia="en-US"/>
              </w:rPr>
              <w:t>**</w:t>
            </w:r>
            <w:r w:rsidRPr="006B64C6">
              <w:rPr>
                <w:rFonts w:eastAsia="Calibri" w:cs="Calibri"/>
                <w:b/>
                <w:sz w:val="20"/>
                <w:szCs w:val="20"/>
                <w:lang w:val="en-US" w:eastAsia="en-US"/>
              </w:rPr>
              <w:t>Oral Production #1</w:t>
            </w:r>
          </w:p>
          <w:p w14:paraId="65EC08AD" w14:textId="77777777" w:rsidR="005C286A" w:rsidRPr="006B64C6" w:rsidRDefault="005C286A" w:rsidP="008F7040">
            <w:pPr>
              <w:spacing w:after="0"/>
              <w:ind w:left="0" w:firstLine="0"/>
              <w:jc w:val="left"/>
              <w:rPr>
                <w:rFonts w:eastAsia="Calibri" w:cs="Calibri"/>
                <w:b/>
                <w:bCs/>
                <w:sz w:val="20"/>
                <w:szCs w:val="20"/>
                <w:lang w:val="en-US" w:eastAsia="en-US"/>
              </w:rPr>
            </w:pPr>
          </w:p>
        </w:tc>
      </w:tr>
      <w:tr w:rsidR="005C286A" w:rsidRPr="00CD02F4" w14:paraId="16F4A792" w14:textId="77777777" w:rsidTr="008F7040">
        <w:trPr>
          <w:trHeight w:val="841"/>
        </w:trPr>
        <w:tc>
          <w:tcPr>
            <w:tcW w:w="3717" w:type="dxa"/>
            <w:tcBorders>
              <w:top w:val="single" w:sz="4" w:space="0" w:color="000000"/>
              <w:left w:val="single" w:sz="4" w:space="0" w:color="000000"/>
              <w:bottom w:val="single" w:sz="4" w:space="0" w:color="000000"/>
              <w:right w:val="single" w:sz="4" w:space="0" w:color="000000"/>
            </w:tcBorders>
          </w:tcPr>
          <w:p w14:paraId="7D539FA5" w14:textId="77777777" w:rsidR="005C286A" w:rsidRPr="006B64C6" w:rsidRDefault="005C286A" w:rsidP="008F7040">
            <w:pPr>
              <w:spacing w:after="0"/>
              <w:ind w:left="1102" w:right="1104" w:firstLine="0"/>
              <w:jc w:val="center"/>
              <w:rPr>
                <w:rFonts w:eastAsia="Calibri" w:cs="Calibri"/>
                <w:b/>
                <w:sz w:val="20"/>
                <w:szCs w:val="20"/>
                <w:lang w:val="en-US" w:eastAsia="en-US"/>
              </w:rPr>
            </w:pPr>
            <w:r w:rsidRPr="006B64C6">
              <w:rPr>
                <w:rFonts w:eastAsia="Calibri" w:cs="Calibri"/>
                <w:b/>
                <w:sz w:val="20"/>
                <w:szCs w:val="20"/>
                <w:lang w:val="en-US" w:eastAsia="en-US"/>
              </w:rPr>
              <w:t xml:space="preserve">Week 3 </w:t>
            </w:r>
          </w:p>
          <w:p w14:paraId="0C207548" w14:textId="783C36A5" w:rsidR="005C286A" w:rsidRPr="006B64C6" w:rsidRDefault="005C286A" w:rsidP="008F7040">
            <w:pPr>
              <w:spacing w:after="0"/>
              <w:ind w:left="0" w:right="1104" w:firstLine="0"/>
              <w:jc w:val="center"/>
              <w:rPr>
                <w:sz w:val="20"/>
                <w:szCs w:val="20"/>
                <w:lang w:val="en-US" w:eastAsia="en-US"/>
              </w:rPr>
            </w:pPr>
            <w:r w:rsidRPr="006B64C6">
              <w:rPr>
                <w:rFonts w:eastAsia="Calibri" w:cs="Calibri"/>
                <w:b/>
                <w:sz w:val="20"/>
                <w:szCs w:val="20"/>
                <w:lang w:val="en-US" w:eastAsia="en-US"/>
              </w:rPr>
              <w:t xml:space="preserve">          </w:t>
            </w:r>
            <w:r w:rsidR="009260E3">
              <w:rPr>
                <w:rFonts w:eastAsia="Calibri" w:cs="Calibri"/>
                <w:b/>
                <w:sz w:val="20"/>
                <w:szCs w:val="20"/>
                <w:lang w:val="en-US" w:eastAsia="en-US"/>
              </w:rPr>
              <w:t>June 13</w:t>
            </w:r>
            <w:r w:rsidR="009260E3" w:rsidRPr="009260E3">
              <w:rPr>
                <w:rFonts w:eastAsia="Calibri" w:cs="Calibri"/>
                <w:b/>
                <w:sz w:val="20"/>
                <w:szCs w:val="20"/>
                <w:vertAlign w:val="superscript"/>
                <w:lang w:val="en-US" w:eastAsia="en-US"/>
              </w:rPr>
              <w:t>th</w:t>
            </w:r>
            <w:r w:rsidR="009260E3">
              <w:rPr>
                <w:rFonts w:eastAsia="Calibri" w:cs="Calibri"/>
                <w:b/>
                <w:sz w:val="20"/>
                <w:szCs w:val="20"/>
                <w:lang w:val="en-US" w:eastAsia="en-US"/>
              </w:rPr>
              <w:t>-16th</w:t>
            </w:r>
          </w:p>
        </w:tc>
        <w:tc>
          <w:tcPr>
            <w:tcW w:w="4992" w:type="dxa"/>
            <w:tcBorders>
              <w:top w:val="single" w:sz="4" w:space="0" w:color="000000"/>
              <w:left w:val="single" w:sz="4" w:space="0" w:color="000000"/>
              <w:bottom w:val="single" w:sz="4" w:space="0" w:color="000000"/>
              <w:right w:val="single" w:sz="4" w:space="0" w:color="000000"/>
            </w:tcBorders>
            <w:hideMark/>
          </w:tcPr>
          <w:p w14:paraId="543FF3D7" w14:textId="77777777" w:rsidR="005C286A" w:rsidRPr="006B64C6" w:rsidRDefault="005C286A" w:rsidP="008F7040">
            <w:pPr>
              <w:spacing w:after="0"/>
              <w:ind w:left="0" w:firstLine="0"/>
              <w:jc w:val="left"/>
              <w:rPr>
                <w:rFonts w:eastAsia="Calibri" w:cs="Calibri"/>
                <w:b/>
                <w:sz w:val="20"/>
                <w:szCs w:val="20"/>
                <w:lang w:val="en-US" w:eastAsia="en-US"/>
              </w:rPr>
            </w:pPr>
            <w:r w:rsidRPr="006B64C6">
              <w:rPr>
                <w:rFonts w:eastAsia="Calibri" w:cs="Calibri"/>
                <w:b/>
                <w:sz w:val="20"/>
                <w:szCs w:val="20"/>
                <w:lang w:val="en-US" w:eastAsia="en-US"/>
              </w:rPr>
              <w:t xml:space="preserve">Chapters: 4-5   </w:t>
            </w:r>
          </w:p>
          <w:p w14:paraId="347A7126" w14:textId="77777777" w:rsidR="005C286A" w:rsidRDefault="005C286A" w:rsidP="008F7040">
            <w:pPr>
              <w:spacing w:after="0"/>
              <w:ind w:left="0" w:firstLine="0"/>
              <w:jc w:val="left"/>
              <w:rPr>
                <w:rFonts w:eastAsia="Calibri" w:cs="Calibri"/>
                <w:b/>
                <w:sz w:val="20"/>
                <w:szCs w:val="20"/>
                <w:lang w:val="en-US" w:eastAsia="en-US"/>
              </w:rPr>
            </w:pPr>
          </w:p>
          <w:p w14:paraId="585383D0" w14:textId="77777777" w:rsidR="005C286A" w:rsidRPr="006B64C6" w:rsidRDefault="005C286A" w:rsidP="008F7040">
            <w:pPr>
              <w:spacing w:after="0"/>
              <w:ind w:left="0" w:firstLine="0"/>
              <w:jc w:val="left"/>
              <w:rPr>
                <w:rFonts w:cstheme="minorHAnsi"/>
                <w:sz w:val="20"/>
                <w:szCs w:val="20"/>
                <w:lang w:val="en-US" w:eastAsia="en-US"/>
              </w:rPr>
            </w:pPr>
            <w:r>
              <w:rPr>
                <w:rFonts w:eastAsia="Calibri" w:cs="Calibri"/>
                <w:b/>
                <w:sz w:val="20"/>
                <w:szCs w:val="20"/>
                <w:lang w:val="en-US" w:eastAsia="en-US"/>
              </w:rPr>
              <w:t>**</w:t>
            </w:r>
            <w:r w:rsidRPr="006B64C6">
              <w:rPr>
                <w:rFonts w:eastAsia="Calibri" w:cs="Calibri"/>
                <w:b/>
                <w:sz w:val="20"/>
                <w:szCs w:val="20"/>
                <w:lang w:val="en-US" w:eastAsia="en-US"/>
              </w:rPr>
              <w:t xml:space="preserve">Oral Production </w:t>
            </w:r>
            <w:r w:rsidRPr="006B64C6">
              <w:rPr>
                <w:rFonts w:eastAsia="Calibri" w:cs="Calibri"/>
                <w:b/>
                <w:sz w:val="20"/>
                <w:szCs w:val="20"/>
                <w:lang w:val="es-MX" w:eastAsia="en-US"/>
              </w:rPr>
              <w:t>#2</w:t>
            </w:r>
          </w:p>
        </w:tc>
      </w:tr>
      <w:tr w:rsidR="005C286A" w:rsidRPr="007E7FED" w14:paraId="5933556B" w14:textId="77777777" w:rsidTr="008F7040">
        <w:trPr>
          <w:trHeight w:val="837"/>
        </w:trPr>
        <w:tc>
          <w:tcPr>
            <w:tcW w:w="3717" w:type="dxa"/>
            <w:tcBorders>
              <w:top w:val="single" w:sz="4" w:space="0" w:color="000000"/>
              <w:left w:val="single" w:sz="4" w:space="0" w:color="000000"/>
              <w:bottom w:val="single" w:sz="4" w:space="0" w:color="000000"/>
              <w:right w:val="single" w:sz="4" w:space="0" w:color="000000"/>
            </w:tcBorders>
            <w:hideMark/>
          </w:tcPr>
          <w:p w14:paraId="42CD39D2" w14:textId="77777777" w:rsidR="005C286A" w:rsidRPr="006B64C6" w:rsidRDefault="005C286A" w:rsidP="008F7040">
            <w:pPr>
              <w:spacing w:after="0"/>
              <w:ind w:left="1012" w:right="1019" w:firstLine="0"/>
              <w:jc w:val="center"/>
              <w:rPr>
                <w:b/>
                <w:sz w:val="20"/>
                <w:szCs w:val="20"/>
                <w:lang w:val="en-US" w:eastAsia="en-US"/>
              </w:rPr>
            </w:pPr>
            <w:r w:rsidRPr="006B64C6">
              <w:rPr>
                <w:rFonts w:eastAsia="Calibri" w:cs="Calibri"/>
                <w:b/>
                <w:sz w:val="20"/>
                <w:szCs w:val="20"/>
                <w:lang w:val="en-US" w:eastAsia="en-US"/>
              </w:rPr>
              <w:t xml:space="preserve">Week 4 </w:t>
            </w:r>
          </w:p>
          <w:p w14:paraId="56300674" w14:textId="0BFB3ABE" w:rsidR="005C286A" w:rsidRPr="009260E3" w:rsidRDefault="009260E3" w:rsidP="008F7040">
            <w:pPr>
              <w:spacing w:after="0"/>
              <w:ind w:left="1012" w:right="1019" w:firstLine="0"/>
              <w:jc w:val="center"/>
              <w:rPr>
                <w:rFonts w:cstheme="minorHAnsi"/>
                <w:b/>
                <w:bCs/>
                <w:sz w:val="20"/>
                <w:szCs w:val="20"/>
                <w:lang w:val="en-US" w:eastAsia="en-US"/>
              </w:rPr>
            </w:pPr>
            <w:r w:rsidRPr="009260E3">
              <w:rPr>
                <w:rFonts w:cstheme="minorHAnsi"/>
                <w:b/>
                <w:bCs/>
                <w:sz w:val="20"/>
                <w:szCs w:val="20"/>
                <w:lang w:val="en-US" w:eastAsia="en-US"/>
              </w:rPr>
              <w:t>June 20</w:t>
            </w:r>
            <w:r w:rsidRPr="009260E3">
              <w:rPr>
                <w:rFonts w:cstheme="minorHAnsi"/>
                <w:b/>
                <w:bCs/>
                <w:sz w:val="20"/>
                <w:szCs w:val="20"/>
                <w:vertAlign w:val="superscript"/>
                <w:lang w:val="en-US" w:eastAsia="en-US"/>
              </w:rPr>
              <w:t>th</w:t>
            </w:r>
            <w:r w:rsidRPr="009260E3">
              <w:rPr>
                <w:rFonts w:cstheme="minorHAnsi"/>
                <w:b/>
                <w:bCs/>
                <w:sz w:val="20"/>
                <w:szCs w:val="20"/>
                <w:lang w:val="en-US" w:eastAsia="en-US"/>
              </w:rPr>
              <w:t>-23rd</w:t>
            </w:r>
          </w:p>
        </w:tc>
        <w:tc>
          <w:tcPr>
            <w:tcW w:w="4992" w:type="dxa"/>
            <w:tcBorders>
              <w:top w:val="single" w:sz="4" w:space="0" w:color="000000"/>
              <w:left w:val="single" w:sz="4" w:space="0" w:color="000000"/>
              <w:bottom w:val="single" w:sz="4" w:space="0" w:color="000000"/>
              <w:right w:val="single" w:sz="4" w:space="0" w:color="000000"/>
            </w:tcBorders>
            <w:hideMark/>
          </w:tcPr>
          <w:p w14:paraId="541BA4D6" w14:textId="77777777" w:rsidR="009260E3" w:rsidRPr="006B64C6" w:rsidRDefault="009260E3" w:rsidP="009260E3">
            <w:pPr>
              <w:spacing w:after="0"/>
              <w:ind w:left="0" w:firstLine="0"/>
              <w:jc w:val="left"/>
              <w:rPr>
                <w:rFonts w:cstheme="minorHAnsi"/>
                <w:b/>
                <w:sz w:val="20"/>
                <w:szCs w:val="20"/>
                <w:lang w:val="en-US" w:eastAsia="en-US"/>
              </w:rPr>
            </w:pPr>
            <w:r w:rsidRPr="006B64C6">
              <w:rPr>
                <w:rFonts w:eastAsia="Calibri" w:cstheme="minorHAnsi"/>
                <w:b/>
                <w:sz w:val="20"/>
                <w:szCs w:val="20"/>
                <w:lang w:val="en-US" w:eastAsia="en-US"/>
              </w:rPr>
              <w:t xml:space="preserve">Chapters: 5-6 </w:t>
            </w:r>
          </w:p>
          <w:p w14:paraId="438F90F7" w14:textId="1D175CDC" w:rsidR="009260E3" w:rsidRPr="006B64C6" w:rsidRDefault="009260E3" w:rsidP="009260E3">
            <w:pPr>
              <w:spacing w:after="0"/>
              <w:ind w:left="0" w:firstLine="0"/>
              <w:jc w:val="left"/>
              <w:rPr>
                <w:rFonts w:eastAsia="Calibri" w:cstheme="minorHAnsi"/>
                <w:sz w:val="20"/>
                <w:szCs w:val="20"/>
                <w:lang w:val="en-US" w:eastAsia="en-US"/>
              </w:rPr>
            </w:pPr>
            <w:r w:rsidRPr="006B64C6">
              <w:rPr>
                <w:rFonts w:eastAsia="Calibri" w:cstheme="minorHAnsi"/>
                <w:sz w:val="20"/>
                <w:szCs w:val="20"/>
                <w:lang w:val="en-US" w:eastAsia="en-US"/>
              </w:rPr>
              <w:t xml:space="preserve">*Midterm oral exam </w:t>
            </w:r>
            <w:r w:rsidRPr="00797B99">
              <w:rPr>
                <w:rFonts w:eastAsia="Calibri" w:cstheme="minorHAnsi"/>
                <w:b/>
                <w:bCs/>
                <w:sz w:val="20"/>
                <w:szCs w:val="20"/>
                <w:lang w:val="en-US" w:eastAsia="en-US"/>
              </w:rPr>
              <w:t>15</w:t>
            </w:r>
            <w:r w:rsidRPr="006B64C6">
              <w:rPr>
                <w:rFonts w:eastAsia="Calibri" w:cstheme="minorHAnsi"/>
                <w:sz w:val="20"/>
                <w:szCs w:val="20"/>
                <w:lang w:val="en-US" w:eastAsia="en-US"/>
              </w:rPr>
              <w:t>%</w:t>
            </w:r>
          </w:p>
          <w:p w14:paraId="0B746FD4" w14:textId="101465EA" w:rsidR="005C286A" w:rsidRPr="006B64C6" w:rsidRDefault="009260E3" w:rsidP="009260E3">
            <w:pPr>
              <w:spacing w:after="0"/>
              <w:ind w:left="0" w:firstLine="0"/>
              <w:jc w:val="left"/>
              <w:rPr>
                <w:rFonts w:cstheme="minorHAnsi"/>
                <w:b/>
                <w:sz w:val="20"/>
                <w:szCs w:val="20"/>
                <w:lang w:val="en-US" w:eastAsia="en-US"/>
              </w:rPr>
            </w:pPr>
            <w:r w:rsidRPr="006B64C6">
              <w:rPr>
                <w:rFonts w:cstheme="minorHAnsi"/>
                <w:sz w:val="20"/>
                <w:szCs w:val="20"/>
                <w:lang w:val="en-US" w:eastAsia="en-US"/>
              </w:rPr>
              <w:t xml:space="preserve">*Midterm written exam </w:t>
            </w:r>
            <w:r w:rsidRPr="00797B99">
              <w:rPr>
                <w:rFonts w:cstheme="minorHAnsi"/>
                <w:b/>
                <w:bCs/>
                <w:sz w:val="20"/>
                <w:szCs w:val="20"/>
                <w:lang w:val="en-US" w:eastAsia="en-US"/>
              </w:rPr>
              <w:t>10</w:t>
            </w:r>
            <w:r w:rsidRPr="006B64C6">
              <w:rPr>
                <w:rFonts w:cstheme="minorHAnsi"/>
                <w:sz w:val="20"/>
                <w:szCs w:val="20"/>
                <w:lang w:val="en-US" w:eastAsia="en-US"/>
              </w:rPr>
              <w:t>%</w:t>
            </w:r>
          </w:p>
          <w:p w14:paraId="0CF2C9C5" w14:textId="40094624" w:rsidR="005C286A" w:rsidRPr="009E7700" w:rsidRDefault="005C286A" w:rsidP="008F7040">
            <w:pPr>
              <w:spacing w:after="0"/>
              <w:ind w:left="0" w:firstLine="0"/>
              <w:jc w:val="left"/>
              <w:rPr>
                <w:rFonts w:eastAsia="Calibri" w:cs="Calibri"/>
                <w:b/>
                <w:sz w:val="20"/>
                <w:szCs w:val="20"/>
                <w:lang w:val="en-US" w:eastAsia="en-US"/>
              </w:rPr>
            </w:pPr>
            <w:r>
              <w:rPr>
                <w:rFonts w:eastAsia="Calibri" w:cs="Calibri"/>
                <w:b/>
                <w:sz w:val="20"/>
                <w:szCs w:val="20"/>
                <w:lang w:val="en-US" w:eastAsia="en-US"/>
              </w:rPr>
              <w:t xml:space="preserve">                   </w:t>
            </w:r>
          </w:p>
        </w:tc>
      </w:tr>
      <w:tr w:rsidR="005C286A" w:rsidRPr="007E7FED" w14:paraId="053E37AA" w14:textId="77777777" w:rsidTr="008F7040">
        <w:trPr>
          <w:trHeight w:val="885"/>
        </w:trPr>
        <w:tc>
          <w:tcPr>
            <w:tcW w:w="3717" w:type="dxa"/>
            <w:tcBorders>
              <w:top w:val="single" w:sz="4" w:space="0" w:color="000000"/>
              <w:left w:val="single" w:sz="4" w:space="0" w:color="000000"/>
              <w:bottom w:val="single" w:sz="4" w:space="0" w:color="000000"/>
              <w:right w:val="single" w:sz="4" w:space="0" w:color="000000"/>
            </w:tcBorders>
            <w:hideMark/>
          </w:tcPr>
          <w:p w14:paraId="2160D552" w14:textId="77777777" w:rsidR="005C286A" w:rsidRPr="006B64C6" w:rsidRDefault="005C286A" w:rsidP="008F7040">
            <w:pPr>
              <w:spacing w:after="0"/>
              <w:ind w:left="1012" w:right="1019" w:firstLine="0"/>
              <w:jc w:val="center"/>
              <w:rPr>
                <w:b/>
                <w:sz w:val="20"/>
                <w:szCs w:val="20"/>
                <w:lang w:val="en-US" w:eastAsia="en-US"/>
              </w:rPr>
            </w:pPr>
            <w:r w:rsidRPr="006B64C6">
              <w:rPr>
                <w:rFonts w:eastAsia="Calibri" w:cs="Calibri"/>
                <w:b/>
                <w:sz w:val="20"/>
                <w:szCs w:val="20"/>
                <w:lang w:val="en-US" w:eastAsia="en-US"/>
              </w:rPr>
              <w:t xml:space="preserve">Week 5 </w:t>
            </w:r>
          </w:p>
          <w:p w14:paraId="1AE47066" w14:textId="4119FB17" w:rsidR="005C286A" w:rsidRPr="006B64C6" w:rsidRDefault="005C286A" w:rsidP="008F7040">
            <w:pPr>
              <w:spacing w:after="0"/>
              <w:ind w:right="1019"/>
              <w:rPr>
                <w:rFonts w:cstheme="minorHAnsi"/>
                <w:sz w:val="20"/>
                <w:szCs w:val="20"/>
                <w:lang w:eastAsia="en-US"/>
              </w:rPr>
            </w:pPr>
            <w:r w:rsidRPr="006B64C6">
              <w:rPr>
                <w:rFonts w:cstheme="minorHAnsi"/>
                <w:b/>
                <w:sz w:val="20"/>
                <w:szCs w:val="20"/>
                <w:lang w:val="en-US" w:eastAsia="en-US"/>
              </w:rPr>
              <w:t xml:space="preserve">            </w:t>
            </w:r>
            <w:r w:rsidR="009260E3">
              <w:rPr>
                <w:rFonts w:cstheme="minorHAnsi"/>
                <w:b/>
                <w:sz w:val="20"/>
                <w:szCs w:val="20"/>
                <w:lang w:val="en-US" w:eastAsia="en-US"/>
              </w:rPr>
              <w:t>June 27</w:t>
            </w:r>
            <w:r w:rsidR="009260E3" w:rsidRPr="009260E3">
              <w:rPr>
                <w:rFonts w:cstheme="minorHAnsi"/>
                <w:b/>
                <w:sz w:val="20"/>
                <w:szCs w:val="20"/>
                <w:vertAlign w:val="superscript"/>
                <w:lang w:val="en-US" w:eastAsia="en-US"/>
              </w:rPr>
              <w:t>th</w:t>
            </w:r>
            <w:r w:rsidR="009260E3">
              <w:rPr>
                <w:rFonts w:cstheme="minorHAnsi"/>
                <w:b/>
                <w:sz w:val="20"/>
                <w:szCs w:val="20"/>
                <w:lang w:val="en-US" w:eastAsia="en-US"/>
              </w:rPr>
              <w:t>-</w:t>
            </w:r>
            <w:r w:rsidR="00797B99">
              <w:rPr>
                <w:rFonts w:cstheme="minorHAnsi"/>
                <w:b/>
                <w:sz w:val="20"/>
                <w:szCs w:val="20"/>
                <w:lang w:val="en-US" w:eastAsia="en-US"/>
              </w:rPr>
              <w:t>30th</w:t>
            </w:r>
          </w:p>
        </w:tc>
        <w:tc>
          <w:tcPr>
            <w:tcW w:w="4992" w:type="dxa"/>
            <w:tcBorders>
              <w:top w:val="single" w:sz="4" w:space="0" w:color="000000"/>
              <w:left w:val="single" w:sz="4" w:space="0" w:color="000000"/>
              <w:bottom w:val="single" w:sz="4" w:space="0" w:color="000000"/>
              <w:right w:val="single" w:sz="4" w:space="0" w:color="000000"/>
            </w:tcBorders>
            <w:hideMark/>
          </w:tcPr>
          <w:p w14:paraId="0468DC9C" w14:textId="77777777" w:rsidR="00797B99" w:rsidRPr="006B64C6" w:rsidRDefault="00797B99" w:rsidP="00797B99">
            <w:pPr>
              <w:spacing w:after="0"/>
              <w:ind w:left="0" w:right="1989" w:firstLine="0"/>
              <w:jc w:val="left"/>
              <w:rPr>
                <w:rFonts w:eastAsia="Calibri" w:cs="Calibri"/>
                <w:sz w:val="20"/>
                <w:szCs w:val="20"/>
                <w:lang w:val="en-US" w:eastAsia="en-US"/>
              </w:rPr>
            </w:pPr>
            <w:r w:rsidRPr="006B64C6">
              <w:rPr>
                <w:rFonts w:eastAsia="Calibri" w:cs="Calibri"/>
                <w:b/>
                <w:sz w:val="20"/>
                <w:szCs w:val="20"/>
                <w:lang w:val="en-US" w:eastAsia="en-US"/>
              </w:rPr>
              <w:t>Chapters: 6-7</w:t>
            </w:r>
            <w:r w:rsidRPr="006B64C6">
              <w:rPr>
                <w:rFonts w:eastAsia="Calibri" w:cs="Calibri"/>
                <w:sz w:val="20"/>
                <w:szCs w:val="20"/>
                <w:lang w:val="en-US" w:eastAsia="en-US"/>
              </w:rPr>
              <w:t xml:space="preserve"> </w:t>
            </w:r>
          </w:p>
          <w:p w14:paraId="45E4114E" w14:textId="77777777" w:rsidR="00797B99" w:rsidRPr="006B64C6" w:rsidRDefault="00797B99" w:rsidP="00797B99">
            <w:pPr>
              <w:spacing w:after="0"/>
              <w:ind w:left="0" w:right="1989" w:firstLine="0"/>
              <w:jc w:val="left"/>
              <w:rPr>
                <w:rFonts w:eastAsia="Calibri" w:cs="Calibri"/>
                <w:sz w:val="20"/>
                <w:szCs w:val="20"/>
                <w:lang w:val="en-US" w:eastAsia="en-US"/>
              </w:rPr>
            </w:pPr>
          </w:p>
          <w:p w14:paraId="467803FF" w14:textId="484D8428" w:rsidR="005C286A" w:rsidRPr="006B64C6" w:rsidRDefault="00797B99" w:rsidP="00797B99">
            <w:pPr>
              <w:spacing w:after="0"/>
              <w:ind w:left="0" w:firstLine="0"/>
              <w:jc w:val="left"/>
              <w:rPr>
                <w:rFonts w:cstheme="minorHAnsi"/>
                <w:b/>
                <w:sz w:val="20"/>
                <w:szCs w:val="20"/>
                <w:lang w:val="en-US" w:eastAsia="en-US"/>
              </w:rPr>
            </w:pPr>
            <w:r w:rsidRPr="006B64C6">
              <w:rPr>
                <w:rFonts w:eastAsia="Calibri" w:cs="Calibri"/>
                <w:sz w:val="20"/>
                <w:szCs w:val="20"/>
                <w:lang w:val="en-US" w:eastAsia="en-US"/>
              </w:rPr>
              <w:t>*</w:t>
            </w:r>
            <w:r w:rsidRPr="006B64C6">
              <w:rPr>
                <w:rFonts w:eastAsia="Calibri" w:cs="Calibri"/>
                <w:b/>
                <w:sz w:val="20"/>
                <w:szCs w:val="20"/>
                <w:lang w:val="en-US" w:eastAsia="en-US"/>
              </w:rPr>
              <w:t>Oral</w:t>
            </w:r>
            <w:r>
              <w:rPr>
                <w:rFonts w:eastAsia="Calibri" w:cs="Calibri"/>
                <w:b/>
                <w:sz w:val="20"/>
                <w:szCs w:val="20"/>
                <w:lang w:val="en-US" w:eastAsia="en-US"/>
              </w:rPr>
              <w:t xml:space="preserve"> and phonetics practice</w:t>
            </w:r>
          </w:p>
        </w:tc>
      </w:tr>
      <w:tr w:rsidR="005C286A" w14:paraId="1271F7CF" w14:textId="77777777" w:rsidTr="008F7040">
        <w:trPr>
          <w:trHeight w:val="890"/>
        </w:trPr>
        <w:tc>
          <w:tcPr>
            <w:tcW w:w="3717" w:type="dxa"/>
            <w:tcBorders>
              <w:top w:val="single" w:sz="4" w:space="0" w:color="000000"/>
              <w:left w:val="single" w:sz="4" w:space="0" w:color="000000"/>
              <w:bottom w:val="single" w:sz="4" w:space="0" w:color="000000"/>
              <w:right w:val="single" w:sz="4" w:space="0" w:color="000000"/>
            </w:tcBorders>
            <w:hideMark/>
          </w:tcPr>
          <w:p w14:paraId="3EEA290F" w14:textId="77777777" w:rsidR="005C286A" w:rsidRPr="006B64C6" w:rsidRDefault="005C286A" w:rsidP="008F7040">
            <w:pPr>
              <w:spacing w:after="0"/>
              <w:ind w:left="0" w:right="60" w:firstLine="0"/>
              <w:jc w:val="center"/>
              <w:rPr>
                <w:sz w:val="20"/>
                <w:szCs w:val="20"/>
                <w:lang w:val="en-US" w:eastAsia="en-US"/>
              </w:rPr>
            </w:pPr>
            <w:r w:rsidRPr="006B64C6">
              <w:rPr>
                <w:rFonts w:eastAsia="Calibri" w:cs="Calibri"/>
                <w:b/>
                <w:sz w:val="20"/>
                <w:szCs w:val="20"/>
                <w:lang w:val="en-US" w:eastAsia="en-US"/>
              </w:rPr>
              <w:t xml:space="preserve">Week 6  </w:t>
            </w:r>
          </w:p>
          <w:p w14:paraId="3835F60C" w14:textId="7108CED7" w:rsidR="005C286A" w:rsidRPr="0051349E" w:rsidRDefault="0051349E" w:rsidP="00A17C13">
            <w:pPr>
              <w:spacing w:after="0"/>
              <w:ind w:left="0" w:right="64" w:firstLine="0"/>
              <w:jc w:val="center"/>
              <w:rPr>
                <w:b/>
                <w:bCs/>
                <w:sz w:val="20"/>
                <w:szCs w:val="20"/>
                <w:lang w:val="en-US" w:eastAsia="en-US"/>
              </w:rPr>
            </w:pPr>
            <w:r w:rsidRPr="00A17C13">
              <w:rPr>
                <w:b/>
                <w:bCs/>
                <w:color w:val="FF0000"/>
                <w:sz w:val="20"/>
                <w:szCs w:val="20"/>
                <w:lang w:val="en-US" w:eastAsia="en-US"/>
              </w:rPr>
              <w:t>*</w:t>
            </w:r>
            <w:r w:rsidRPr="00C36402">
              <w:rPr>
                <w:b/>
                <w:bCs/>
                <w:color w:val="2F5496" w:themeColor="accent1" w:themeShade="BF"/>
                <w:sz w:val="20"/>
                <w:szCs w:val="20"/>
                <w:lang w:val="en-US" w:eastAsia="en-US"/>
              </w:rPr>
              <w:t>July 4</w:t>
            </w:r>
            <w:r w:rsidRPr="00C36402">
              <w:rPr>
                <w:b/>
                <w:bCs/>
                <w:color w:val="2F5496" w:themeColor="accent1" w:themeShade="BF"/>
                <w:sz w:val="20"/>
                <w:szCs w:val="20"/>
                <w:vertAlign w:val="superscript"/>
                <w:lang w:val="en-US" w:eastAsia="en-US"/>
              </w:rPr>
              <w:t>th</w:t>
            </w:r>
            <w:r w:rsidR="00A17C13" w:rsidRPr="00A17C13">
              <w:rPr>
                <w:b/>
                <w:bCs/>
                <w:color w:val="FF0000"/>
                <w:sz w:val="20"/>
                <w:szCs w:val="20"/>
                <w:vertAlign w:val="superscript"/>
                <w:lang w:val="en-US" w:eastAsia="en-US"/>
              </w:rPr>
              <w:t>-</w:t>
            </w:r>
            <w:r w:rsidRPr="00C36402">
              <w:rPr>
                <w:b/>
                <w:bCs/>
                <w:color w:val="2F5496" w:themeColor="accent1" w:themeShade="BF"/>
                <w:sz w:val="20"/>
                <w:szCs w:val="20"/>
                <w:lang w:val="en-US" w:eastAsia="en-US"/>
              </w:rPr>
              <w:t>9</w:t>
            </w:r>
            <w:r w:rsidRPr="00C36402">
              <w:rPr>
                <w:b/>
                <w:bCs/>
                <w:color w:val="2F5496" w:themeColor="accent1" w:themeShade="BF"/>
                <w:sz w:val="20"/>
                <w:szCs w:val="20"/>
                <w:vertAlign w:val="superscript"/>
                <w:lang w:val="en-US" w:eastAsia="en-US"/>
              </w:rPr>
              <w:t>th</w:t>
            </w:r>
          </w:p>
          <w:p w14:paraId="092CFCC9" w14:textId="77777777" w:rsidR="005C286A" w:rsidRPr="006B64C6" w:rsidRDefault="005C286A" w:rsidP="008F7040">
            <w:pPr>
              <w:spacing w:after="0"/>
              <w:ind w:left="0" w:right="21" w:firstLine="0"/>
              <w:jc w:val="center"/>
              <w:rPr>
                <w:sz w:val="20"/>
                <w:szCs w:val="20"/>
                <w:lang w:val="en-US" w:eastAsia="en-US"/>
              </w:rPr>
            </w:pPr>
            <w:r w:rsidRPr="006B64C6">
              <w:rPr>
                <w:rFonts w:eastAsia="Times New Roman" w:cs="Times New Roman"/>
                <w:sz w:val="20"/>
                <w:szCs w:val="20"/>
                <w:lang w:val="en-US" w:eastAsia="en-US"/>
              </w:rPr>
              <w:t xml:space="preserve"> </w:t>
            </w:r>
          </w:p>
        </w:tc>
        <w:tc>
          <w:tcPr>
            <w:tcW w:w="4992" w:type="dxa"/>
            <w:tcBorders>
              <w:top w:val="single" w:sz="4" w:space="0" w:color="000000"/>
              <w:left w:val="single" w:sz="4" w:space="0" w:color="000000"/>
              <w:bottom w:val="single" w:sz="4" w:space="0" w:color="000000"/>
              <w:right w:val="single" w:sz="4" w:space="0" w:color="000000"/>
            </w:tcBorders>
            <w:hideMark/>
          </w:tcPr>
          <w:p w14:paraId="1DEA5701" w14:textId="34B65F47" w:rsidR="005C286A" w:rsidRPr="006B64C6" w:rsidRDefault="005C286A" w:rsidP="008F7040">
            <w:pPr>
              <w:spacing w:after="0"/>
              <w:ind w:left="0" w:right="1989" w:firstLine="0"/>
              <w:jc w:val="left"/>
              <w:rPr>
                <w:rFonts w:eastAsia="Calibri" w:cs="Calibri"/>
                <w:sz w:val="20"/>
                <w:szCs w:val="20"/>
                <w:lang w:val="en-US" w:eastAsia="en-US"/>
              </w:rPr>
            </w:pPr>
          </w:p>
          <w:p w14:paraId="42DC2486" w14:textId="13C2ECBA" w:rsidR="005C286A" w:rsidRPr="0051349E" w:rsidRDefault="0051349E" w:rsidP="008F7040">
            <w:pPr>
              <w:spacing w:after="0"/>
              <w:ind w:left="0" w:right="1989" w:firstLine="0"/>
              <w:jc w:val="left"/>
              <w:rPr>
                <w:rFonts w:eastAsia="Calibri" w:cs="Calibri"/>
                <w:b/>
                <w:bCs/>
                <w:sz w:val="20"/>
                <w:szCs w:val="20"/>
                <w:lang w:val="en-US" w:eastAsia="en-US"/>
              </w:rPr>
            </w:pPr>
            <w:r w:rsidRPr="0051349E">
              <w:rPr>
                <w:rFonts w:eastAsia="Calibri" w:cs="Calibri"/>
                <w:b/>
                <w:bCs/>
                <w:color w:val="FF0000"/>
                <w:sz w:val="20"/>
                <w:szCs w:val="20"/>
                <w:lang w:val="en-US" w:eastAsia="en-US"/>
              </w:rPr>
              <w:t>**</w:t>
            </w:r>
            <w:r w:rsidRPr="0051349E">
              <w:rPr>
                <w:rFonts w:eastAsia="Calibri" w:cs="Calibri"/>
                <w:b/>
                <w:bCs/>
                <w:color w:val="009242"/>
                <w:sz w:val="20"/>
                <w:szCs w:val="20"/>
                <w:lang w:val="en-US" w:eastAsia="en-US"/>
              </w:rPr>
              <w:t>Midterm VACATIONS</w:t>
            </w:r>
            <w:r w:rsidRPr="0051349E">
              <w:rPr>
                <w:rFonts w:eastAsia="Calibri" w:cs="Calibri"/>
                <w:b/>
                <w:bCs/>
                <w:color w:val="FF0000"/>
                <w:sz w:val="20"/>
                <w:szCs w:val="20"/>
                <w:lang w:val="en-US" w:eastAsia="en-US"/>
              </w:rPr>
              <w:t>!!!</w:t>
            </w:r>
          </w:p>
        </w:tc>
      </w:tr>
      <w:tr w:rsidR="005C286A" w:rsidRPr="00691D1D" w14:paraId="25830126" w14:textId="77777777" w:rsidTr="008F7040">
        <w:trPr>
          <w:trHeight w:val="803"/>
        </w:trPr>
        <w:tc>
          <w:tcPr>
            <w:tcW w:w="3717" w:type="dxa"/>
            <w:tcBorders>
              <w:top w:val="single" w:sz="4" w:space="0" w:color="000000"/>
              <w:left w:val="single" w:sz="4" w:space="0" w:color="000000"/>
              <w:bottom w:val="single" w:sz="4" w:space="0" w:color="000000"/>
              <w:right w:val="single" w:sz="4" w:space="0" w:color="000000"/>
            </w:tcBorders>
            <w:hideMark/>
          </w:tcPr>
          <w:p w14:paraId="393C6C7C" w14:textId="77777777" w:rsidR="005C286A" w:rsidRPr="006B64C6" w:rsidRDefault="005C286A" w:rsidP="008F7040">
            <w:pPr>
              <w:spacing w:after="0"/>
              <w:ind w:left="1012" w:right="1019" w:firstLine="0"/>
              <w:jc w:val="center"/>
              <w:rPr>
                <w:b/>
                <w:sz w:val="20"/>
                <w:szCs w:val="20"/>
                <w:lang w:val="en-US" w:eastAsia="en-US"/>
              </w:rPr>
            </w:pPr>
            <w:r w:rsidRPr="006B64C6">
              <w:rPr>
                <w:rFonts w:eastAsia="Calibri" w:cs="Calibri"/>
                <w:b/>
                <w:sz w:val="20"/>
                <w:szCs w:val="20"/>
                <w:lang w:val="en-US" w:eastAsia="en-US"/>
              </w:rPr>
              <w:t xml:space="preserve">Week 7 </w:t>
            </w:r>
          </w:p>
          <w:p w14:paraId="5E1A91EF" w14:textId="0D00A218" w:rsidR="005C286A" w:rsidRPr="006B64C6" w:rsidRDefault="005C286A" w:rsidP="00A17C13">
            <w:pPr>
              <w:spacing w:after="0"/>
              <w:ind w:left="1012" w:right="1019" w:firstLine="0"/>
              <w:rPr>
                <w:rFonts w:cstheme="minorHAnsi"/>
                <w:sz w:val="20"/>
                <w:szCs w:val="20"/>
                <w:lang w:val="en-US" w:eastAsia="en-US"/>
              </w:rPr>
            </w:pPr>
            <w:r w:rsidRPr="006B64C6">
              <w:rPr>
                <w:rFonts w:cstheme="minorHAnsi"/>
                <w:b/>
                <w:sz w:val="20"/>
                <w:szCs w:val="20"/>
                <w:lang w:val="en-US" w:eastAsia="en-US"/>
              </w:rPr>
              <w:t xml:space="preserve"> </w:t>
            </w:r>
            <w:r w:rsidR="00A17C13">
              <w:rPr>
                <w:rFonts w:cstheme="minorHAnsi"/>
                <w:b/>
                <w:sz w:val="20"/>
                <w:szCs w:val="20"/>
                <w:lang w:val="en-US" w:eastAsia="en-US"/>
              </w:rPr>
              <w:t>July 11</w:t>
            </w:r>
            <w:r w:rsidRPr="00A17C13">
              <w:rPr>
                <w:rFonts w:cstheme="minorHAnsi"/>
                <w:b/>
                <w:sz w:val="20"/>
                <w:szCs w:val="20"/>
                <w:vertAlign w:val="superscript"/>
                <w:lang w:val="en-US" w:eastAsia="en-US"/>
              </w:rPr>
              <w:t>th</w:t>
            </w:r>
            <w:r w:rsidR="00A17C13">
              <w:rPr>
                <w:rFonts w:cstheme="minorHAnsi"/>
                <w:b/>
                <w:sz w:val="20"/>
                <w:szCs w:val="20"/>
                <w:lang w:val="en-US" w:eastAsia="en-US"/>
              </w:rPr>
              <w:t>-14th</w:t>
            </w:r>
          </w:p>
        </w:tc>
        <w:tc>
          <w:tcPr>
            <w:tcW w:w="4992" w:type="dxa"/>
            <w:tcBorders>
              <w:top w:val="single" w:sz="4" w:space="0" w:color="000000"/>
              <w:left w:val="single" w:sz="4" w:space="0" w:color="000000"/>
              <w:bottom w:val="single" w:sz="4" w:space="0" w:color="000000"/>
              <w:right w:val="single" w:sz="4" w:space="0" w:color="000000"/>
            </w:tcBorders>
          </w:tcPr>
          <w:p w14:paraId="3C5D6334" w14:textId="77777777" w:rsidR="005C286A" w:rsidRPr="006B64C6" w:rsidRDefault="005C286A" w:rsidP="008F7040">
            <w:pPr>
              <w:spacing w:after="0"/>
              <w:ind w:left="0" w:firstLine="0"/>
              <w:jc w:val="left"/>
              <w:rPr>
                <w:rFonts w:eastAsia="Calibri" w:cs="Calibri"/>
                <w:b/>
                <w:sz w:val="20"/>
                <w:szCs w:val="20"/>
                <w:lang w:val="en-US" w:eastAsia="en-US"/>
              </w:rPr>
            </w:pPr>
            <w:r w:rsidRPr="006B64C6">
              <w:rPr>
                <w:rFonts w:eastAsia="Calibri" w:cs="Calibri"/>
                <w:b/>
                <w:sz w:val="20"/>
                <w:szCs w:val="20"/>
                <w:lang w:val="en-US" w:eastAsia="en-US"/>
              </w:rPr>
              <w:t>Chapters: 7-8</w:t>
            </w:r>
          </w:p>
          <w:p w14:paraId="65B39283" w14:textId="77777777" w:rsidR="005C286A" w:rsidRDefault="005C286A" w:rsidP="008F7040">
            <w:pPr>
              <w:spacing w:after="0"/>
              <w:ind w:left="0" w:firstLine="0"/>
              <w:jc w:val="left"/>
              <w:rPr>
                <w:rFonts w:eastAsia="Calibri" w:cs="Calibri"/>
                <w:sz w:val="20"/>
                <w:szCs w:val="20"/>
                <w:lang w:val="en-US" w:eastAsia="en-US"/>
              </w:rPr>
            </w:pPr>
          </w:p>
          <w:p w14:paraId="35089683" w14:textId="2E54AAC7" w:rsidR="005C286A" w:rsidRPr="006B64C6" w:rsidRDefault="005C286A" w:rsidP="008F7040">
            <w:pPr>
              <w:spacing w:after="0"/>
              <w:ind w:left="0" w:firstLine="0"/>
              <w:jc w:val="left"/>
              <w:rPr>
                <w:sz w:val="20"/>
                <w:szCs w:val="20"/>
                <w:lang w:val="en-US" w:eastAsia="en-US"/>
              </w:rPr>
            </w:pPr>
            <w:r w:rsidRPr="006B64C6">
              <w:rPr>
                <w:rFonts w:eastAsia="Calibri" w:cs="Calibri"/>
                <w:sz w:val="20"/>
                <w:szCs w:val="20"/>
                <w:lang w:val="en-US" w:eastAsia="en-US"/>
              </w:rPr>
              <w:t>**</w:t>
            </w:r>
            <w:r w:rsidRPr="006B64C6">
              <w:rPr>
                <w:rFonts w:eastAsia="Calibri" w:cs="Calibri"/>
                <w:b/>
                <w:sz w:val="20"/>
                <w:szCs w:val="20"/>
                <w:lang w:val="en-US" w:eastAsia="en-US"/>
              </w:rPr>
              <w:t>Oral Production #</w:t>
            </w:r>
            <w:r w:rsidR="00797B99">
              <w:rPr>
                <w:rFonts w:eastAsia="Calibri" w:cs="Calibri"/>
                <w:b/>
                <w:sz w:val="20"/>
                <w:szCs w:val="20"/>
                <w:lang w:val="en-US" w:eastAsia="en-US"/>
              </w:rPr>
              <w:t>3</w:t>
            </w:r>
            <w:r>
              <w:rPr>
                <w:rFonts w:eastAsia="Calibri" w:cs="Calibri"/>
                <w:b/>
                <w:sz w:val="20"/>
                <w:szCs w:val="20"/>
                <w:lang w:val="en-US" w:eastAsia="en-US"/>
              </w:rPr>
              <w:t xml:space="preserve">      </w:t>
            </w:r>
          </w:p>
        </w:tc>
      </w:tr>
      <w:tr w:rsidR="005C286A" w:rsidRPr="00CD02F4" w14:paraId="6515882F" w14:textId="77777777" w:rsidTr="008F7040">
        <w:trPr>
          <w:trHeight w:val="945"/>
        </w:trPr>
        <w:tc>
          <w:tcPr>
            <w:tcW w:w="3717" w:type="dxa"/>
            <w:tcBorders>
              <w:top w:val="single" w:sz="4" w:space="0" w:color="000000"/>
              <w:left w:val="single" w:sz="4" w:space="0" w:color="000000"/>
              <w:bottom w:val="single" w:sz="4" w:space="0" w:color="auto"/>
              <w:right w:val="single" w:sz="4" w:space="0" w:color="000000"/>
            </w:tcBorders>
            <w:hideMark/>
          </w:tcPr>
          <w:p w14:paraId="2DCFD550" w14:textId="77777777" w:rsidR="005C286A" w:rsidRPr="006B64C6" w:rsidRDefault="005C286A" w:rsidP="008F7040">
            <w:pPr>
              <w:jc w:val="center"/>
              <w:rPr>
                <w:b/>
                <w:sz w:val="20"/>
                <w:szCs w:val="20"/>
                <w:lang w:val="en-US" w:eastAsia="en-US"/>
              </w:rPr>
            </w:pPr>
            <w:r w:rsidRPr="006B64C6">
              <w:rPr>
                <w:b/>
                <w:sz w:val="20"/>
                <w:szCs w:val="20"/>
                <w:lang w:val="en-US" w:eastAsia="en-US"/>
              </w:rPr>
              <w:t>Week 8</w:t>
            </w:r>
          </w:p>
          <w:p w14:paraId="193734FB" w14:textId="3F2C4086" w:rsidR="005C286A" w:rsidRPr="006B64C6" w:rsidRDefault="00A17C13" w:rsidP="008F7040">
            <w:pPr>
              <w:jc w:val="center"/>
              <w:rPr>
                <w:b/>
                <w:sz w:val="20"/>
                <w:szCs w:val="20"/>
                <w:lang w:val="en-US" w:eastAsia="en-US"/>
              </w:rPr>
            </w:pPr>
            <w:r>
              <w:rPr>
                <w:b/>
                <w:sz w:val="20"/>
                <w:szCs w:val="20"/>
                <w:lang w:val="en-US" w:eastAsia="en-US"/>
              </w:rPr>
              <w:t xml:space="preserve">July </w:t>
            </w:r>
            <w:r w:rsidR="00C36402">
              <w:rPr>
                <w:b/>
                <w:sz w:val="20"/>
                <w:szCs w:val="20"/>
                <w:lang w:val="en-US" w:eastAsia="en-US"/>
              </w:rPr>
              <w:t>18</w:t>
            </w:r>
            <w:r w:rsidR="00C36402" w:rsidRPr="00C36402">
              <w:rPr>
                <w:b/>
                <w:sz w:val="20"/>
                <w:szCs w:val="20"/>
                <w:vertAlign w:val="superscript"/>
                <w:lang w:val="en-US" w:eastAsia="en-US"/>
              </w:rPr>
              <w:t>th</w:t>
            </w:r>
            <w:r w:rsidR="00C36402">
              <w:rPr>
                <w:b/>
                <w:sz w:val="20"/>
                <w:szCs w:val="20"/>
                <w:lang w:val="en-US" w:eastAsia="en-US"/>
              </w:rPr>
              <w:t>-21st</w:t>
            </w:r>
          </w:p>
          <w:p w14:paraId="75F84FA1" w14:textId="77777777" w:rsidR="005C286A" w:rsidRPr="006B64C6" w:rsidRDefault="005C286A" w:rsidP="008F7040">
            <w:pPr>
              <w:jc w:val="center"/>
              <w:rPr>
                <w:b/>
                <w:sz w:val="20"/>
                <w:szCs w:val="20"/>
                <w:lang w:val="en-US" w:eastAsia="en-US"/>
              </w:rPr>
            </w:pPr>
          </w:p>
        </w:tc>
        <w:tc>
          <w:tcPr>
            <w:tcW w:w="4992" w:type="dxa"/>
            <w:tcBorders>
              <w:top w:val="single" w:sz="4" w:space="0" w:color="000000"/>
              <w:left w:val="single" w:sz="4" w:space="0" w:color="000000"/>
              <w:bottom w:val="single" w:sz="4" w:space="0" w:color="auto"/>
              <w:right w:val="single" w:sz="4" w:space="0" w:color="000000"/>
            </w:tcBorders>
            <w:hideMark/>
          </w:tcPr>
          <w:p w14:paraId="5213DA82" w14:textId="77777777" w:rsidR="005C286A" w:rsidRPr="006B64C6" w:rsidRDefault="005C286A" w:rsidP="008F7040">
            <w:pPr>
              <w:spacing w:after="0" w:line="240" w:lineRule="auto"/>
              <w:ind w:left="0" w:firstLine="0"/>
              <w:jc w:val="left"/>
              <w:rPr>
                <w:rFonts w:eastAsiaTheme="minorHAnsi" w:cstheme="minorBidi"/>
                <w:b/>
                <w:color w:val="auto"/>
                <w:sz w:val="20"/>
                <w:szCs w:val="20"/>
                <w:lang w:val="en-US"/>
              </w:rPr>
            </w:pPr>
            <w:r w:rsidRPr="006B64C6">
              <w:rPr>
                <w:rFonts w:eastAsiaTheme="minorHAnsi" w:cstheme="minorBidi"/>
                <w:b/>
                <w:color w:val="auto"/>
                <w:sz w:val="20"/>
                <w:szCs w:val="20"/>
                <w:lang w:val="en-US"/>
              </w:rPr>
              <w:t>Chapter 9-10</w:t>
            </w:r>
          </w:p>
          <w:p w14:paraId="5EB2935A" w14:textId="77777777" w:rsidR="005C286A" w:rsidRPr="006B64C6" w:rsidRDefault="005C286A" w:rsidP="008F7040">
            <w:pPr>
              <w:spacing w:after="0" w:line="240" w:lineRule="auto"/>
              <w:ind w:left="0" w:firstLine="0"/>
              <w:jc w:val="left"/>
              <w:rPr>
                <w:rFonts w:eastAsiaTheme="minorHAnsi" w:cstheme="minorBidi"/>
                <w:b/>
                <w:color w:val="auto"/>
                <w:sz w:val="20"/>
                <w:szCs w:val="20"/>
                <w:lang w:val="en-US"/>
              </w:rPr>
            </w:pPr>
          </w:p>
          <w:p w14:paraId="03CBD3A4" w14:textId="41B6E2D9" w:rsidR="005C286A" w:rsidRPr="006B64C6" w:rsidRDefault="00CF2E2B" w:rsidP="008F7040">
            <w:pPr>
              <w:spacing w:after="0" w:line="240" w:lineRule="auto"/>
              <w:ind w:left="0" w:firstLine="0"/>
              <w:jc w:val="left"/>
              <w:rPr>
                <w:rFonts w:eastAsiaTheme="minorHAnsi" w:cstheme="minorBidi"/>
                <w:b/>
                <w:color w:val="auto"/>
                <w:sz w:val="20"/>
                <w:szCs w:val="20"/>
                <w:lang w:val="en-US"/>
              </w:rPr>
            </w:pPr>
            <w:r>
              <w:rPr>
                <w:rFonts w:eastAsiaTheme="minorHAnsi" w:cstheme="minorBidi"/>
                <w:b/>
                <w:color w:val="auto"/>
                <w:sz w:val="20"/>
                <w:szCs w:val="20"/>
                <w:lang w:val="en-US"/>
              </w:rPr>
              <w:t>-</w:t>
            </w:r>
            <w:r w:rsidR="005C286A" w:rsidRPr="006B64C6">
              <w:rPr>
                <w:rFonts w:eastAsiaTheme="minorHAnsi" w:cstheme="minorBidi"/>
                <w:b/>
                <w:color w:val="auto"/>
                <w:sz w:val="20"/>
                <w:szCs w:val="20"/>
                <w:lang w:val="en-US"/>
              </w:rPr>
              <w:t>Listening and speaking practice</w:t>
            </w:r>
          </w:p>
          <w:p w14:paraId="3D82FC4A" w14:textId="77777777" w:rsidR="005C286A" w:rsidRPr="006B64C6" w:rsidRDefault="005C286A" w:rsidP="008F7040">
            <w:pPr>
              <w:spacing w:after="0" w:line="240" w:lineRule="auto"/>
              <w:ind w:left="0" w:firstLine="0"/>
              <w:jc w:val="left"/>
              <w:rPr>
                <w:rFonts w:eastAsiaTheme="minorHAnsi" w:cstheme="minorBidi"/>
                <w:b/>
                <w:color w:val="auto"/>
                <w:sz w:val="20"/>
                <w:szCs w:val="20"/>
                <w:lang w:val="en-US"/>
              </w:rPr>
            </w:pPr>
          </w:p>
        </w:tc>
      </w:tr>
      <w:tr w:rsidR="005C286A" w:rsidRPr="005C286A" w14:paraId="200ED8D2" w14:textId="77777777" w:rsidTr="008F7040">
        <w:trPr>
          <w:trHeight w:val="1035"/>
        </w:trPr>
        <w:tc>
          <w:tcPr>
            <w:tcW w:w="3717" w:type="dxa"/>
            <w:tcBorders>
              <w:top w:val="single" w:sz="4" w:space="0" w:color="auto"/>
              <w:left w:val="single" w:sz="4" w:space="0" w:color="000000"/>
              <w:bottom w:val="single" w:sz="4" w:space="0" w:color="000000"/>
              <w:right w:val="single" w:sz="4" w:space="0" w:color="000000"/>
            </w:tcBorders>
          </w:tcPr>
          <w:p w14:paraId="06166319" w14:textId="77777777" w:rsidR="005C286A" w:rsidRDefault="005C286A" w:rsidP="008F7040">
            <w:pPr>
              <w:jc w:val="center"/>
              <w:rPr>
                <w:b/>
                <w:sz w:val="22"/>
                <w:lang w:val="en-US" w:eastAsia="en-US"/>
              </w:rPr>
            </w:pPr>
            <w:r>
              <w:rPr>
                <w:b/>
                <w:sz w:val="22"/>
                <w:lang w:val="en-US" w:eastAsia="en-US"/>
              </w:rPr>
              <w:t>Week 9</w:t>
            </w:r>
          </w:p>
          <w:p w14:paraId="23E45867" w14:textId="264B1B86" w:rsidR="005C286A" w:rsidRPr="006B64C6" w:rsidRDefault="00C36402" w:rsidP="008F7040">
            <w:pPr>
              <w:jc w:val="center"/>
              <w:rPr>
                <w:b/>
                <w:sz w:val="20"/>
                <w:szCs w:val="20"/>
                <w:lang w:val="en-US" w:eastAsia="en-US"/>
              </w:rPr>
            </w:pPr>
            <w:r>
              <w:rPr>
                <w:b/>
                <w:sz w:val="20"/>
                <w:szCs w:val="20"/>
                <w:lang w:val="en-US" w:eastAsia="en-US"/>
              </w:rPr>
              <w:t>July 26</w:t>
            </w:r>
            <w:r w:rsidRPr="00C36402">
              <w:rPr>
                <w:b/>
                <w:sz w:val="20"/>
                <w:szCs w:val="20"/>
                <w:vertAlign w:val="superscript"/>
                <w:lang w:val="en-US" w:eastAsia="en-US"/>
              </w:rPr>
              <w:t>th</w:t>
            </w:r>
            <w:r>
              <w:rPr>
                <w:b/>
                <w:sz w:val="20"/>
                <w:szCs w:val="20"/>
                <w:lang w:val="en-US" w:eastAsia="en-US"/>
              </w:rPr>
              <w:t>-28th</w:t>
            </w:r>
          </w:p>
        </w:tc>
        <w:tc>
          <w:tcPr>
            <w:tcW w:w="4992" w:type="dxa"/>
            <w:tcBorders>
              <w:top w:val="single" w:sz="4" w:space="0" w:color="auto"/>
              <w:left w:val="single" w:sz="4" w:space="0" w:color="000000"/>
              <w:bottom w:val="single" w:sz="4" w:space="0" w:color="000000"/>
              <w:right w:val="single" w:sz="4" w:space="0" w:color="000000"/>
            </w:tcBorders>
          </w:tcPr>
          <w:p w14:paraId="0A20223E" w14:textId="77777777" w:rsidR="005C286A" w:rsidRDefault="005C286A" w:rsidP="008F7040">
            <w:pPr>
              <w:spacing w:after="0" w:line="240" w:lineRule="auto"/>
              <w:ind w:left="0" w:firstLine="0"/>
              <w:jc w:val="left"/>
              <w:rPr>
                <w:rFonts w:eastAsiaTheme="minorHAnsi" w:cstheme="minorBidi"/>
                <w:b/>
                <w:color w:val="auto"/>
                <w:sz w:val="20"/>
                <w:szCs w:val="20"/>
                <w:lang w:val="en-US"/>
              </w:rPr>
            </w:pPr>
            <w:r>
              <w:rPr>
                <w:rFonts w:eastAsiaTheme="minorHAnsi" w:cstheme="minorBidi"/>
                <w:b/>
                <w:color w:val="auto"/>
                <w:sz w:val="20"/>
                <w:szCs w:val="20"/>
                <w:lang w:val="en-US"/>
              </w:rPr>
              <w:t>Chapter 10</w:t>
            </w:r>
          </w:p>
          <w:p w14:paraId="0DCE4831" w14:textId="41773F36" w:rsidR="005C286A" w:rsidRDefault="00C36402" w:rsidP="008F7040">
            <w:pPr>
              <w:spacing w:after="0" w:line="240" w:lineRule="auto"/>
              <w:ind w:left="0" w:firstLine="0"/>
              <w:jc w:val="left"/>
              <w:rPr>
                <w:rFonts w:eastAsiaTheme="minorHAnsi" w:cstheme="minorBidi"/>
                <w:b/>
                <w:color w:val="auto"/>
                <w:sz w:val="20"/>
                <w:szCs w:val="20"/>
                <w:lang w:val="en-US"/>
              </w:rPr>
            </w:pPr>
            <w:r>
              <w:rPr>
                <w:rFonts w:eastAsiaTheme="minorHAnsi" w:cstheme="minorBidi"/>
                <w:b/>
                <w:color w:val="auto"/>
                <w:sz w:val="20"/>
                <w:szCs w:val="20"/>
                <w:lang w:val="en-US"/>
              </w:rPr>
              <w:t xml:space="preserve">                  </w:t>
            </w:r>
            <w:r w:rsidRPr="00C36402">
              <w:rPr>
                <w:rFonts w:eastAsiaTheme="minorHAnsi" w:cstheme="minorBidi"/>
                <w:b/>
                <w:color w:val="FF0000"/>
                <w:sz w:val="20"/>
                <w:szCs w:val="20"/>
                <w:lang w:val="en-US"/>
              </w:rPr>
              <w:t>*</w:t>
            </w:r>
            <w:r w:rsidRPr="00C36402">
              <w:rPr>
                <w:rFonts w:eastAsiaTheme="minorHAnsi" w:cstheme="minorBidi"/>
                <w:b/>
                <w:color w:val="009242"/>
                <w:sz w:val="20"/>
                <w:szCs w:val="20"/>
                <w:lang w:val="en-US"/>
              </w:rPr>
              <w:t>JULY 25</w:t>
            </w:r>
            <w:r w:rsidRPr="00C36402">
              <w:rPr>
                <w:rFonts w:eastAsiaTheme="minorHAnsi" w:cstheme="minorBidi"/>
                <w:b/>
                <w:color w:val="009242"/>
                <w:sz w:val="20"/>
                <w:szCs w:val="20"/>
                <w:vertAlign w:val="superscript"/>
                <w:lang w:val="en-US"/>
              </w:rPr>
              <w:t>th</w:t>
            </w:r>
            <w:r w:rsidRPr="00C36402">
              <w:rPr>
                <w:rFonts w:eastAsiaTheme="minorHAnsi" w:cstheme="minorBidi"/>
                <w:b/>
                <w:color w:val="FF0000"/>
                <w:sz w:val="20"/>
                <w:szCs w:val="20"/>
                <w:lang w:val="en-US"/>
              </w:rPr>
              <w:t>:</w:t>
            </w:r>
            <w:r>
              <w:rPr>
                <w:rFonts w:eastAsiaTheme="minorHAnsi" w:cstheme="minorBidi"/>
                <w:b/>
                <w:color w:val="auto"/>
                <w:sz w:val="20"/>
                <w:szCs w:val="20"/>
                <w:lang w:val="en-US"/>
              </w:rPr>
              <w:t xml:space="preserve"> </w:t>
            </w:r>
            <w:r w:rsidRPr="00C36402">
              <w:rPr>
                <w:rFonts w:eastAsiaTheme="minorHAnsi" w:cstheme="minorBidi"/>
                <w:b/>
                <w:color w:val="2F5496" w:themeColor="accent1" w:themeShade="BF"/>
                <w:sz w:val="20"/>
                <w:szCs w:val="20"/>
                <w:lang w:val="en-US"/>
              </w:rPr>
              <w:t>HOLIDAY</w:t>
            </w:r>
            <w:r w:rsidRPr="00C36402">
              <w:rPr>
                <w:rFonts w:eastAsiaTheme="minorHAnsi" w:cstheme="minorBidi"/>
                <w:b/>
                <w:color w:val="FF0000"/>
                <w:sz w:val="20"/>
                <w:szCs w:val="20"/>
                <w:lang w:val="en-US"/>
              </w:rPr>
              <w:t>!!!</w:t>
            </w:r>
          </w:p>
          <w:p w14:paraId="3DB444F6" w14:textId="77777777" w:rsidR="005C286A" w:rsidRDefault="005C286A" w:rsidP="008F7040">
            <w:pPr>
              <w:spacing w:after="0" w:line="240" w:lineRule="auto"/>
              <w:ind w:left="0" w:firstLine="0"/>
              <w:jc w:val="left"/>
              <w:rPr>
                <w:rFonts w:eastAsiaTheme="minorHAnsi" w:cstheme="minorBidi"/>
                <w:b/>
                <w:color w:val="auto"/>
                <w:sz w:val="20"/>
                <w:szCs w:val="20"/>
                <w:lang w:val="en-US"/>
              </w:rPr>
            </w:pPr>
            <w:r>
              <w:rPr>
                <w:rFonts w:eastAsiaTheme="minorHAnsi" w:cstheme="minorBidi"/>
                <w:b/>
                <w:color w:val="auto"/>
                <w:sz w:val="20"/>
                <w:szCs w:val="20"/>
                <w:lang w:val="en-US"/>
              </w:rPr>
              <w:t>*Final written exam 10%</w:t>
            </w:r>
          </w:p>
          <w:p w14:paraId="47C65DF2" w14:textId="77777777" w:rsidR="005C286A" w:rsidRDefault="005C286A" w:rsidP="008F7040">
            <w:pPr>
              <w:spacing w:after="0" w:line="240" w:lineRule="auto"/>
              <w:ind w:left="0" w:firstLine="0"/>
              <w:jc w:val="left"/>
              <w:rPr>
                <w:rFonts w:eastAsiaTheme="minorHAnsi" w:cstheme="minorBidi"/>
                <w:b/>
                <w:color w:val="auto"/>
                <w:sz w:val="20"/>
                <w:szCs w:val="20"/>
                <w:lang w:val="en-US"/>
              </w:rPr>
            </w:pPr>
            <w:r>
              <w:rPr>
                <w:rFonts w:eastAsiaTheme="minorHAnsi" w:cstheme="minorBidi"/>
                <w:b/>
                <w:color w:val="auto"/>
                <w:sz w:val="20"/>
                <w:szCs w:val="20"/>
                <w:lang w:val="en-US"/>
              </w:rPr>
              <w:t>*Final oral exam 15%</w:t>
            </w:r>
          </w:p>
        </w:tc>
      </w:tr>
    </w:tbl>
    <w:p w14:paraId="74A0A3D6" w14:textId="77777777" w:rsidR="005C286A" w:rsidRDefault="005C286A" w:rsidP="005C286A">
      <w:pPr>
        <w:tabs>
          <w:tab w:val="left" w:pos="3225"/>
        </w:tabs>
        <w:spacing w:after="68"/>
        <w:ind w:left="0" w:firstLine="0"/>
        <w:jc w:val="left"/>
        <w:rPr>
          <w:b/>
          <w:sz w:val="16"/>
          <w:lang w:val="en-US"/>
        </w:rPr>
      </w:pPr>
      <w:r>
        <w:rPr>
          <w:b/>
          <w:sz w:val="16"/>
          <w:lang w:val="en-US"/>
        </w:rPr>
        <w:t xml:space="preserve">  </w:t>
      </w:r>
    </w:p>
    <w:p w14:paraId="51BA47BF" w14:textId="77777777" w:rsidR="005C286A" w:rsidRPr="000B39A1" w:rsidRDefault="005C286A" w:rsidP="005C286A">
      <w:pPr>
        <w:tabs>
          <w:tab w:val="left" w:pos="3225"/>
        </w:tabs>
        <w:spacing w:after="68"/>
        <w:ind w:left="0" w:firstLine="0"/>
        <w:jc w:val="left"/>
        <w:rPr>
          <w:lang w:val="en-US"/>
        </w:rPr>
      </w:pPr>
      <w:r>
        <w:rPr>
          <w:b/>
          <w:lang w:val="en-US"/>
        </w:rPr>
        <w:t xml:space="preserve">Evaluation: </w:t>
      </w:r>
    </w:p>
    <w:p w14:paraId="725F3FBA" w14:textId="77777777" w:rsidR="005C286A" w:rsidRDefault="005C286A" w:rsidP="005C286A">
      <w:pPr>
        <w:spacing w:after="5" w:line="242" w:lineRule="auto"/>
        <w:ind w:left="-5" w:right="703"/>
        <w:jc w:val="left"/>
        <w:rPr>
          <w:b/>
          <w:lang w:val="en-US"/>
        </w:rPr>
      </w:pPr>
    </w:p>
    <w:p w14:paraId="4B1CBE80" w14:textId="7C97FD46" w:rsidR="005C286A" w:rsidRDefault="005C286A" w:rsidP="005C286A">
      <w:pPr>
        <w:ind w:left="-5"/>
        <w:rPr>
          <w:lang w:val="en-US"/>
        </w:rPr>
      </w:pPr>
      <w:r>
        <w:rPr>
          <w:lang w:val="en-US"/>
        </w:rPr>
        <w:t xml:space="preserve">-Platform activities, virtual connection, and homework------------------       25% </w:t>
      </w:r>
    </w:p>
    <w:p w14:paraId="28C51F20" w14:textId="77777777" w:rsidR="005C286A" w:rsidRDefault="005C286A" w:rsidP="005C286A">
      <w:pPr>
        <w:spacing w:after="0"/>
        <w:ind w:left="0" w:firstLine="0"/>
        <w:jc w:val="left"/>
        <w:rPr>
          <w:lang w:val="en-US"/>
        </w:rPr>
      </w:pPr>
      <w:r>
        <w:rPr>
          <w:lang w:val="en-US"/>
        </w:rPr>
        <w:t xml:space="preserve"> </w:t>
      </w:r>
    </w:p>
    <w:p w14:paraId="2D47D44F" w14:textId="42AC48AA" w:rsidR="005C286A" w:rsidRDefault="005C286A" w:rsidP="005C286A">
      <w:pPr>
        <w:spacing w:after="0"/>
        <w:ind w:left="0" w:firstLine="0"/>
        <w:jc w:val="left"/>
        <w:rPr>
          <w:lang w:val="en-US"/>
        </w:rPr>
      </w:pPr>
      <w:r>
        <w:rPr>
          <w:lang w:val="en-US"/>
        </w:rPr>
        <w:lastRenderedPageBreak/>
        <w:t>-Oral production activities (</w:t>
      </w:r>
      <w:proofErr w:type="gramStart"/>
      <w:r>
        <w:rPr>
          <w:lang w:val="en-US"/>
        </w:rPr>
        <w:t>3 )</w:t>
      </w:r>
      <w:proofErr w:type="gramEnd"/>
      <w:r>
        <w:rPr>
          <w:lang w:val="en-US"/>
        </w:rPr>
        <w:t xml:space="preserve"> -------------------------------------------       20% </w:t>
      </w:r>
    </w:p>
    <w:p w14:paraId="37A8B1B1" w14:textId="77777777" w:rsidR="005C286A" w:rsidRDefault="005C286A" w:rsidP="005C286A">
      <w:pPr>
        <w:ind w:left="0" w:firstLine="0"/>
        <w:rPr>
          <w:lang w:val="en-US"/>
        </w:rPr>
      </w:pPr>
      <w:r>
        <w:rPr>
          <w:lang w:val="en-US"/>
        </w:rPr>
        <w:t xml:space="preserve">-Speaking activity 5%    ---------------------------------------------------       5%   -Midterm written exam    -------------------------------------------------        10% -Midterm oral exam        --------------------------------------------------        15% </w:t>
      </w:r>
    </w:p>
    <w:p w14:paraId="5DB5A8B8" w14:textId="77777777" w:rsidR="005C286A" w:rsidRDefault="005C286A" w:rsidP="005C286A">
      <w:pPr>
        <w:ind w:left="-5"/>
        <w:rPr>
          <w:lang w:val="en-US"/>
        </w:rPr>
      </w:pPr>
      <w:r>
        <w:rPr>
          <w:lang w:val="en-US"/>
        </w:rPr>
        <w:t>-Final written exam     ----------------------------------------------------           10%</w:t>
      </w:r>
    </w:p>
    <w:p w14:paraId="1D167762" w14:textId="77777777" w:rsidR="005C286A" w:rsidRDefault="005C286A" w:rsidP="005C286A">
      <w:pPr>
        <w:ind w:left="-5"/>
        <w:rPr>
          <w:lang w:val="en-US"/>
        </w:rPr>
      </w:pPr>
      <w:r>
        <w:rPr>
          <w:lang w:val="en-US"/>
        </w:rPr>
        <w:t>-Final oral exam      -------------------------------------------------------            15%</w:t>
      </w:r>
    </w:p>
    <w:p w14:paraId="01EEAA98" w14:textId="77777777" w:rsidR="005C286A" w:rsidRDefault="005C286A" w:rsidP="005C286A">
      <w:pPr>
        <w:pStyle w:val="Sinespaciado"/>
        <w:ind w:left="0" w:firstLine="0"/>
        <w:rPr>
          <w:lang w:val="en-US"/>
        </w:rPr>
      </w:pPr>
    </w:p>
    <w:p w14:paraId="3C134157" w14:textId="77777777" w:rsidR="005C286A" w:rsidRDefault="005C286A" w:rsidP="005C286A">
      <w:pPr>
        <w:ind w:left="-5"/>
        <w:rPr>
          <w:lang w:val="en-US"/>
        </w:rPr>
      </w:pPr>
      <w:r>
        <w:rPr>
          <w:lang w:val="en-US"/>
        </w:rPr>
        <w:t xml:space="preserve">                                                                                                   </w:t>
      </w:r>
      <w:r>
        <w:rPr>
          <w:b/>
          <w:sz w:val="28"/>
          <w:szCs w:val="28"/>
          <w:lang w:val="en-US"/>
        </w:rPr>
        <w:t xml:space="preserve">IMPORTANT ASPECTS TO BE CONSIDERED: </w:t>
      </w:r>
    </w:p>
    <w:p w14:paraId="49BE8252" w14:textId="77777777" w:rsidR="005C286A" w:rsidRDefault="005C286A" w:rsidP="005C286A">
      <w:pPr>
        <w:spacing w:after="0"/>
        <w:ind w:left="0" w:firstLine="0"/>
        <w:jc w:val="left"/>
        <w:rPr>
          <w:sz w:val="28"/>
          <w:szCs w:val="28"/>
          <w:lang w:val="en-US"/>
        </w:rPr>
      </w:pPr>
      <w:r>
        <w:rPr>
          <w:sz w:val="28"/>
          <w:szCs w:val="28"/>
          <w:lang w:val="en-US"/>
        </w:rPr>
        <w:t xml:space="preserve"> </w:t>
      </w:r>
    </w:p>
    <w:p w14:paraId="2C9A5ADB" w14:textId="77777777" w:rsidR="005C286A" w:rsidRDefault="005C286A" w:rsidP="005C286A">
      <w:pPr>
        <w:ind w:left="0" w:firstLine="0"/>
        <w:rPr>
          <w:lang w:val="en-US"/>
        </w:rPr>
      </w:pPr>
      <w:r>
        <w:rPr>
          <w:rFonts w:ascii="Times New Roman" w:eastAsia="Times New Roman" w:hAnsi="Times New Roman" w:cs="Times New Roman"/>
          <w:lang w:val="en-US"/>
        </w:rPr>
        <w:t xml:space="preserve">* </w:t>
      </w:r>
      <w:r>
        <w:rPr>
          <w:lang w:val="en-US"/>
        </w:rPr>
        <w:t xml:space="preserve">This </w:t>
      </w:r>
      <w:r>
        <w:rPr>
          <w:u w:val="single"/>
          <w:lang w:val="en-US"/>
        </w:rPr>
        <w:t>chronogram</w:t>
      </w:r>
      <w:r>
        <w:rPr>
          <w:b/>
          <w:lang w:val="en-US"/>
        </w:rPr>
        <w:t xml:space="preserve"> is a proposal, but </w:t>
      </w:r>
      <w:r>
        <w:rPr>
          <w:lang w:val="en-US"/>
        </w:rPr>
        <w:t>it may suffer any</w:t>
      </w:r>
      <w:r>
        <w:rPr>
          <w:b/>
          <w:lang w:val="en-US"/>
        </w:rPr>
        <w:t xml:space="preserve"> changes </w:t>
      </w:r>
      <w:r>
        <w:rPr>
          <w:lang w:val="en-US"/>
        </w:rPr>
        <w:t>if</w:t>
      </w:r>
      <w:r>
        <w:rPr>
          <w:b/>
          <w:lang w:val="en-US"/>
        </w:rPr>
        <w:t xml:space="preserve"> it is     necessary. </w:t>
      </w:r>
      <w:r>
        <w:rPr>
          <w:u w:val="single"/>
          <w:lang w:val="en-US"/>
        </w:rPr>
        <w:t>The minimum grade to pass the course is</w:t>
      </w:r>
      <w:r>
        <w:rPr>
          <w:b/>
          <w:lang w:val="en-US"/>
        </w:rPr>
        <w:t xml:space="preserve"> 70.</w:t>
      </w:r>
    </w:p>
    <w:p w14:paraId="389C5FF2" w14:textId="77777777" w:rsidR="005C286A" w:rsidRDefault="005C286A" w:rsidP="005C286A">
      <w:pPr>
        <w:spacing w:after="0"/>
        <w:ind w:left="0" w:firstLine="0"/>
        <w:jc w:val="left"/>
        <w:rPr>
          <w:lang w:val="en-US"/>
        </w:rPr>
      </w:pPr>
      <w:r>
        <w:rPr>
          <w:lang w:val="en-US"/>
        </w:rPr>
        <w:t xml:space="preserve"> </w:t>
      </w:r>
    </w:p>
    <w:p w14:paraId="62199F54" w14:textId="77777777" w:rsidR="005C286A" w:rsidRDefault="005C286A" w:rsidP="005C286A">
      <w:pPr>
        <w:spacing w:after="0"/>
        <w:ind w:left="0" w:firstLine="0"/>
        <w:jc w:val="left"/>
        <w:rPr>
          <w:lang w:val="en-US"/>
        </w:rPr>
      </w:pPr>
      <w:r>
        <w:rPr>
          <w:lang w:val="en-US"/>
        </w:rPr>
        <w:t xml:space="preserve">* During every session, students should all participate as actively as possible and let the teacher know about any doubts or questions they may have. </w:t>
      </w:r>
    </w:p>
    <w:p w14:paraId="0C02403F" w14:textId="77777777" w:rsidR="005C286A" w:rsidRDefault="005C286A" w:rsidP="005C286A">
      <w:pPr>
        <w:spacing w:after="0"/>
        <w:ind w:left="0" w:firstLine="0"/>
        <w:jc w:val="left"/>
        <w:rPr>
          <w:lang w:val="en-US"/>
        </w:rPr>
      </w:pPr>
    </w:p>
    <w:p w14:paraId="4D67657C" w14:textId="77777777" w:rsidR="005C286A" w:rsidRDefault="005C286A" w:rsidP="005C286A">
      <w:pPr>
        <w:spacing w:after="0"/>
        <w:ind w:left="0" w:firstLine="0"/>
        <w:jc w:val="left"/>
        <w:rPr>
          <w:lang w:val="en-US"/>
        </w:rPr>
      </w:pPr>
      <w:r>
        <w:rPr>
          <w:lang w:val="en-US"/>
        </w:rPr>
        <w:t xml:space="preserve">* Every single participant </w:t>
      </w:r>
      <w:r>
        <w:rPr>
          <w:b/>
          <w:lang w:val="en-US"/>
        </w:rPr>
        <w:t>must be respectful</w:t>
      </w:r>
      <w:r>
        <w:rPr>
          <w:lang w:val="en-US"/>
        </w:rPr>
        <w:t xml:space="preserve"> with each other and </w:t>
      </w:r>
      <w:r>
        <w:rPr>
          <w:b/>
          <w:lang w:val="en-US"/>
        </w:rPr>
        <w:t>should</w:t>
      </w:r>
      <w:r>
        <w:rPr>
          <w:lang w:val="en-US"/>
        </w:rPr>
        <w:t xml:space="preserve"> </w:t>
      </w:r>
      <w:r>
        <w:rPr>
          <w:b/>
          <w:lang w:val="en-US"/>
        </w:rPr>
        <w:t>follow</w:t>
      </w:r>
      <w:r>
        <w:rPr>
          <w:lang w:val="en-US"/>
        </w:rPr>
        <w:t xml:space="preserve"> the </w:t>
      </w:r>
      <w:r>
        <w:rPr>
          <w:u w:val="single"/>
          <w:lang w:val="en-US"/>
        </w:rPr>
        <w:t>teacher’s instructions</w:t>
      </w:r>
      <w:r>
        <w:rPr>
          <w:lang w:val="en-US"/>
        </w:rPr>
        <w:t xml:space="preserve">. </w:t>
      </w:r>
    </w:p>
    <w:p w14:paraId="12AD3385" w14:textId="77777777" w:rsidR="005C286A" w:rsidRDefault="005C286A" w:rsidP="005C286A">
      <w:pPr>
        <w:spacing w:after="0"/>
        <w:ind w:left="0" w:firstLine="0"/>
        <w:jc w:val="left"/>
        <w:rPr>
          <w:lang w:val="en-US"/>
        </w:rPr>
      </w:pPr>
      <w:r>
        <w:rPr>
          <w:lang w:val="en-US"/>
        </w:rPr>
        <w:t xml:space="preserve"> </w:t>
      </w:r>
    </w:p>
    <w:p w14:paraId="199E3742" w14:textId="77777777" w:rsidR="005C286A" w:rsidRDefault="005C286A" w:rsidP="005C286A">
      <w:pPr>
        <w:rPr>
          <w:b/>
          <w:szCs w:val="24"/>
          <w:lang w:val="en-US"/>
        </w:rPr>
      </w:pPr>
      <w:r>
        <w:rPr>
          <w:szCs w:val="24"/>
          <w:lang w:val="en-US"/>
        </w:rPr>
        <w:t xml:space="preserve">* </w:t>
      </w:r>
      <w:r>
        <w:rPr>
          <w:b/>
          <w:szCs w:val="24"/>
          <w:lang w:val="en-US"/>
        </w:rPr>
        <w:t xml:space="preserve">Oral presentations, speaking activities </w:t>
      </w:r>
      <w:r>
        <w:rPr>
          <w:szCs w:val="24"/>
          <w:lang w:val="en-US"/>
        </w:rPr>
        <w:t xml:space="preserve">and </w:t>
      </w:r>
      <w:r>
        <w:rPr>
          <w:b/>
          <w:szCs w:val="24"/>
          <w:lang w:val="en-US"/>
        </w:rPr>
        <w:t>written</w:t>
      </w:r>
      <w:r>
        <w:rPr>
          <w:szCs w:val="24"/>
          <w:lang w:val="en-US"/>
        </w:rPr>
        <w:t xml:space="preserve"> and </w:t>
      </w:r>
      <w:r>
        <w:rPr>
          <w:b/>
          <w:szCs w:val="24"/>
          <w:lang w:val="en-US"/>
        </w:rPr>
        <w:t>oral</w:t>
      </w:r>
      <w:r>
        <w:rPr>
          <w:szCs w:val="24"/>
          <w:lang w:val="en-US"/>
        </w:rPr>
        <w:t xml:space="preserve"> </w:t>
      </w:r>
      <w:r>
        <w:rPr>
          <w:b/>
          <w:szCs w:val="24"/>
          <w:lang w:val="en-US"/>
        </w:rPr>
        <w:t xml:space="preserve">exams ARE NOT repeated. </w:t>
      </w:r>
      <w:r>
        <w:rPr>
          <w:szCs w:val="24"/>
          <w:lang w:val="en-US"/>
        </w:rPr>
        <w:t xml:space="preserve">They may be reprogrammed </w:t>
      </w:r>
      <w:r>
        <w:rPr>
          <w:b/>
          <w:szCs w:val="24"/>
          <w:lang w:val="en-US"/>
        </w:rPr>
        <w:t>only</w:t>
      </w:r>
      <w:r>
        <w:rPr>
          <w:szCs w:val="24"/>
          <w:lang w:val="en-US"/>
        </w:rPr>
        <w:t xml:space="preserve"> in very </w:t>
      </w:r>
      <w:r>
        <w:rPr>
          <w:b/>
          <w:szCs w:val="24"/>
          <w:lang w:val="en-US"/>
        </w:rPr>
        <w:t>serious</w:t>
      </w:r>
      <w:r>
        <w:rPr>
          <w:szCs w:val="24"/>
          <w:lang w:val="en-US"/>
        </w:rPr>
        <w:t xml:space="preserve"> cases when the student presents or sends to the teacher </w:t>
      </w:r>
      <w:r>
        <w:rPr>
          <w:b/>
          <w:szCs w:val="24"/>
          <w:lang w:val="en-US"/>
        </w:rPr>
        <w:t>a formal doctor’s</w:t>
      </w:r>
      <w:r>
        <w:rPr>
          <w:szCs w:val="24"/>
          <w:lang w:val="en-US"/>
        </w:rPr>
        <w:t xml:space="preserve"> </w:t>
      </w:r>
      <w:r>
        <w:rPr>
          <w:b/>
          <w:szCs w:val="24"/>
          <w:lang w:val="en-US"/>
        </w:rPr>
        <w:t xml:space="preserve">certificate </w:t>
      </w:r>
      <w:r>
        <w:rPr>
          <w:szCs w:val="24"/>
          <w:lang w:val="en-US"/>
        </w:rPr>
        <w:t>from</w:t>
      </w:r>
      <w:r>
        <w:rPr>
          <w:b/>
          <w:szCs w:val="24"/>
          <w:lang w:val="en-US"/>
        </w:rPr>
        <w:t xml:space="preserve"> CCSS </w:t>
      </w:r>
      <w:r>
        <w:rPr>
          <w:szCs w:val="24"/>
          <w:lang w:val="en-US"/>
        </w:rPr>
        <w:t>or any other means</w:t>
      </w:r>
      <w:r>
        <w:rPr>
          <w:b/>
          <w:szCs w:val="24"/>
          <w:lang w:val="en-US"/>
        </w:rPr>
        <w:t xml:space="preserve"> justifying his/her absence.</w:t>
      </w:r>
    </w:p>
    <w:p w14:paraId="65BA8C75" w14:textId="77777777" w:rsidR="005C286A" w:rsidRDefault="005C286A" w:rsidP="005C286A">
      <w:pPr>
        <w:ind w:left="0" w:firstLine="0"/>
        <w:rPr>
          <w:b/>
          <w:szCs w:val="24"/>
          <w:lang w:val="en-US"/>
        </w:rPr>
      </w:pPr>
    </w:p>
    <w:p w14:paraId="40AB4829" w14:textId="77777777" w:rsidR="005C286A" w:rsidRDefault="005C286A" w:rsidP="005C286A">
      <w:pPr>
        <w:ind w:left="0" w:firstLine="0"/>
        <w:rPr>
          <w:color w:val="70AD47" w:themeColor="accent6"/>
          <w:lang w:val="en-US"/>
        </w:rPr>
      </w:pPr>
      <w:r>
        <w:rPr>
          <w:szCs w:val="24"/>
          <w:lang w:val="en-US"/>
        </w:rPr>
        <w:t xml:space="preserve">* </w:t>
      </w:r>
      <w:r>
        <w:rPr>
          <w:b/>
          <w:szCs w:val="24"/>
          <w:lang w:val="en-US"/>
        </w:rPr>
        <w:t xml:space="preserve">It’s very important and necessary for students to do and present every assignment </w:t>
      </w:r>
      <w:r>
        <w:rPr>
          <w:szCs w:val="24"/>
          <w:lang w:val="en-US"/>
        </w:rPr>
        <w:t xml:space="preserve">because </w:t>
      </w:r>
      <w:r>
        <w:rPr>
          <w:b/>
          <w:szCs w:val="24"/>
          <w:lang w:val="en-US"/>
        </w:rPr>
        <w:t>all of them</w:t>
      </w:r>
      <w:r>
        <w:rPr>
          <w:szCs w:val="24"/>
          <w:lang w:val="en-US"/>
        </w:rPr>
        <w:t xml:space="preserve"> are going to count and be complementary for the 25% that corresponds to platform work.</w:t>
      </w:r>
    </w:p>
    <w:p w14:paraId="05FC16B4" w14:textId="77777777" w:rsidR="005C286A" w:rsidRDefault="005C286A" w:rsidP="005C286A">
      <w:pPr>
        <w:ind w:left="567" w:firstLine="0"/>
        <w:rPr>
          <w:szCs w:val="24"/>
          <w:lang w:val="en-US"/>
        </w:rPr>
      </w:pPr>
    </w:p>
    <w:p w14:paraId="32FFA7A5" w14:textId="77777777" w:rsidR="005C286A" w:rsidRDefault="005C286A" w:rsidP="005C286A">
      <w:pPr>
        <w:rPr>
          <w:b/>
          <w:color w:val="auto"/>
          <w:lang w:val="en-US"/>
        </w:rPr>
      </w:pPr>
      <w:r>
        <w:rPr>
          <w:color w:val="auto"/>
          <w:lang w:val="en-US"/>
        </w:rPr>
        <w:t xml:space="preserve">* For the oral presentations, SS may be able to use different platforms such as Google meet, Zoom, Connect, WhatsApp or any others, depending on the type of presentation they need to prepare. For these evaluations </w:t>
      </w:r>
      <w:r w:rsidRPr="00AA3EAA">
        <w:rPr>
          <w:b/>
          <w:bCs/>
          <w:color w:val="auto"/>
          <w:lang w:val="en-US"/>
        </w:rPr>
        <w:t xml:space="preserve">FLUENCY </w:t>
      </w:r>
      <w:r>
        <w:rPr>
          <w:color w:val="auto"/>
          <w:lang w:val="en-US"/>
        </w:rPr>
        <w:t xml:space="preserve">is </w:t>
      </w:r>
      <w:r>
        <w:rPr>
          <w:color w:val="auto"/>
          <w:u w:val="single"/>
          <w:lang w:val="en-US"/>
        </w:rPr>
        <w:t>a must</w:t>
      </w:r>
      <w:r>
        <w:rPr>
          <w:color w:val="auto"/>
          <w:lang w:val="en-US"/>
        </w:rPr>
        <w:t xml:space="preserve">. This means that </w:t>
      </w:r>
      <w:r>
        <w:rPr>
          <w:b/>
          <w:color w:val="auto"/>
          <w:lang w:val="en-US"/>
        </w:rPr>
        <w:t>reading</w:t>
      </w:r>
      <w:r>
        <w:rPr>
          <w:color w:val="auto"/>
          <w:lang w:val="en-US"/>
        </w:rPr>
        <w:t xml:space="preserve"> is </w:t>
      </w:r>
      <w:r w:rsidRPr="00AA3EAA">
        <w:rPr>
          <w:color w:val="auto"/>
          <w:u w:val="single"/>
          <w:lang w:val="en-US"/>
        </w:rPr>
        <w:t>NOT</w:t>
      </w:r>
      <w:r>
        <w:rPr>
          <w:b/>
          <w:color w:val="auto"/>
          <w:lang w:val="en-US"/>
        </w:rPr>
        <w:t xml:space="preserve"> ALLOTTED, </w:t>
      </w:r>
      <w:r>
        <w:rPr>
          <w:color w:val="auto"/>
          <w:lang w:val="en-US"/>
        </w:rPr>
        <w:t xml:space="preserve">so spontaneity and fluency will be part of the evaluation rubrics. </w:t>
      </w:r>
      <w:r>
        <w:rPr>
          <w:b/>
          <w:color w:val="auto"/>
          <w:lang w:val="en-US"/>
        </w:rPr>
        <w:t xml:space="preserve">Every student should contact and communicate clearly with the classmate(s) they are going to work with </w:t>
      </w:r>
      <w:r>
        <w:rPr>
          <w:color w:val="auto"/>
          <w:lang w:val="en-US"/>
        </w:rPr>
        <w:t>when they need to work in groups or pairs</w:t>
      </w:r>
      <w:r>
        <w:rPr>
          <w:b/>
          <w:color w:val="auto"/>
          <w:lang w:val="en-US"/>
        </w:rPr>
        <w:t>.</w:t>
      </w:r>
    </w:p>
    <w:p w14:paraId="14CF3DE2" w14:textId="77777777" w:rsidR="005C286A" w:rsidRDefault="005C286A" w:rsidP="005C286A">
      <w:pPr>
        <w:rPr>
          <w:color w:val="auto"/>
          <w:lang w:val="en-US"/>
        </w:rPr>
      </w:pPr>
    </w:p>
    <w:p w14:paraId="6D85D1E1" w14:textId="77777777" w:rsidR="005C286A" w:rsidRDefault="005C286A" w:rsidP="005C286A">
      <w:pPr>
        <w:rPr>
          <w:b/>
          <w:color w:val="auto"/>
          <w:lang w:val="en-US"/>
        </w:rPr>
      </w:pPr>
      <w:r>
        <w:rPr>
          <w:color w:val="auto"/>
          <w:lang w:val="en-US"/>
        </w:rPr>
        <w:lastRenderedPageBreak/>
        <w:t xml:space="preserve">* It’s absolutely prohibited not to prepare and make an oral presentation or a speech that is not the result of </w:t>
      </w:r>
      <w:r>
        <w:rPr>
          <w:b/>
          <w:color w:val="auto"/>
          <w:lang w:val="en-US"/>
        </w:rPr>
        <w:t>ONE’s own work and effort</w:t>
      </w:r>
      <w:r>
        <w:rPr>
          <w:color w:val="auto"/>
          <w:lang w:val="en-US"/>
        </w:rPr>
        <w:t xml:space="preserve">. You </w:t>
      </w:r>
      <w:r>
        <w:rPr>
          <w:color w:val="auto"/>
          <w:u w:val="single"/>
          <w:lang w:val="en-US"/>
        </w:rPr>
        <w:t>CANNOT</w:t>
      </w:r>
      <w:r>
        <w:rPr>
          <w:color w:val="auto"/>
          <w:lang w:val="en-US"/>
        </w:rPr>
        <w:t xml:space="preserve"> </w:t>
      </w:r>
      <w:r>
        <w:rPr>
          <w:b/>
          <w:color w:val="auto"/>
          <w:lang w:val="en-US"/>
        </w:rPr>
        <w:t xml:space="preserve">recite what other persons said or wrote, </w:t>
      </w:r>
      <w:r>
        <w:rPr>
          <w:color w:val="auto"/>
          <w:lang w:val="en-US"/>
        </w:rPr>
        <w:t>Remember</w:t>
      </w:r>
      <w:r>
        <w:rPr>
          <w:b/>
          <w:color w:val="auto"/>
          <w:lang w:val="en-US"/>
        </w:rPr>
        <w:t xml:space="preserve">. Making mistakes is part of the learning process and that’s the way people learn, </w:t>
      </w:r>
      <w:r>
        <w:rPr>
          <w:color w:val="auto"/>
          <w:lang w:val="en-US"/>
        </w:rPr>
        <w:t>so don’t get</w:t>
      </w:r>
      <w:r>
        <w:rPr>
          <w:b/>
          <w:color w:val="auto"/>
          <w:lang w:val="en-US"/>
        </w:rPr>
        <w:t xml:space="preserve"> </w:t>
      </w:r>
      <w:r>
        <w:rPr>
          <w:color w:val="auto"/>
          <w:lang w:val="en-US"/>
        </w:rPr>
        <w:t>scared about it</w:t>
      </w:r>
      <w:r>
        <w:rPr>
          <w:b/>
          <w:color w:val="auto"/>
          <w:lang w:val="en-US"/>
        </w:rPr>
        <w:t>.</w:t>
      </w:r>
    </w:p>
    <w:p w14:paraId="41D18938" w14:textId="77777777" w:rsidR="005C286A" w:rsidRDefault="005C286A" w:rsidP="005C286A">
      <w:pPr>
        <w:rPr>
          <w:color w:val="auto"/>
          <w:lang w:val="en-US"/>
        </w:rPr>
      </w:pPr>
    </w:p>
    <w:p w14:paraId="1E89F327" w14:textId="77777777" w:rsidR="005C286A" w:rsidRDefault="005C286A" w:rsidP="005C286A">
      <w:pPr>
        <w:rPr>
          <w:b/>
          <w:color w:val="auto"/>
          <w:lang w:val="en-US"/>
        </w:rPr>
      </w:pPr>
      <w:r>
        <w:rPr>
          <w:color w:val="auto"/>
          <w:lang w:val="en-US"/>
        </w:rPr>
        <w:t xml:space="preserve">* </w:t>
      </w:r>
      <w:r>
        <w:rPr>
          <w:b/>
          <w:color w:val="auto"/>
          <w:lang w:val="en-US"/>
        </w:rPr>
        <w:t>Each student is responsible for his/her own progress</w:t>
      </w:r>
      <w:r>
        <w:rPr>
          <w:color w:val="auto"/>
          <w:lang w:val="en-US"/>
        </w:rPr>
        <w:t xml:space="preserve"> and each time that they miss </w:t>
      </w:r>
      <w:r>
        <w:rPr>
          <w:b/>
          <w:color w:val="auto"/>
          <w:lang w:val="en-US"/>
        </w:rPr>
        <w:t>a synchronous session</w:t>
      </w:r>
      <w:r>
        <w:rPr>
          <w:color w:val="auto"/>
          <w:lang w:val="en-US"/>
        </w:rPr>
        <w:t xml:space="preserve">, they </w:t>
      </w:r>
      <w:r>
        <w:rPr>
          <w:b/>
          <w:color w:val="auto"/>
          <w:lang w:val="en-US"/>
        </w:rPr>
        <w:t xml:space="preserve">will be automatically responsible for the points they missed on that day in virtual participation.  </w:t>
      </w:r>
    </w:p>
    <w:p w14:paraId="2D41CF6C" w14:textId="77777777" w:rsidR="005C286A" w:rsidRDefault="005C286A" w:rsidP="005C286A">
      <w:pPr>
        <w:rPr>
          <w:b/>
          <w:color w:val="auto"/>
          <w:lang w:val="en-US"/>
        </w:rPr>
      </w:pPr>
    </w:p>
    <w:p w14:paraId="50BF3B2C" w14:textId="77777777" w:rsidR="005C286A" w:rsidRDefault="005C286A" w:rsidP="005C286A">
      <w:pPr>
        <w:rPr>
          <w:color w:val="auto"/>
          <w:lang w:val="en-US"/>
        </w:rPr>
      </w:pPr>
      <w:r>
        <w:rPr>
          <w:b/>
          <w:color w:val="auto"/>
          <w:lang w:val="en-US"/>
        </w:rPr>
        <w:t xml:space="preserve">* </w:t>
      </w:r>
      <w:r>
        <w:rPr>
          <w:color w:val="auto"/>
          <w:lang w:val="en-US"/>
        </w:rPr>
        <w:t xml:space="preserve">It’s really </w:t>
      </w:r>
      <w:r>
        <w:rPr>
          <w:color w:val="auto"/>
          <w:u w:val="single"/>
          <w:lang w:val="en-US"/>
        </w:rPr>
        <w:t>significant</w:t>
      </w:r>
      <w:r>
        <w:rPr>
          <w:color w:val="auto"/>
          <w:lang w:val="en-US"/>
        </w:rPr>
        <w:t xml:space="preserve"> that </w:t>
      </w:r>
      <w:r>
        <w:rPr>
          <w:b/>
          <w:color w:val="auto"/>
          <w:lang w:val="en-US"/>
        </w:rPr>
        <w:t>students can inform the teacher about any difficult</w:t>
      </w:r>
      <w:r>
        <w:rPr>
          <w:color w:val="auto"/>
          <w:lang w:val="en-US"/>
        </w:rPr>
        <w:t xml:space="preserve"> </w:t>
      </w:r>
      <w:r>
        <w:rPr>
          <w:b/>
          <w:color w:val="auto"/>
          <w:lang w:val="en-US"/>
        </w:rPr>
        <w:t>academic or personal situations that they may confront</w:t>
      </w:r>
      <w:r>
        <w:rPr>
          <w:color w:val="auto"/>
          <w:lang w:val="en-US"/>
        </w:rPr>
        <w:t xml:space="preserve"> during this process because it is very important for the instructor to become aware of any particular circumstances in case, they need help.</w:t>
      </w:r>
    </w:p>
    <w:p w14:paraId="534DF820" w14:textId="77777777" w:rsidR="005C286A" w:rsidRDefault="005C286A" w:rsidP="005C286A">
      <w:pPr>
        <w:rPr>
          <w:color w:val="auto"/>
          <w:lang w:val="en-US"/>
        </w:rPr>
      </w:pPr>
    </w:p>
    <w:p w14:paraId="7134C81A" w14:textId="77777777" w:rsidR="005C286A" w:rsidRDefault="005C286A" w:rsidP="005C286A">
      <w:pPr>
        <w:rPr>
          <w:color w:val="auto"/>
          <w:lang w:val="en-US"/>
        </w:rPr>
      </w:pPr>
      <w:r>
        <w:rPr>
          <w:color w:val="auto"/>
          <w:lang w:val="en-US"/>
        </w:rPr>
        <w:t xml:space="preserve">* For </w:t>
      </w:r>
      <w:r>
        <w:rPr>
          <w:b/>
          <w:bCs/>
          <w:color w:val="auto"/>
          <w:lang w:val="en-US"/>
        </w:rPr>
        <w:t xml:space="preserve">HOMEWORK </w:t>
      </w:r>
      <w:r>
        <w:rPr>
          <w:color w:val="auto"/>
          <w:lang w:val="en-US"/>
        </w:rPr>
        <w:t xml:space="preserve">and assignments delivery, we are going to use the platform </w:t>
      </w:r>
      <w:r>
        <w:rPr>
          <w:b/>
          <w:color w:val="auto"/>
          <w:lang w:val="en-US"/>
        </w:rPr>
        <w:t xml:space="preserve">Connect </w:t>
      </w:r>
      <w:r>
        <w:rPr>
          <w:bCs/>
          <w:color w:val="auto"/>
          <w:lang w:val="en-US"/>
        </w:rPr>
        <w:t>or the</w:t>
      </w:r>
      <w:r>
        <w:rPr>
          <w:b/>
          <w:color w:val="auto"/>
          <w:lang w:val="en-US"/>
        </w:rPr>
        <w:t xml:space="preserve"> instructor’s e-mail. HOMEWORK </w:t>
      </w:r>
      <w:r>
        <w:rPr>
          <w:bCs/>
          <w:i/>
          <w:iCs/>
          <w:color w:val="auto"/>
          <w:u w:val="single"/>
          <w:lang w:val="en-US"/>
        </w:rPr>
        <w:t>should be presented</w:t>
      </w:r>
      <w:r>
        <w:rPr>
          <w:bCs/>
          <w:color w:val="auto"/>
          <w:lang w:val="en-US"/>
        </w:rPr>
        <w:t xml:space="preserve"> </w:t>
      </w:r>
      <w:r>
        <w:rPr>
          <w:b/>
          <w:color w:val="auto"/>
          <w:lang w:val="en-US"/>
        </w:rPr>
        <w:t>COMPLETE</w:t>
      </w:r>
      <w:r>
        <w:rPr>
          <w:bCs/>
          <w:color w:val="auto"/>
          <w:lang w:val="en-US"/>
        </w:rPr>
        <w:t xml:space="preserve"> </w:t>
      </w:r>
      <w:r w:rsidRPr="00B621C9">
        <w:rPr>
          <w:bCs/>
          <w:color w:val="auto"/>
          <w:lang w:val="en-US"/>
        </w:rPr>
        <w:t>and</w:t>
      </w:r>
      <w:r w:rsidRPr="00B621C9">
        <w:rPr>
          <w:bCs/>
          <w:i/>
          <w:iCs/>
          <w:color w:val="auto"/>
          <w:lang w:val="en-US"/>
        </w:rPr>
        <w:t xml:space="preserve"> </w:t>
      </w:r>
      <w:r w:rsidRPr="00AA3EAA">
        <w:rPr>
          <w:bCs/>
          <w:i/>
          <w:iCs/>
          <w:color w:val="auto"/>
          <w:u w:val="single"/>
          <w:lang w:val="en-US"/>
        </w:rPr>
        <w:t>only</w:t>
      </w:r>
      <w:r>
        <w:rPr>
          <w:bCs/>
          <w:color w:val="auto"/>
          <w:lang w:val="en-US"/>
        </w:rPr>
        <w:t xml:space="preserve"> ONE</w:t>
      </w:r>
      <w:r>
        <w:rPr>
          <w:b/>
          <w:color w:val="auto"/>
          <w:lang w:val="en-US"/>
        </w:rPr>
        <w:t xml:space="preserve"> time</w:t>
      </w:r>
      <w:r>
        <w:rPr>
          <w:bCs/>
          <w:color w:val="auto"/>
          <w:lang w:val="en-US"/>
        </w:rPr>
        <w:t xml:space="preserve">, so </w:t>
      </w:r>
      <w:r w:rsidRPr="00AA3EAA">
        <w:rPr>
          <w:b/>
          <w:color w:val="auto"/>
          <w:lang w:val="en-US"/>
        </w:rPr>
        <w:t>BE SURE</w:t>
      </w:r>
      <w:r>
        <w:rPr>
          <w:bCs/>
          <w:color w:val="auto"/>
          <w:lang w:val="en-US"/>
        </w:rPr>
        <w:t xml:space="preserve"> you read the instructions carefully.</w:t>
      </w:r>
    </w:p>
    <w:p w14:paraId="10ED7D8B" w14:textId="77777777" w:rsidR="005C286A" w:rsidRDefault="005C286A" w:rsidP="005C286A">
      <w:pPr>
        <w:rPr>
          <w:b/>
          <w:color w:val="auto"/>
          <w:lang w:val="en-US"/>
        </w:rPr>
      </w:pPr>
      <w:r>
        <w:rPr>
          <w:b/>
          <w:color w:val="auto"/>
          <w:lang w:val="en-US"/>
        </w:rPr>
        <w:t xml:space="preserve">                     </w:t>
      </w:r>
    </w:p>
    <w:p w14:paraId="01F5E6C9" w14:textId="77777777" w:rsidR="005C286A" w:rsidRDefault="005C286A" w:rsidP="005C286A">
      <w:pPr>
        <w:rPr>
          <w:color w:val="auto"/>
          <w:lang w:val="en-US"/>
        </w:rPr>
      </w:pPr>
      <w:r>
        <w:rPr>
          <w:b/>
          <w:color w:val="auto"/>
          <w:lang w:val="en-US"/>
        </w:rPr>
        <w:t>*REMEMBER:</w:t>
      </w:r>
      <w:r>
        <w:rPr>
          <w:color w:val="auto"/>
          <w:lang w:val="en-US"/>
        </w:rPr>
        <w:t xml:space="preserve">  </w:t>
      </w:r>
      <w:r w:rsidRPr="00AA3EAA">
        <w:rPr>
          <w:b/>
          <w:bCs/>
          <w:color w:val="auto"/>
          <w:lang w:val="en-US"/>
        </w:rPr>
        <w:t>Homework</w:t>
      </w:r>
      <w:r>
        <w:rPr>
          <w:color w:val="auto"/>
          <w:lang w:val="en-US"/>
        </w:rPr>
        <w:t xml:space="preserve"> </w:t>
      </w:r>
      <w:r w:rsidRPr="00AA3EAA">
        <w:rPr>
          <w:color w:val="auto"/>
          <w:u w:val="single"/>
          <w:lang w:val="en-US"/>
        </w:rPr>
        <w:t>should be delivered</w:t>
      </w:r>
      <w:r>
        <w:rPr>
          <w:color w:val="auto"/>
          <w:lang w:val="en-US"/>
        </w:rPr>
        <w:t xml:space="preserve"> ON</w:t>
      </w:r>
      <w:r>
        <w:rPr>
          <w:b/>
          <w:color w:val="auto"/>
          <w:lang w:val="en-US"/>
        </w:rPr>
        <w:t xml:space="preserve"> TIME.</w:t>
      </w:r>
    </w:p>
    <w:p w14:paraId="51A363B7" w14:textId="77777777" w:rsidR="005C286A" w:rsidRDefault="005C286A" w:rsidP="005C286A">
      <w:pPr>
        <w:rPr>
          <w:color w:val="auto"/>
          <w:lang w:val="en-US"/>
        </w:rPr>
      </w:pPr>
    </w:p>
    <w:p w14:paraId="04355441" w14:textId="77777777" w:rsidR="005C286A" w:rsidRDefault="005C286A" w:rsidP="005C286A">
      <w:pPr>
        <w:pStyle w:val="Sinespaciado"/>
        <w:rPr>
          <w:b/>
          <w:lang w:val="en-US"/>
        </w:rPr>
      </w:pPr>
      <w:r>
        <w:rPr>
          <w:lang w:val="en-US"/>
        </w:rPr>
        <w:t xml:space="preserve">* Every week </w:t>
      </w:r>
      <w:r>
        <w:rPr>
          <w:b/>
          <w:lang w:val="en-US"/>
        </w:rPr>
        <w:t>all students should participate and join our synchronous sessions.</w:t>
      </w:r>
      <w:r>
        <w:rPr>
          <w:lang w:val="en-US"/>
        </w:rPr>
        <w:t xml:space="preserve"> If someone </w:t>
      </w:r>
      <w:r>
        <w:rPr>
          <w:b/>
          <w:lang w:val="en-US"/>
        </w:rPr>
        <w:t>DOES NOT</w:t>
      </w:r>
      <w:r>
        <w:rPr>
          <w:lang w:val="en-US"/>
        </w:rPr>
        <w:t xml:space="preserve"> </w:t>
      </w:r>
      <w:r>
        <w:rPr>
          <w:u w:val="single"/>
          <w:lang w:val="en-US"/>
        </w:rPr>
        <w:t>participate</w:t>
      </w:r>
      <w:r>
        <w:rPr>
          <w:lang w:val="en-US"/>
        </w:rPr>
        <w:t xml:space="preserve">, this person is going to miss the points for that day, except </w:t>
      </w:r>
      <w:r>
        <w:rPr>
          <w:u w:val="single"/>
          <w:lang w:val="en-US"/>
        </w:rPr>
        <w:t>when he or she justifies it.</w:t>
      </w:r>
    </w:p>
    <w:p w14:paraId="0CEDF3E5" w14:textId="77777777" w:rsidR="005C286A" w:rsidRDefault="005C286A" w:rsidP="005C286A">
      <w:pPr>
        <w:rPr>
          <w:color w:val="auto"/>
          <w:lang w:val="en-US"/>
        </w:rPr>
      </w:pPr>
    </w:p>
    <w:p w14:paraId="1FB24719" w14:textId="77777777" w:rsidR="005C286A" w:rsidRDefault="005C286A" w:rsidP="005C286A">
      <w:pPr>
        <w:rPr>
          <w:color w:val="auto"/>
          <w:lang w:val="en-US"/>
        </w:rPr>
      </w:pPr>
      <w:r>
        <w:rPr>
          <w:color w:val="auto"/>
          <w:lang w:val="en-US"/>
        </w:rPr>
        <w:t xml:space="preserve">* In case someone may have problems to continue in the course, remember to inform the teacher. </w:t>
      </w:r>
    </w:p>
    <w:p w14:paraId="155E58AF" w14:textId="77777777" w:rsidR="005C286A" w:rsidRDefault="005C286A" w:rsidP="005C286A">
      <w:pPr>
        <w:rPr>
          <w:color w:val="auto"/>
          <w:lang w:val="en-US"/>
        </w:rPr>
      </w:pPr>
    </w:p>
    <w:p w14:paraId="5F7CF9CE" w14:textId="77777777" w:rsidR="005C286A" w:rsidRDefault="005C286A" w:rsidP="005C286A">
      <w:pPr>
        <w:rPr>
          <w:color w:val="auto"/>
          <w:lang w:val="en-US"/>
        </w:rPr>
      </w:pPr>
      <w:r>
        <w:rPr>
          <w:color w:val="auto"/>
          <w:lang w:val="en-US"/>
        </w:rPr>
        <w:t xml:space="preserve">* Finally, let’s do our best every day taking into account that </w:t>
      </w:r>
      <w:r>
        <w:rPr>
          <w:b/>
          <w:i/>
          <w:color w:val="auto"/>
          <w:lang w:val="en-US"/>
        </w:rPr>
        <w:t>success</w:t>
      </w:r>
      <w:r>
        <w:rPr>
          <w:color w:val="auto"/>
          <w:lang w:val="en-US"/>
        </w:rPr>
        <w:t xml:space="preserve"> and </w:t>
      </w:r>
      <w:r>
        <w:rPr>
          <w:b/>
          <w:i/>
          <w:color w:val="auto"/>
          <w:lang w:val="en-US"/>
        </w:rPr>
        <w:t>personal growth</w:t>
      </w:r>
      <w:r>
        <w:rPr>
          <w:color w:val="auto"/>
          <w:lang w:val="en-US"/>
        </w:rPr>
        <w:t xml:space="preserve"> are the sweet result of </w:t>
      </w:r>
      <w:r>
        <w:rPr>
          <w:b/>
          <w:color w:val="auto"/>
          <w:lang w:val="en-US"/>
        </w:rPr>
        <w:t>humbleness</w:t>
      </w:r>
      <w:r>
        <w:rPr>
          <w:color w:val="auto"/>
          <w:lang w:val="en-US"/>
        </w:rPr>
        <w:t xml:space="preserve">, </w:t>
      </w:r>
      <w:r>
        <w:rPr>
          <w:b/>
          <w:color w:val="auto"/>
          <w:lang w:val="en-US"/>
        </w:rPr>
        <w:t>respect</w:t>
      </w:r>
      <w:r>
        <w:rPr>
          <w:color w:val="auto"/>
          <w:lang w:val="en-US"/>
        </w:rPr>
        <w:t xml:space="preserve">, enough </w:t>
      </w:r>
      <w:r>
        <w:rPr>
          <w:b/>
          <w:color w:val="auto"/>
          <w:lang w:val="en-US"/>
        </w:rPr>
        <w:t>effort</w:t>
      </w:r>
      <w:r>
        <w:rPr>
          <w:color w:val="auto"/>
          <w:lang w:val="en-US"/>
        </w:rPr>
        <w:t xml:space="preserve"> and </w:t>
      </w:r>
      <w:r>
        <w:rPr>
          <w:b/>
          <w:color w:val="auto"/>
          <w:lang w:val="en-US"/>
        </w:rPr>
        <w:t xml:space="preserve">hard work, </w:t>
      </w:r>
      <w:r>
        <w:rPr>
          <w:color w:val="auto"/>
          <w:lang w:val="en-US"/>
        </w:rPr>
        <w:t>no matter all our limitations as human beings.</w:t>
      </w:r>
    </w:p>
    <w:p w14:paraId="58883192" w14:textId="77777777" w:rsidR="005C286A" w:rsidRDefault="005C286A" w:rsidP="005C286A">
      <w:pPr>
        <w:pStyle w:val="Sinespaciado"/>
        <w:jc w:val="center"/>
        <w:rPr>
          <w:b/>
          <w:bCs/>
          <w:sz w:val="48"/>
          <w:szCs w:val="48"/>
          <w:lang w:val="en-US"/>
        </w:rPr>
      </w:pPr>
    </w:p>
    <w:p w14:paraId="7BE290CB" w14:textId="67AA3916" w:rsidR="005C286A" w:rsidRDefault="005C286A" w:rsidP="005C286A">
      <w:pPr>
        <w:pStyle w:val="Sinespaciado"/>
        <w:jc w:val="center"/>
        <w:rPr>
          <w:rFonts w:ascii="Algerian" w:hAnsi="Algerian"/>
          <w:b/>
          <w:bCs/>
          <w:sz w:val="48"/>
          <w:szCs w:val="48"/>
          <w:lang w:val="en-US"/>
        </w:rPr>
      </w:pPr>
      <w:r w:rsidRPr="00211D7A">
        <w:rPr>
          <w:rFonts w:ascii="Algerian" w:hAnsi="Algerian"/>
          <w:b/>
          <w:bCs/>
          <w:sz w:val="48"/>
          <w:szCs w:val="48"/>
          <w:lang w:val="en-US"/>
        </w:rPr>
        <w:t>WELCOME TO THIS EXCITING VIRTUAL ENGLISH EXPERIENCE</w:t>
      </w:r>
      <w:r w:rsidRPr="007E7FED">
        <w:rPr>
          <w:rFonts w:ascii="Algerian" w:hAnsi="Algerian"/>
          <w:b/>
          <w:bCs/>
          <w:color w:val="C00000"/>
          <w:sz w:val="48"/>
          <w:szCs w:val="48"/>
          <w:lang w:val="en-US"/>
        </w:rPr>
        <w:t>!!!</w:t>
      </w:r>
    </w:p>
    <w:sectPr w:rsidR="005C2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6A"/>
    <w:rsid w:val="0000758F"/>
    <w:rsid w:val="004365EA"/>
    <w:rsid w:val="0051349E"/>
    <w:rsid w:val="005C286A"/>
    <w:rsid w:val="00797B99"/>
    <w:rsid w:val="007E7FED"/>
    <w:rsid w:val="009260E3"/>
    <w:rsid w:val="00A17C13"/>
    <w:rsid w:val="00C36402"/>
    <w:rsid w:val="00CF2E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4BF3"/>
  <w15:chartTrackingRefBased/>
  <w15:docId w15:val="{A8361004-57D2-4175-8275-D1BA6A35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86A"/>
    <w:pPr>
      <w:spacing w:after="4" w:line="252" w:lineRule="auto"/>
      <w:ind w:left="10" w:hanging="10"/>
      <w:jc w:val="both"/>
    </w:pPr>
    <w:rPr>
      <w:rFonts w:ascii="Comic Sans MS" w:eastAsia="Comic Sans MS" w:hAnsi="Comic Sans MS" w:cs="Comic Sans MS"/>
      <w:color w:val="000000"/>
      <w:sz w:val="24"/>
      <w:lang w:val="es-CR"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C286A"/>
    <w:pPr>
      <w:spacing w:after="0" w:line="240" w:lineRule="auto"/>
      <w:ind w:left="10" w:hanging="10"/>
      <w:jc w:val="both"/>
    </w:pPr>
    <w:rPr>
      <w:rFonts w:ascii="Comic Sans MS" w:eastAsia="Comic Sans MS" w:hAnsi="Comic Sans MS" w:cs="Comic Sans MS"/>
      <w:color w:val="000000"/>
      <w:sz w:val="24"/>
      <w:lang w:val="es-CR" w:eastAsia="es-CR"/>
    </w:rPr>
  </w:style>
  <w:style w:type="table" w:customStyle="1" w:styleId="TableGrid">
    <w:name w:val="TableGrid"/>
    <w:rsid w:val="005C286A"/>
    <w:pPr>
      <w:spacing w:after="0" w:line="240" w:lineRule="auto"/>
    </w:pPr>
    <w:rPr>
      <w:rFonts w:eastAsiaTheme="minorEastAsia"/>
      <w:lang w:val="es-C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725</Words>
  <Characters>3991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2022-05-27T23:43:00Z</dcterms:created>
  <dcterms:modified xsi:type="dcterms:W3CDTF">2022-05-29T04:39:00Z</dcterms:modified>
</cp:coreProperties>
</file>