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PHASE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Charlie</w:t>
      </w:r>
      <w:r>
        <w:t xml:space="preserve"> </w:t>
      </w:r>
      <w:r>
        <w:t xml:space="preserve">Wilds</w:t>
      </w:r>
      <w:r>
        <w:t xml:space="preserve"> </w:t>
      </w:r>
      <w:r>
        <w:t xml:space="preserve">and</w:t>
      </w:r>
      <w:r>
        <w:t xml:space="preserve"> </w:t>
      </w:r>
      <w:r>
        <w:t xml:space="preserve">Steven</w:t>
      </w:r>
      <w:r>
        <w:t xml:space="preserve"> </w:t>
      </w:r>
      <w:r>
        <w:t xml:space="preserve">Booksh</w:t>
      </w:r>
    </w:p>
    <w:p>
      <w:pPr>
        <w:pStyle w:val="Date"/>
      </w:pPr>
      <w:r>
        <w:t xml:space="preserve">3/1/2021</w:t>
      </w:r>
    </w:p>
    <w:p>
      <w:pPr>
        <w:pStyle w:val="SourceCode"/>
      </w:pPr>
      <w:r>
        <w:rPr>
          <w:rStyle w:val="NormalTok"/>
        </w:rPr>
        <w:t xml:space="preserve">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bookmarkStart w:id="27" w:name="checking-for-missing-data"/>
    <w:p>
      <w:pPr>
        <w:pStyle w:val="Heading1"/>
      </w:pPr>
      <w:r>
        <w:t xml:space="preserve">CHECKING FOR MISSING DATA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(student)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" w:name="observation-and-variable-totals"/>
    <w:p>
      <w:pPr>
        <w:pStyle w:val="Heading2"/>
      </w:pPr>
      <w:r>
        <w:t xml:space="preserve">OBSERVATION AND VARIABLE TOTALS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[1] 2053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[1] 82</w:t>
      </w:r>
    </w:p>
    <w:bookmarkEnd w:id="21"/>
    <w:bookmarkStart w:id="22" w:name="structure-and-summary-of-data-set"/>
    <w:p>
      <w:pPr>
        <w:pStyle w:val="Heading2"/>
      </w:pPr>
      <w:r>
        <w:t xml:space="preserve">STRUCTURE AND SUMMARY OF DATA SET</w:t>
      </w:r>
    </w:p>
    <w:p>
      <w:pPr>
        <w:pStyle w:val="SourceCode"/>
      </w:pPr>
      <w:r>
        <w:rPr>
          <w:rStyle w:val="CommentTok"/>
        </w:rPr>
        <w:t xml:space="preserve"># str(student)</w:t>
      </w:r>
      <w:r>
        <w:br/>
      </w:r>
      <w:r>
        <w:rPr>
          <w:rStyle w:val="CommentTok"/>
        </w:rPr>
        <w:t xml:space="preserve"># summary(student)</w:t>
      </w:r>
    </w:p>
    <w:bookmarkEnd w:id="22"/>
    <w:bookmarkStart w:id="23" w:name="Xed15ba11b5162025f3f90dbba6006a88d3e583b"/>
    <w:p>
      <w:pPr>
        <w:pStyle w:val="Heading2"/>
      </w:pPr>
      <w:r>
        <w:t xml:space="preserve">RECODING CHARACTER VARIABLES INTO FACTORS</w:t>
      </w:r>
    </w:p>
    <w:p>
      <w:pPr>
        <w:pStyle w:val="SourceCode"/>
      </w:pPr>
      <w:r>
        <w:rPr>
          <w:rStyle w:val="NormalTok"/>
        </w:rPr>
        <w:t xml:space="preserve">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student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(MS_SubClass), </w:t>
      </w:r>
      <w:r>
        <w:rPr>
          <w:rStyle w:val="AttributeTok"/>
        </w:rPr>
        <w:t xml:space="preserve">MS_Zoning=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(MS_Zoning), </w:t>
      </w:r>
      <w:r>
        <w:rPr>
          <w:rStyle w:val="AttributeTok"/>
        </w:rPr>
        <w:t xml:space="preserve">Street=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(Street), </w:t>
      </w:r>
      <w:r>
        <w:rPr>
          <w:rStyle w:val="AttributeTok"/>
        </w:rPr>
        <w:t xml:space="preserve">Alley=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(Alley), </w:t>
      </w:r>
      <w:r>
        <w:rPr>
          <w:rStyle w:val="AttributeTok"/>
        </w:rPr>
        <w:t xml:space="preserve">Lot_Shape=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(Lot_Shape), </w:t>
      </w:r>
      <w:r>
        <w:rPr>
          <w:rStyle w:val="AttributeTok"/>
        </w:rPr>
        <w:t xml:space="preserve">Land_Contour=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(Land_Contour), </w:t>
      </w:r>
      <w:r>
        <w:rPr>
          <w:rStyle w:val="AttributeTok"/>
        </w:rPr>
        <w:t xml:space="preserve">Utilities=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(Utilities), </w:t>
      </w:r>
      <w:r>
        <w:rPr>
          <w:rStyle w:val="AttributeTok"/>
        </w:rPr>
        <w:t xml:space="preserve">Lot_Config=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(Lot_Config), 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(Land_Slope), 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(Neighborhood), 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(Condition_1), 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(Condition_2), 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(Bldg_Type), 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(House_Style), 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(Overall_Qual), 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(Overall_Cond), 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(Roof_Style), 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(Roof_Matl), 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(Exterior_1st), 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(Exterior_2nd), 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(Mas_Vnr_Type), </w:t>
      </w:r>
      <w:r>
        <w:rPr>
          <w:rStyle w:val="AttributeTok"/>
        </w:rPr>
        <w:t xml:space="preserve">Mas_Vnr_Area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(Mas_Vnr_Area), 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(Exter_Qual), 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(Exter_Cond), 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(Foundation), 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(Bsmt_Qual), </w:t>
      </w:r>
      <w:r>
        <w:rPr>
          <w:rStyle w:val="AttributeTok"/>
        </w:rPr>
        <w:t xml:space="preserve">Bsmt_Cond 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(Bsmt_Cond), 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(Bsmt_Exposure), 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(BsmtFin_Type_1), 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(BsmtFin_Type_2), </w:t>
      </w:r>
      <w:r>
        <w:rPr>
          <w:rStyle w:val="AttributeTok"/>
        </w:rPr>
        <w:t xml:space="preserve">Heating 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(Heating), 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(Heating_QC), 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(Central_Air), 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(Electrical), 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(Kitchen_Qual), 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(Functional), 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(Fireplace_Qu), 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(Garage_Type), 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(Garage_Finish), 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(Garage_Qual), 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(Garage_Cond), </w:t>
      </w:r>
      <w:r>
        <w:rPr>
          <w:rStyle w:val="AttributeTok"/>
        </w:rPr>
        <w:t xml:space="preserve">Paved_Drive 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(Paved_Drive), 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(Pool_QC), 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(Fence), 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(Misc_Feature), 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(Sale_Type), 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</w:t>
      </w:r>
    </w:p>
    <w:bookmarkEnd w:id="23"/>
    <w:bookmarkStart w:id="24" w:name="random-forest-model"/>
    <w:p>
      <w:pPr>
        <w:pStyle w:val="Heading2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student)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(rf_recipe)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(rf_wflow, student)</w:t>
      </w:r>
      <w:r>
        <w:br/>
      </w:r>
      <w:r>
        <w:br/>
      </w: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●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ranger::ranger(x = maybe_data_frame(x), y = y, importance = ~"permutation",      num.threads = 1, verbose = FALSE, seed = sample.int(10^5,          1),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2053 </w:t>
      </w:r>
      <w:r>
        <w:br/>
      </w:r>
      <w:r>
        <w:rPr>
          <w:rStyle w:val="VerbatimChar"/>
        </w:rPr>
        <w:t xml:space="preserve">## Number of independent variables:  682 </w:t>
      </w:r>
      <w:r>
        <w:br/>
      </w:r>
      <w:r>
        <w:rPr>
          <w:rStyle w:val="VerbatimChar"/>
        </w:rPr>
        <w:t xml:space="preserve">## Mtry:                             26 </w:t>
      </w:r>
      <w:r>
        <w:br/>
      </w:r>
      <w:r>
        <w:rPr>
          <w:rStyle w:val="VerbatimChar"/>
        </w:rPr>
        <w:t xml:space="preserve">## Target node size:                 10 </w:t>
      </w:r>
      <w:r>
        <w:br/>
      </w:r>
      <w:r>
        <w:rPr>
          <w:rStyle w:val="VerbatimChar"/>
        </w:rPr>
        <w:t xml:space="preserve">## Variable importance mode:         permutation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 (Brier s.):  0.0614444</w:t>
      </w:r>
    </w:p>
    <w:bookmarkEnd w:id="24"/>
    <w:bookmarkStart w:id="26" w:name="variable-importance"/>
    <w:p>
      <w:pPr>
        <w:pStyle w:val="Heading2"/>
      </w:pPr>
      <w:r>
        <w:rPr>
          <w:b/>
        </w:rPr>
        <w:t xml:space="preserve">VARIABLE IMPORTANCE</w:t>
      </w:r>
    </w:p>
    <w:p>
      <w:pPr>
        <w:pStyle w:val="SourceCode"/>
      </w:pPr>
      <w:r>
        <w:rPr>
          <w:rStyle w:val="NormalTok"/>
        </w:rPr>
        <w:t xml:space="preserve">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53" w:name="X40643a284260adaed84d35610c5f4e8b6928339"/>
    <w:p>
      <w:pPr>
        <w:pStyle w:val="Heading1"/>
      </w:pPr>
      <w:r>
        <w:rPr>
          <w:b/>
        </w:rPr>
        <w:t xml:space="preserve">STRONG PREDICTORS OF Above_Median HOME SALES VARIABLE</w:t>
      </w:r>
    </w:p>
    <w:bookmarkStart w:id="29" w:name="Xc30ae2e66bcf7337016e72e61f6635e9f6344e8"/>
    <w:p>
      <w:pPr>
        <w:pStyle w:val="Heading3"/>
      </w:pPr>
      <w:r>
        <w:rPr>
          <w:i/>
        </w:rPr>
        <w:t xml:space="preserve">VISUALIZATION FOR Ground Living Area (Gr_Liv_Area)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Gr_Liv_Area,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visualization-for-year-built-year_built"/>
    <w:p>
      <w:pPr>
        <w:pStyle w:val="Heading3"/>
      </w:pPr>
      <w:r>
        <w:rPr>
          <w:i/>
        </w:rPr>
        <w:t xml:space="preserve">VISUALIZATION FOR Year Built (Year_Built)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Year_Built))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X936152694b40399e4b57769100e50992c451639"/>
    <w:p>
      <w:pPr>
        <w:pStyle w:val="Heading3"/>
      </w:pPr>
      <w:r>
        <w:rPr>
          <w:i/>
        </w:rPr>
        <w:t xml:space="preserve">VISUALIZATION FOR Garage Cars (Garage_Cars)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Garage_Cars,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71b8bc1ebc2bf2286546e73b7a3ee4d64142e91"/>
    <w:p>
      <w:pPr>
        <w:pStyle w:val="Heading3"/>
      </w:pPr>
      <w:r>
        <w:rPr>
          <w:i/>
        </w:rPr>
        <w:t xml:space="preserve">ADDITIONAL TABLE FOR Garage Cars (Garage_Cars)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Garage_Cars)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 0          1          2          3          4          5</w:t>
      </w:r>
      <w:r>
        <w:br/>
      </w:r>
      <w:r>
        <w:rPr>
          <w:rStyle w:val="VerbatimChar"/>
        </w:rPr>
        <w:t xml:space="preserve">##   No  0.96296296 0.89610390 0.35632184 0.06130268 0.23076923 1.00000000</w:t>
      </w:r>
      <w:r>
        <w:br/>
      </w:r>
      <w:r>
        <w:rPr>
          <w:rStyle w:val="VerbatimChar"/>
        </w:rPr>
        <w:t xml:space="preserve">##   Yes 0.03703704 0.10389610 0.64367816 0.93869732 0.76923077 0.00000000</w:t>
      </w:r>
    </w:p>
    <w:bookmarkEnd w:id="34"/>
    <w:bookmarkStart w:id="36" w:name="X0ae296c7ad9ef0ae88fa68db0425d52052ca887"/>
    <w:p>
      <w:pPr>
        <w:pStyle w:val="Heading3"/>
      </w:pPr>
      <w:r>
        <w:rPr>
          <w:i/>
        </w:rPr>
        <w:t xml:space="preserve">VISUALIZATION FOR Garage Area (Garage_Area)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Garage_Area,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X29ddd3f5c0da94a24bbfc6c5683806c2643e8b2"/>
    <w:p>
      <w:pPr>
        <w:pStyle w:val="Heading3"/>
      </w:pPr>
      <w:r>
        <w:rPr>
          <w:i/>
        </w:rPr>
        <w:t xml:space="preserve">VISUALIZATION FOR Full Bathrooms (Full_Bath)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Full_Bath,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a2c302a6cf9cb43e6120ba6e334fdb3e05e0543"/>
    <w:p>
      <w:pPr>
        <w:pStyle w:val="Heading3"/>
      </w:pPr>
      <w:r>
        <w:rPr>
          <w:i/>
        </w:rPr>
        <w:t xml:space="preserve">ADDITIONAL TABLE FOR Full Bathrooms (Full_Bath)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Full_Bath)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 0          1          2          3          4</w:t>
      </w:r>
      <w:r>
        <w:br/>
      </w:r>
      <w:r>
        <w:rPr>
          <w:rStyle w:val="VerbatimChar"/>
        </w:rPr>
        <w:t xml:space="preserve">##   No  0.70000000 0.82500000 0.22500000 0.02439024 0.00000000</w:t>
      </w:r>
      <w:r>
        <w:br/>
      </w:r>
      <w:r>
        <w:rPr>
          <w:rStyle w:val="VerbatimChar"/>
        </w:rPr>
        <w:t xml:space="preserve">##   Yes 0.30000000 0.17500000 0.77500000 0.97560976 1.00000000</w:t>
      </w:r>
    </w:p>
    <w:bookmarkEnd w:id="39"/>
    <w:bookmarkStart w:id="41" w:name="X8211496df29d063f92038de1cf00e313ff8679c"/>
    <w:p>
      <w:pPr>
        <w:pStyle w:val="Heading3"/>
      </w:pPr>
      <w:r>
        <w:rPr>
          <w:i/>
        </w:rPr>
        <w:t xml:space="preserve">VISUALIZATION FOR Total Basement Square Footage (Total_Bsmt_SF)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Total_Bsmt_SF,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Xb9df17c80ede4644731435a845d252886e14166"/>
    <w:p>
      <w:pPr>
        <w:pStyle w:val="Heading3"/>
      </w:pPr>
      <w:r>
        <w:rPr>
          <w:i/>
        </w:rPr>
        <w:t xml:space="preserve">VISUALIZATION FOR First Floor Square Footage (First_Flr_SF)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First_Flr_SF,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Xc044a421875ad716e6caac48364553a6bce6ac3"/>
    <w:p>
      <w:pPr>
        <w:pStyle w:val="Heading3"/>
      </w:pPr>
      <w:r>
        <w:rPr>
          <w:i/>
        </w:rPr>
        <w:t xml:space="preserve">VISUALIZATION FOR Year Home was Remodeled (Year_Remod_Add)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Year_Remod_Add))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2" w:name="Xa26a88821069c4932a5a18dc37d3055a252b685"/>
    <w:p>
      <w:pPr>
        <w:pStyle w:val="Heading2"/>
      </w:pPr>
      <w:r>
        <w:rPr>
          <w:b/>
        </w:rPr>
        <w:t xml:space="preserve">WEAK PREDICTORS OF Above_Median HOME SALES VARIABLE</w:t>
      </w:r>
    </w:p>
    <w:bookmarkStart w:id="47" w:name="visualization-for-utilities-utilities"/>
    <w:p>
      <w:pPr>
        <w:pStyle w:val="Heading3"/>
      </w:pPr>
      <w:r>
        <w:rPr>
          <w:i/>
        </w:rPr>
        <w:t xml:space="preserve">VISUALIZATION FOR Utilities (Utilities)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Utilities,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visualization-for-roof-style-roof_style"/>
    <w:p>
      <w:pPr>
        <w:pStyle w:val="Heading3"/>
      </w:pPr>
      <w:r>
        <w:rPr>
          <w:i/>
        </w:rPr>
        <w:t xml:space="preserve">VISUALIZATION FOR Roof Style (Roof_Style)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Roof_Style,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visualization-for-street-type-street"/>
    <w:p>
      <w:pPr>
        <w:pStyle w:val="Heading3"/>
      </w:pPr>
      <w:r>
        <w:rPr>
          <w:i/>
        </w:rPr>
        <w:t xml:space="preserve">VISUALIZATION FOR Street Type (Street)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Street,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-PHASE-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- PHASE 1</dc:title>
  <dc:creator>Charlie Wilds and Steven Booksh</dc:creator>
  <cp:keywords/>
  <dcterms:created xsi:type="dcterms:W3CDTF">2021-03-02T03:10:38Z</dcterms:created>
  <dcterms:modified xsi:type="dcterms:W3CDTF">2021-03-02T03:10:38Z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3/1/2021</vt:lpwstr>
  </property>
  <property fmtid="{D5CDD505-2E9C-101B-9397-08002B2CF9AE}" pid="3" name="output">
    <vt:lpwstr>word_document</vt:lpwstr>
  </property>
</Properties>
</file>