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5401" w14:textId="2F73EC06" w:rsidR="00184265" w:rsidRPr="007633B6" w:rsidRDefault="001261A5">
      <w:r w:rsidRPr="007633B6">
        <w:rPr>
          <w:noProof/>
        </w:rPr>
        <w:drawing>
          <wp:inline distT="0" distB="0" distL="0" distR="0" wp14:anchorId="3C1E88F5" wp14:editId="0CB8FAA3">
            <wp:extent cx="2562225" cy="1000125"/>
            <wp:effectExtent l="0" t="0" r="0" b="0"/>
            <wp:docPr id="1373710033" name="Picture 1" descr="Acasă - 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să - 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000125"/>
                    </a:xfrm>
                    <a:prstGeom prst="rect">
                      <a:avLst/>
                    </a:prstGeom>
                    <a:noFill/>
                    <a:ln>
                      <a:noFill/>
                    </a:ln>
                  </pic:spPr>
                </pic:pic>
              </a:graphicData>
            </a:graphic>
          </wp:inline>
        </w:drawing>
      </w:r>
    </w:p>
    <w:p w14:paraId="07665F04" w14:textId="77777777" w:rsidR="001261A5" w:rsidRPr="007633B6" w:rsidRDefault="001261A5"/>
    <w:p w14:paraId="2BAE5C32" w14:textId="77777777" w:rsidR="001261A5" w:rsidRPr="007633B6" w:rsidRDefault="001261A5"/>
    <w:p w14:paraId="1F6776A4" w14:textId="77777777" w:rsidR="001261A5" w:rsidRPr="007633B6" w:rsidRDefault="001261A5"/>
    <w:p w14:paraId="191226FF" w14:textId="77777777" w:rsidR="001261A5" w:rsidRPr="007633B6" w:rsidRDefault="001261A5"/>
    <w:p w14:paraId="0A862CDF" w14:textId="77777777" w:rsidR="001261A5" w:rsidRPr="007633B6" w:rsidRDefault="001261A5"/>
    <w:p w14:paraId="7ACF8C11" w14:textId="77777777" w:rsidR="001261A5" w:rsidRPr="007633B6" w:rsidRDefault="001261A5"/>
    <w:p w14:paraId="5AFC75D9" w14:textId="77777777" w:rsidR="001261A5" w:rsidRPr="007633B6" w:rsidRDefault="001261A5"/>
    <w:p w14:paraId="54FAB1F9" w14:textId="77777777" w:rsidR="001261A5" w:rsidRPr="007633B6" w:rsidRDefault="001261A5"/>
    <w:p w14:paraId="4D23385B" w14:textId="140CA370" w:rsidR="001261A5" w:rsidRPr="007633B6" w:rsidRDefault="001261A5" w:rsidP="007633B6">
      <w:pPr>
        <w:rPr>
          <w:sz w:val="56"/>
          <w:szCs w:val="56"/>
        </w:rPr>
      </w:pPr>
      <w:r w:rsidRPr="007633B6">
        <w:rPr>
          <w:sz w:val="56"/>
          <w:szCs w:val="56"/>
        </w:rPr>
        <w:t xml:space="preserve">Android game </w:t>
      </w:r>
      <w:proofErr w:type="spellStart"/>
      <w:r w:rsidRPr="007633B6">
        <w:rPr>
          <w:sz w:val="56"/>
          <w:szCs w:val="56"/>
        </w:rPr>
        <w:t>with</w:t>
      </w:r>
      <w:proofErr w:type="spellEnd"/>
      <w:r w:rsidRPr="007633B6">
        <w:rPr>
          <w:sz w:val="56"/>
          <w:szCs w:val="56"/>
        </w:rPr>
        <w:t xml:space="preserve"> </w:t>
      </w:r>
      <w:proofErr w:type="spellStart"/>
      <w:r w:rsidRPr="007633B6">
        <w:rPr>
          <w:sz w:val="56"/>
          <w:szCs w:val="56"/>
        </w:rPr>
        <w:t>progress</w:t>
      </w:r>
      <w:proofErr w:type="spellEnd"/>
      <w:r w:rsidRPr="007633B6">
        <w:rPr>
          <w:sz w:val="56"/>
          <w:szCs w:val="56"/>
        </w:rPr>
        <w:t xml:space="preserve"> </w:t>
      </w:r>
      <w:proofErr w:type="spellStart"/>
      <w:r w:rsidRPr="007633B6">
        <w:rPr>
          <w:sz w:val="56"/>
          <w:szCs w:val="56"/>
        </w:rPr>
        <w:t>tracking</w:t>
      </w:r>
      <w:proofErr w:type="spellEnd"/>
      <w:r w:rsidRPr="007633B6">
        <w:rPr>
          <w:sz w:val="56"/>
          <w:szCs w:val="56"/>
        </w:rPr>
        <w:t xml:space="preserve">: </w:t>
      </w:r>
      <w:proofErr w:type="spellStart"/>
      <w:r w:rsidRPr="007633B6">
        <w:rPr>
          <w:sz w:val="56"/>
          <w:szCs w:val="56"/>
        </w:rPr>
        <w:t>Arkanoid</w:t>
      </w:r>
      <w:proofErr w:type="spellEnd"/>
    </w:p>
    <w:p w14:paraId="35D56459" w14:textId="3868B133" w:rsidR="001261A5" w:rsidRPr="007633B6" w:rsidRDefault="001261A5" w:rsidP="007633B6">
      <w:pPr>
        <w:rPr>
          <w:sz w:val="40"/>
          <w:szCs w:val="40"/>
        </w:rPr>
      </w:pPr>
      <w:r w:rsidRPr="007633B6">
        <w:rPr>
          <w:sz w:val="40"/>
          <w:szCs w:val="40"/>
        </w:rPr>
        <w:t>Programarea Dispozitivelor Mobile</w:t>
      </w:r>
    </w:p>
    <w:p w14:paraId="21A4C0D4" w14:textId="77777777" w:rsidR="001261A5" w:rsidRPr="007633B6" w:rsidRDefault="001261A5" w:rsidP="001261A5">
      <w:pPr>
        <w:jc w:val="center"/>
        <w:rPr>
          <w:sz w:val="40"/>
          <w:szCs w:val="40"/>
        </w:rPr>
      </w:pPr>
    </w:p>
    <w:p w14:paraId="61CA3914" w14:textId="77777777" w:rsidR="001261A5" w:rsidRPr="007633B6" w:rsidRDefault="001261A5" w:rsidP="001261A5">
      <w:pPr>
        <w:jc w:val="center"/>
        <w:rPr>
          <w:sz w:val="40"/>
          <w:szCs w:val="40"/>
        </w:rPr>
      </w:pPr>
    </w:p>
    <w:p w14:paraId="0D4EF1E0" w14:textId="77777777" w:rsidR="001261A5" w:rsidRPr="007633B6" w:rsidRDefault="001261A5" w:rsidP="001261A5">
      <w:pPr>
        <w:jc w:val="center"/>
        <w:rPr>
          <w:sz w:val="40"/>
          <w:szCs w:val="40"/>
        </w:rPr>
      </w:pPr>
    </w:p>
    <w:p w14:paraId="1B05869A" w14:textId="77777777" w:rsidR="001261A5" w:rsidRDefault="001261A5" w:rsidP="001261A5">
      <w:pPr>
        <w:jc w:val="center"/>
        <w:rPr>
          <w:sz w:val="40"/>
          <w:szCs w:val="40"/>
        </w:rPr>
      </w:pPr>
    </w:p>
    <w:p w14:paraId="69E169A5" w14:textId="0A367D92" w:rsidR="007633B6" w:rsidRDefault="007633B6" w:rsidP="007633B6">
      <w:pPr>
        <w:rPr>
          <w:sz w:val="32"/>
          <w:szCs w:val="32"/>
        </w:rPr>
      </w:pPr>
      <w:r w:rsidRPr="007633B6">
        <w:rPr>
          <w:sz w:val="32"/>
          <w:szCs w:val="32"/>
        </w:rPr>
        <w:t xml:space="preserve">Autor: </w:t>
      </w:r>
      <w:proofErr w:type="spellStart"/>
      <w:r w:rsidRPr="007633B6">
        <w:rPr>
          <w:sz w:val="32"/>
          <w:szCs w:val="32"/>
        </w:rPr>
        <w:t>Botejaru</w:t>
      </w:r>
      <w:proofErr w:type="spellEnd"/>
      <w:r w:rsidRPr="007633B6">
        <w:rPr>
          <w:sz w:val="32"/>
          <w:szCs w:val="32"/>
        </w:rPr>
        <w:t xml:space="preserve"> Ștefan-Andrei</w:t>
      </w:r>
    </w:p>
    <w:p w14:paraId="18A89A6C" w14:textId="7AF9C71F" w:rsidR="007633B6" w:rsidRPr="007633B6" w:rsidRDefault="007633B6" w:rsidP="007633B6">
      <w:pPr>
        <w:rPr>
          <w:sz w:val="32"/>
          <w:szCs w:val="32"/>
        </w:rPr>
      </w:pPr>
      <w:r>
        <w:rPr>
          <w:sz w:val="32"/>
          <w:szCs w:val="32"/>
        </w:rPr>
        <w:t>Facultatea: Matematică-Informatică</w:t>
      </w:r>
    </w:p>
    <w:p w14:paraId="691D42DA" w14:textId="7B1DE1E2" w:rsidR="001261A5" w:rsidRPr="007633B6" w:rsidRDefault="001261A5" w:rsidP="001261A5">
      <w:pPr>
        <w:rPr>
          <w:sz w:val="32"/>
          <w:szCs w:val="32"/>
        </w:rPr>
      </w:pPr>
      <w:r w:rsidRPr="007633B6">
        <w:rPr>
          <w:sz w:val="32"/>
          <w:szCs w:val="32"/>
        </w:rPr>
        <w:t xml:space="preserve">Coordonator </w:t>
      </w:r>
      <w:r w:rsidR="007633B6">
        <w:rPr>
          <w:sz w:val="32"/>
          <w:szCs w:val="32"/>
        </w:rPr>
        <w:t>Ș</w:t>
      </w:r>
      <w:r w:rsidRPr="007633B6">
        <w:rPr>
          <w:sz w:val="32"/>
          <w:szCs w:val="32"/>
        </w:rPr>
        <w:t>tiințific: Conf. Dr. Bocu Răzvan</w:t>
      </w:r>
    </w:p>
    <w:p w14:paraId="0B496264" w14:textId="77777777" w:rsidR="001261A5" w:rsidRPr="007633B6" w:rsidRDefault="001261A5">
      <w:pPr>
        <w:rPr>
          <w:sz w:val="32"/>
          <w:szCs w:val="32"/>
        </w:rPr>
      </w:pPr>
      <w:r w:rsidRPr="007633B6">
        <w:rPr>
          <w:sz w:val="32"/>
          <w:szCs w:val="32"/>
        </w:rPr>
        <w:br w:type="page"/>
      </w:r>
    </w:p>
    <w:p w14:paraId="398AE5BB" w14:textId="0F65A1C8" w:rsidR="001261A5" w:rsidRPr="007633B6" w:rsidRDefault="001261A5" w:rsidP="001261A5">
      <w:pPr>
        <w:rPr>
          <w:sz w:val="24"/>
          <w:szCs w:val="24"/>
        </w:rPr>
      </w:pPr>
      <w:r w:rsidRPr="007633B6">
        <w:rPr>
          <w:sz w:val="24"/>
          <w:szCs w:val="24"/>
        </w:rPr>
        <w:lastRenderedPageBreak/>
        <w:t>Cuprins</w:t>
      </w:r>
    </w:p>
    <w:p w14:paraId="787344FC" w14:textId="4E866F24" w:rsidR="001261A5" w:rsidRPr="007633B6" w:rsidRDefault="001261A5" w:rsidP="00500B93">
      <w:pPr>
        <w:pStyle w:val="Heading1"/>
      </w:pPr>
      <w:r w:rsidRPr="007633B6">
        <w:br w:type="page"/>
      </w:r>
      <w:r w:rsidR="00500B93" w:rsidRPr="007633B6">
        <w:lastRenderedPageBreak/>
        <w:t>1. Tehnologii utilizate</w:t>
      </w:r>
    </w:p>
    <w:p w14:paraId="3FD6989B" w14:textId="77777777" w:rsidR="00500B93" w:rsidRPr="007633B6" w:rsidRDefault="00500B93" w:rsidP="00500B93"/>
    <w:p w14:paraId="692AABD3" w14:textId="6C85931E" w:rsidR="00500B93" w:rsidRPr="007633B6" w:rsidRDefault="00500B93" w:rsidP="00500B93">
      <w:pPr>
        <w:pStyle w:val="Heading2"/>
      </w:pPr>
      <w:r w:rsidRPr="007633B6">
        <w:t xml:space="preserve">1.1 </w:t>
      </w:r>
      <w:proofErr w:type="spellStart"/>
      <w:r w:rsidRPr="007633B6">
        <w:t>Unity</w:t>
      </w:r>
      <w:proofErr w:type="spellEnd"/>
    </w:p>
    <w:p w14:paraId="4B5D1F4B" w14:textId="77777777" w:rsidR="00500B93" w:rsidRPr="007633B6" w:rsidRDefault="00500B93" w:rsidP="00500B93"/>
    <w:p w14:paraId="0E63B6CB" w14:textId="209509B5" w:rsidR="00500B93" w:rsidRPr="007633B6" w:rsidRDefault="00500B93" w:rsidP="00500B93">
      <w:pPr>
        <w:ind w:firstLine="720"/>
        <w:rPr>
          <w:sz w:val="24"/>
          <w:szCs w:val="24"/>
        </w:rPr>
      </w:pPr>
      <w:proofErr w:type="spellStart"/>
      <w:r w:rsidRPr="007633B6">
        <w:rPr>
          <w:sz w:val="24"/>
          <w:szCs w:val="24"/>
        </w:rPr>
        <w:t>Unity</w:t>
      </w:r>
      <w:proofErr w:type="spellEnd"/>
      <w:r w:rsidRPr="007633B6">
        <w:rPr>
          <w:sz w:val="24"/>
          <w:szCs w:val="24"/>
        </w:rPr>
        <w:t xml:space="preserve"> [] este o platformă de dezvoltare de jocuri și aplicații extrem de populară în domeniul său. Prin intermediul mediului său integrat, </w:t>
      </w:r>
      <w:proofErr w:type="spellStart"/>
      <w:r w:rsidRPr="007633B6">
        <w:rPr>
          <w:sz w:val="24"/>
          <w:szCs w:val="24"/>
        </w:rPr>
        <w:t>Unity</w:t>
      </w:r>
      <w:proofErr w:type="spellEnd"/>
      <w:r w:rsidRPr="007633B6">
        <w:rPr>
          <w:sz w:val="24"/>
          <w:szCs w:val="24"/>
        </w:rPr>
        <w:t xml:space="preserve"> oferă dezvoltatorilor posibilitatea de a crea conținut interactiv pentru diverse platforme, inclusiv desktop și dispozitive mobile. Datorită funcționalităților avansate în domeniul graficii, fizicii și suportului pentru multiple limbaje de programare, </w:t>
      </w:r>
      <w:proofErr w:type="spellStart"/>
      <w:r w:rsidRPr="007633B6">
        <w:rPr>
          <w:sz w:val="24"/>
          <w:szCs w:val="24"/>
        </w:rPr>
        <w:t>Unity</w:t>
      </w:r>
      <w:proofErr w:type="spellEnd"/>
      <w:r w:rsidRPr="007633B6">
        <w:rPr>
          <w:sz w:val="24"/>
          <w:szCs w:val="24"/>
        </w:rPr>
        <w:t xml:space="preserve"> s-a impus ca o alegere de top pentru proiecte variate, de la jocuri complexe la aplicații de realitate virtuală și augmentată.</w:t>
      </w:r>
    </w:p>
    <w:p w14:paraId="051CE664" w14:textId="02AB01E9" w:rsidR="003046E8" w:rsidRPr="007633B6" w:rsidRDefault="003046E8" w:rsidP="00500B93">
      <w:pPr>
        <w:ind w:firstLine="720"/>
        <w:rPr>
          <w:sz w:val="24"/>
          <w:szCs w:val="24"/>
        </w:rPr>
      </w:pPr>
      <w:proofErr w:type="spellStart"/>
      <w:r w:rsidRPr="007633B6">
        <w:rPr>
          <w:sz w:val="24"/>
          <w:szCs w:val="24"/>
        </w:rPr>
        <w:t>Unity</w:t>
      </w:r>
      <w:proofErr w:type="spellEnd"/>
      <w:r w:rsidRPr="007633B6">
        <w:rPr>
          <w:sz w:val="24"/>
          <w:szCs w:val="24"/>
        </w:rPr>
        <w:t xml:space="preserve"> nu este doar o unealtă de dezvoltare pentru jocuri; este un ecosistem complex care promovează colaborarea și încurajează dezvoltatorii să partajeze resurse și să beneficieze de o comunitate activă. Cu capacități extinse de personalizare și acces la </w:t>
      </w:r>
      <w:proofErr w:type="spellStart"/>
      <w:r w:rsidRPr="007633B6">
        <w:rPr>
          <w:sz w:val="24"/>
          <w:szCs w:val="24"/>
        </w:rPr>
        <w:t>Asset</w:t>
      </w:r>
      <w:proofErr w:type="spellEnd"/>
      <w:r w:rsidRPr="007633B6">
        <w:rPr>
          <w:sz w:val="24"/>
          <w:szCs w:val="24"/>
        </w:rPr>
        <w:t xml:space="preserve"> </w:t>
      </w:r>
      <w:proofErr w:type="spellStart"/>
      <w:r w:rsidRPr="007633B6">
        <w:rPr>
          <w:sz w:val="24"/>
          <w:szCs w:val="24"/>
        </w:rPr>
        <w:t>Store</w:t>
      </w:r>
      <w:proofErr w:type="spellEnd"/>
      <w:r w:rsidRPr="007633B6">
        <w:rPr>
          <w:sz w:val="24"/>
          <w:szCs w:val="24"/>
        </w:rPr>
        <w:t xml:space="preserve">, unde pot fi găsite și împărtășite resurse precum modele 3D, script-uri și efecte vizuale, </w:t>
      </w:r>
      <w:proofErr w:type="spellStart"/>
      <w:r w:rsidRPr="007633B6">
        <w:rPr>
          <w:sz w:val="24"/>
          <w:szCs w:val="24"/>
        </w:rPr>
        <w:t>Unity</w:t>
      </w:r>
      <w:proofErr w:type="spellEnd"/>
      <w:r w:rsidRPr="007633B6">
        <w:rPr>
          <w:sz w:val="24"/>
          <w:szCs w:val="24"/>
        </w:rPr>
        <w:t xml:space="preserve"> devine o platformă comprehensivă ce susține inovația și evoluția continuă a proiectelor.</w:t>
      </w:r>
    </w:p>
    <w:p w14:paraId="4F2D11DA" w14:textId="77777777" w:rsidR="003046E8" w:rsidRPr="007633B6" w:rsidRDefault="003046E8" w:rsidP="00500B93">
      <w:pPr>
        <w:ind w:firstLine="720"/>
      </w:pPr>
    </w:p>
    <w:p w14:paraId="1FFEB8F3" w14:textId="6E1D79DD" w:rsidR="003046E8" w:rsidRPr="007633B6" w:rsidRDefault="003046E8" w:rsidP="003046E8">
      <w:pPr>
        <w:pStyle w:val="Heading2"/>
      </w:pPr>
      <w:r w:rsidRPr="007633B6">
        <w:t>1.2 Microsoft SQL Server</w:t>
      </w:r>
    </w:p>
    <w:p w14:paraId="500A2889" w14:textId="77777777" w:rsidR="003046E8" w:rsidRPr="007633B6" w:rsidRDefault="003046E8" w:rsidP="003046E8"/>
    <w:p w14:paraId="1B6DC8DD" w14:textId="05EEB4E3" w:rsidR="003046E8" w:rsidRPr="007633B6" w:rsidRDefault="003046E8" w:rsidP="003046E8">
      <w:pPr>
        <w:rPr>
          <w:sz w:val="24"/>
          <w:szCs w:val="24"/>
        </w:rPr>
      </w:pPr>
      <w:r w:rsidRPr="007633B6">
        <w:tab/>
      </w:r>
      <w:r w:rsidRPr="007633B6">
        <w:rPr>
          <w:sz w:val="24"/>
          <w:szCs w:val="24"/>
        </w:rPr>
        <w:t xml:space="preserve">SQL Server este o platformă de gestionare a bazelor de date </w:t>
      </w:r>
      <w:proofErr w:type="spellStart"/>
      <w:r w:rsidRPr="007633B6">
        <w:rPr>
          <w:sz w:val="24"/>
          <w:szCs w:val="24"/>
        </w:rPr>
        <w:t>relationale</w:t>
      </w:r>
      <w:proofErr w:type="spellEnd"/>
      <w:r w:rsidRPr="007633B6">
        <w:rPr>
          <w:sz w:val="24"/>
          <w:szCs w:val="24"/>
        </w:rPr>
        <w:t xml:space="preserve"> dezvoltată de Microsoft, cunoscută pentru fiabilitatea și performanța sa în manipularea datelor critice. Această soluție oferă funcționalități avansate pentru stocarea, interogarea și securizarea datelor, facilitând dezvoltatorilor și administratorilor de baze de date crearea și gestionarea eficientă a aplicațiilor scalabile. </w:t>
      </w:r>
    </w:p>
    <w:p w14:paraId="18A2E9BC" w14:textId="360D305F" w:rsidR="003046E8" w:rsidRPr="007633B6" w:rsidRDefault="003046E8" w:rsidP="003046E8">
      <w:pPr>
        <w:rPr>
          <w:sz w:val="24"/>
          <w:szCs w:val="24"/>
        </w:rPr>
      </w:pPr>
      <w:r w:rsidRPr="007633B6">
        <w:rPr>
          <w:sz w:val="24"/>
          <w:szCs w:val="24"/>
        </w:rPr>
        <w:tab/>
        <w:t xml:space="preserve">Microsoft SQL Server se remarcă prin funcționalitățile sale avansate, inclusiv servicii de analiză, raportare și integrare, care extind amprenta sa în construirea de soluții complexe. Cu abilitatea de a gestiona volume mari de date și de a susține atât arhitecturi </w:t>
      </w:r>
      <w:proofErr w:type="spellStart"/>
      <w:r w:rsidRPr="007633B6">
        <w:rPr>
          <w:sz w:val="24"/>
          <w:szCs w:val="24"/>
        </w:rPr>
        <w:t>cloud</w:t>
      </w:r>
      <w:proofErr w:type="spellEnd"/>
      <w:r w:rsidRPr="007633B6">
        <w:rPr>
          <w:sz w:val="24"/>
          <w:szCs w:val="24"/>
        </w:rPr>
        <w:t xml:space="preserve">, cât și on-premise, SQL Server furnizează flexibilitate și </w:t>
      </w:r>
      <w:proofErr w:type="spellStart"/>
      <w:r w:rsidRPr="007633B6">
        <w:rPr>
          <w:sz w:val="24"/>
          <w:szCs w:val="24"/>
        </w:rPr>
        <w:t>scalabilitate</w:t>
      </w:r>
      <w:proofErr w:type="spellEnd"/>
      <w:r w:rsidRPr="007633B6">
        <w:rPr>
          <w:sz w:val="24"/>
          <w:szCs w:val="24"/>
        </w:rPr>
        <w:t xml:space="preserve"> pentru diverse scenarii de implementare. De asemenea, se distinge prin caracteristici puternice de securitate, gestionare a performanței și recuperare a datelor, contribuind la asigurarea integrității și disponibilității datelor în cadrul aplicațiilor și sistemelor</w:t>
      </w:r>
      <w:r w:rsidR="007633B6" w:rsidRPr="007633B6">
        <w:rPr>
          <w:sz w:val="24"/>
          <w:szCs w:val="24"/>
        </w:rPr>
        <w:t>.</w:t>
      </w:r>
    </w:p>
    <w:p w14:paraId="74005362" w14:textId="77777777" w:rsidR="007633B6" w:rsidRPr="007633B6" w:rsidRDefault="007633B6" w:rsidP="003046E8"/>
    <w:p w14:paraId="4F5D6757" w14:textId="7DE2DD1E" w:rsidR="007633B6" w:rsidRPr="007633B6" w:rsidRDefault="007633B6" w:rsidP="007633B6">
      <w:pPr>
        <w:pStyle w:val="Heading2"/>
      </w:pPr>
      <w:r w:rsidRPr="007633B6">
        <w:t>1.3 .NET Web API</w:t>
      </w:r>
    </w:p>
    <w:p w14:paraId="3E88F679" w14:textId="77777777" w:rsidR="007633B6" w:rsidRPr="007633B6" w:rsidRDefault="007633B6" w:rsidP="007633B6"/>
    <w:p w14:paraId="05E33586" w14:textId="65DA605D" w:rsidR="007633B6" w:rsidRPr="007633B6" w:rsidRDefault="007633B6" w:rsidP="007633B6">
      <w:pPr>
        <w:rPr>
          <w:sz w:val="24"/>
          <w:szCs w:val="24"/>
        </w:rPr>
      </w:pPr>
      <w:r w:rsidRPr="007633B6">
        <w:lastRenderedPageBreak/>
        <w:tab/>
      </w:r>
      <w:r w:rsidRPr="007633B6">
        <w:rPr>
          <w:sz w:val="24"/>
          <w:szCs w:val="24"/>
        </w:rPr>
        <w:t xml:space="preserve">.NET Web API reprezintă un </w:t>
      </w:r>
      <w:proofErr w:type="spellStart"/>
      <w:r w:rsidRPr="007633B6">
        <w:rPr>
          <w:sz w:val="24"/>
          <w:szCs w:val="24"/>
        </w:rPr>
        <w:t>framework</w:t>
      </w:r>
      <w:proofErr w:type="spellEnd"/>
      <w:r w:rsidRPr="007633B6">
        <w:rPr>
          <w:sz w:val="24"/>
          <w:szCs w:val="24"/>
        </w:rPr>
        <w:t xml:space="preserve"> de dezvoltare flexibil și puternic, integrat în ecosistemul .NET, ce simplifică construirea și implementarea serviciilor web conform arhitecturii REST. Conceput pentru a oferi o abordare eficientă în crearea de API-uri HTTP, .NET Web API permite dezvoltatorilor să creeze cu rapiditate servicii web scalabile și interoperabile. Având suport nativ pentru formatele de date comune, precum JSON și XML, și integrându-se strâns cu celelalte componente .NET, acesta furnizează un mediu ușor de administrat pentru dezvoltarea soluțiilor web moderne și interconectate. </w:t>
      </w:r>
    </w:p>
    <w:p w14:paraId="5490EA73" w14:textId="17B13FA4" w:rsidR="007633B6" w:rsidRPr="007633B6" w:rsidRDefault="007633B6" w:rsidP="007633B6">
      <w:pPr>
        <w:ind w:firstLine="720"/>
        <w:rPr>
          <w:sz w:val="24"/>
          <w:szCs w:val="24"/>
        </w:rPr>
      </w:pPr>
      <w:r w:rsidRPr="007633B6">
        <w:rPr>
          <w:sz w:val="24"/>
          <w:szCs w:val="24"/>
        </w:rPr>
        <w:t>Dotat cu funcționalități precum gestionarea rutelor, autentificarea, autorizarea și suportul pentru formate de date personalizate, .NET Web API facilitează dezvoltarea eficientă a serviciilor web robuste și interoperabile.</w:t>
      </w:r>
    </w:p>
    <w:p w14:paraId="6539A64D" w14:textId="77777777" w:rsidR="007633B6" w:rsidRDefault="007633B6" w:rsidP="007633B6">
      <w:pPr>
        <w:ind w:firstLine="720"/>
      </w:pPr>
    </w:p>
    <w:p w14:paraId="7B288991" w14:textId="77777777" w:rsidR="007633B6" w:rsidRDefault="007633B6" w:rsidP="007633B6">
      <w:pPr>
        <w:ind w:firstLine="720"/>
      </w:pPr>
    </w:p>
    <w:p w14:paraId="76FE99DC" w14:textId="28CA4526" w:rsidR="007633B6" w:rsidRDefault="007633B6" w:rsidP="007633B6">
      <w:pPr>
        <w:pStyle w:val="Heading1"/>
      </w:pPr>
      <w:r>
        <w:t>2. Structura aplicației</w:t>
      </w:r>
    </w:p>
    <w:p w14:paraId="6AB2602C" w14:textId="77777777" w:rsidR="007633B6" w:rsidRPr="007633B6" w:rsidRDefault="007633B6" w:rsidP="007633B6">
      <w:pPr>
        <w:rPr>
          <w:sz w:val="24"/>
          <w:szCs w:val="24"/>
        </w:rPr>
      </w:pPr>
    </w:p>
    <w:p w14:paraId="6D6B20BE" w14:textId="0473C3BF" w:rsidR="007633B6" w:rsidRPr="007633B6" w:rsidRDefault="007633B6" w:rsidP="007633B6">
      <w:pPr>
        <w:rPr>
          <w:sz w:val="24"/>
          <w:szCs w:val="24"/>
        </w:rPr>
      </w:pPr>
      <w:r w:rsidRPr="007633B6">
        <w:rPr>
          <w:sz w:val="24"/>
          <w:szCs w:val="24"/>
        </w:rPr>
        <w:tab/>
        <w:t>Aplicația</w:t>
      </w:r>
      <w:r>
        <w:rPr>
          <w:sz w:val="24"/>
          <w:szCs w:val="24"/>
        </w:rPr>
        <w:t xml:space="preserve"> este formată din două părți: partea de client (jocul </w:t>
      </w:r>
      <w:proofErr w:type="spellStart"/>
      <w:r>
        <w:rPr>
          <w:sz w:val="24"/>
          <w:szCs w:val="24"/>
        </w:rPr>
        <w:t>Arkanoid</w:t>
      </w:r>
      <w:proofErr w:type="spellEnd"/>
      <w:r>
        <w:rPr>
          <w:sz w:val="24"/>
          <w:szCs w:val="24"/>
        </w:rPr>
        <w:t>), cea cu care interacționează utilizatorul, și partea de server, ce este apelată de partea de client prin intermediul unui API web de tip REST, pentru a efectua operații asupra bazei de date în care se reține progresul fiecărui utilizator.</w:t>
      </w:r>
    </w:p>
    <w:p w14:paraId="05EC72A5" w14:textId="77777777" w:rsidR="007633B6" w:rsidRDefault="007633B6" w:rsidP="007633B6"/>
    <w:p w14:paraId="4D3C9851" w14:textId="0B22A414" w:rsidR="007633B6" w:rsidRDefault="007633B6" w:rsidP="007633B6">
      <w:pPr>
        <w:pStyle w:val="Heading2"/>
      </w:pPr>
      <w:r>
        <w:t xml:space="preserve">2.1 </w:t>
      </w:r>
      <w:proofErr w:type="spellStart"/>
      <w:r>
        <w:t>Arkanoid</w:t>
      </w:r>
      <w:proofErr w:type="spellEnd"/>
    </w:p>
    <w:p w14:paraId="06FE51A7" w14:textId="77777777" w:rsidR="007633B6" w:rsidRDefault="007633B6" w:rsidP="007633B6"/>
    <w:p w14:paraId="2724B79F" w14:textId="77777777" w:rsidR="003132B6" w:rsidRPr="003132B6" w:rsidRDefault="007633B6" w:rsidP="003132B6">
      <w:pPr>
        <w:rPr>
          <w:sz w:val="24"/>
          <w:szCs w:val="24"/>
          <w:lang w:val="en-US"/>
        </w:rPr>
      </w:pPr>
      <w:r>
        <w:tab/>
      </w:r>
      <w:proofErr w:type="spellStart"/>
      <w:r w:rsidR="003132B6" w:rsidRPr="003132B6">
        <w:rPr>
          <w:sz w:val="24"/>
          <w:szCs w:val="24"/>
        </w:rPr>
        <w:t>Arkanoid</w:t>
      </w:r>
      <w:proofErr w:type="spellEnd"/>
      <w:r w:rsidR="003132B6" w:rsidRPr="003132B6">
        <w:rPr>
          <w:sz w:val="24"/>
          <w:szCs w:val="24"/>
        </w:rPr>
        <w:t xml:space="preserve"> este un joc arcade clasic lansat în 1986, care a devenit rapid un joc popular. Jocul constă într-o platformă care se mișcă orizontal la baza ecranului, care poate fi controlată de către jucător pentru a reflecta o minge care se mișcă pe ecran. </w:t>
      </w:r>
    </w:p>
    <w:p w14:paraId="5D17906F" w14:textId="5AA8756B" w:rsidR="003132B6" w:rsidRPr="003132B6" w:rsidRDefault="003132B6" w:rsidP="003132B6">
      <w:pPr>
        <w:ind w:firstLine="720"/>
        <w:rPr>
          <w:sz w:val="24"/>
          <w:szCs w:val="24"/>
          <w:lang w:val="en-US"/>
        </w:rPr>
      </w:pPr>
      <w:r w:rsidRPr="003132B6">
        <w:rPr>
          <w:sz w:val="24"/>
          <w:szCs w:val="24"/>
        </w:rPr>
        <w:t>Scopul jocului este de a distruge toate blocurile de pe ecran folosind mingea, fără a permite ca mingea să cadă.</w:t>
      </w:r>
      <w:r>
        <w:rPr>
          <w:sz w:val="24"/>
          <w:szCs w:val="24"/>
        </w:rPr>
        <w:t xml:space="preserve"> </w:t>
      </w:r>
      <w:r w:rsidRPr="003132B6">
        <w:rPr>
          <w:sz w:val="24"/>
          <w:szCs w:val="24"/>
        </w:rPr>
        <w:t xml:space="preserve">Jocul include mai multe nivele, fiecare cu o configurație diferită de blocuri și obstacole, și oferă un set de </w:t>
      </w:r>
      <w:proofErr w:type="spellStart"/>
      <w:r w:rsidRPr="003132B6">
        <w:rPr>
          <w:sz w:val="24"/>
          <w:szCs w:val="24"/>
        </w:rPr>
        <w:t>power</w:t>
      </w:r>
      <w:proofErr w:type="spellEnd"/>
      <w:r w:rsidRPr="003132B6">
        <w:rPr>
          <w:sz w:val="24"/>
          <w:szCs w:val="24"/>
        </w:rPr>
        <w:t xml:space="preserve"> </w:t>
      </w:r>
      <w:proofErr w:type="spellStart"/>
      <w:r w:rsidRPr="003132B6">
        <w:rPr>
          <w:sz w:val="24"/>
          <w:szCs w:val="24"/>
        </w:rPr>
        <w:t>up</w:t>
      </w:r>
      <w:proofErr w:type="spellEnd"/>
      <w:r w:rsidRPr="003132B6">
        <w:rPr>
          <w:sz w:val="24"/>
          <w:szCs w:val="24"/>
        </w:rPr>
        <w:t>-uri, cum ar fi extinderea platformei de joc sau capacitatea de a folosi mai multe mingi simultan</w:t>
      </w:r>
    </w:p>
    <w:p w14:paraId="057414CA" w14:textId="77777777" w:rsidR="0094428C" w:rsidRDefault="0094428C" w:rsidP="0094428C">
      <w:pPr>
        <w:keepNext/>
        <w:jc w:val="center"/>
      </w:pPr>
      <w:r>
        <w:rPr>
          <w:noProof/>
        </w:rPr>
        <w:lastRenderedPageBreak/>
        <w:drawing>
          <wp:inline distT="0" distB="0" distL="0" distR="0" wp14:anchorId="08BA0D3E" wp14:editId="6F5305E8">
            <wp:extent cx="2268962" cy="4027805"/>
            <wp:effectExtent l="0" t="0" r="0" b="0"/>
            <wp:docPr id="2028069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90" name="Picture 1" descr="A screenshot of a video game&#10;&#10;Description automatically generated"/>
                    <pic:cNvPicPr/>
                  </pic:nvPicPr>
                  <pic:blipFill>
                    <a:blip r:embed="rId9"/>
                    <a:stretch>
                      <a:fillRect/>
                    </a:stretch>
                  </pic:blipFill>
                  <pic:spPr>
                    <a:xfrm>
                      <a:off x="0" y="0"/>
                      <a:ext cx="2271677" cy="4032625"/>
                    </a:xfrm>
                    <a:prstGeom prst="rect">
                      <a:avLst/>
                    </a:prstGeom>
                  </pic:spPr>
                </pic:pic>
              </a:graphicData>
            </a:graphic>
          </wp:inline>
        </w:drawing>
      </w:r>
    </w:p>
    <w:p w14:paraId="3F0311F1" w14:textId="145EFD9F" w:rsidR="007633B6" w:rsidRDefault="0094428C" w:rsidP="0094428C">
      <w:pPr>
        <w:pStyle w:val="Caption"/>
        <w:jc w:val="center"/>
      </w:pPr>
      <w:r>
        <w:t>Figura</w:t>
      </w:r>
      <w:r w:rsidR="0077763B">
        <w:t xml:space="preserve"> 1</w:t>
      </w:r>
      <w:r>
        <w:t xml:space="preserve">. Jocul </w:t>
      </w:r>
      <w:proofErr w:type="spellStart"/>
      <w:r>
        <w:t>Arkanoid</w:t>
      </w:r>
      <w:proofErr w:type="spellEnd"/>
    </w:p>
    <w:p w14:paraId="2C208425" w14:textId="77777777" w:rsidR="0077763B" w:rsidRDefault="0077763B" w:rsidP="0077763B"/>
    <w:p w14:paraId="41DE46DF" w14:textId="65A8E157" w:rsidR="0077763B" w:rsidRDefault="0077763B" w:rsidP="0077763B">
      <w:pPr>
        <w:pStyle w:val="Heading3"/>
      </w:pPr>
      <w:r>
        <w:t>2.1.1 Elementele jocului</w:t>
      </w:r>
    </w:p>
    <w:p w14:paraId="185809CB" w14:textId="68B68CF7" w:rsidR="0077763B" w:rsidRDefault="0077763B" w:rsidP="0077763B">
      <w:pPr>
        <w:pStyle w:val="Heading4"/>
      </w:pPr>
    </w:p>
    <w:p w14:paraId="7DD45B93" w14:textId="77777777" w:rsidR="0077763B" w:rsidRDefault="0077763B" w:rsidP="0077763B"/>
    <w:p w14:paraId="7395E689" w14:textId="23B84D01" w:rsidR="0077763B" w:rsidRPr="0077763B" w:rsidRDefault="0077763B" w:rsidP="00F96A34">
      <w:pPr>
        <w:pStyle w:val="ListParagraph"/>
        <w:numPr>
          <w:ilvl w:val="0"/>
          <w:numId w:val="6"/>
        </w:numPr>
        <w:rPr>
          <w:rFonts w:asciiTheme="minorHAnsi" w:hAnsiTheme="minorHAnsi" w:cstheme="minorHAnsi"/>
        </w:rPr>
      </w:pPr>
      <w:proofErr w:type="spellStart"/>
      <w:r w:rsidRPr="0077763B">
        <w:rPr>
          <w:rFonts w:asciiTheme="minorHAnsi" w:hAnsiTheme="minorHAnsi" w:cstheme="minorHAnsi"/>
          <w:b/>
          <w:bCs/>
        </w:rPr>
        <w:t>P</w:t>
      </w:r>
      <w:r w:rsidRPr="0077763B">
        <w:rPr>
          <w:rFonts w:asciiTheme="minorHAnsi" w:eastAsiaTheme="minorHAnsi" w:hAnsiTheme="minorHAnsi" w:cstheme="minorHAnsi"/>
          <w:b/>
          <w:bCs/>
        </w:rPr>
        <w:t>latforma</w:t>
      </w:r>
      <w:proofErr w:type="spellEnd"/>
      <w:r w:rsidRPr="0077763B">
        <w:rPr>
          <w:rFonts w:asciiTheme="minorHAnsi" w:hAnsiTheme="minorHAnsi" w:cstheme="minorHAnsi"/>
        </w:rPr>
        <w:t xml:space="preserve"> </w:t>
      </w:r>
      <w:proofErr w:type="spellStart"/>
      <w:r w:rsidRPr="0077763B">
        <w:rPr>
          <w:rFonts w:asciiTheme="minorHAnsi" w:hAnsiTheme="minorHAnsi" w:cstheme="minorHAnsi"/>
        </w:rPr>
        <w:t>este</w:t>
      </w:r>
      <w:proofErr w:type="spellEnd"/>
      <w:r w:rsidRPr="0077763B">
        <w:rPr>
          <w:rFonts w:asciiTheme="minorHAnsi" w:hAnsiTheme="minorHAnsi" w:cstheme="minorHAnsi"/>
        </w:rPr>
        <w:t xml:space="preserve"> </w:t>
      </w:r>
      <w:proofErr w:type="spellStart"/>
      <w:r w:rsidRPr="0077763B">
        <w:rPr>
          <w:rFonts w:asciiTheme="minorHAnsi" w:eastAsiaTheme="minorHAnsi" w:hAnsiTheme="minorHAnsi" w:cstheme="minorHAnsi"/>
        </w:rPr>
        <w:t>controlată</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utilizator</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prin</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atingere</w:t>
      </w:r>
      <w:proofErr w:type="spellEnd"/>
      <w:r w:rsidRPr="0077763B">
        <w:rPr>
          <w:rFonts w:asciiTheme="minorHAnsi" w:eastAsiaTheme="minorHAnsi" w:hAnsiTheme="minorHAnsi" w:cstheme="minorHAnsi"/>
        </w:rPr>
        <w:t xml:space="preserve">, are ca scop </w:t>
      </w:r>
      <w:proofErr w:type="spellStart"/>
      <w:r w:rsidRPr="0077763B">
        <w:rPr>
          <w:rFonts w:asciiTheme="minorHAnsi" w:eastAsiaTheme="minorHAnsi" w:hAnsiTheme="minorHAnsi" w:cstheme="minorHAnsi"/>
        </w:rPr>
        <w:t>redirectionarea</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mingii</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înspre</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blocuri</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și</w:t>
      </w:r>
      <w:proofErr w:type="spellEnd"/>
      <w:r w:rsidRPr="0077763B">
        <w:rPr>
          <w:rFonts w:asciiTheme="minorHAnsi" w:eastAsiaTheme="minorHAnsi" w:hAnsiTheme="minorHAnsi" w:cstheme="minorHAnsi"/>
        </w:rPr>
        <w:t xml:space="preserve"> de a le </w:t>
      </w:r>
      <w:proofErr w:type="spellStart"/>
      <w:r w:rsidRPr="0077763B">
        <w:rPr>
          <w:rFonts w:asciiTheme="minorHAnsi" w:eastAsiaTheme="minorHAnsi" w:hAnsiTheme="minorHAnsi" w:cstheme="minorHAnsi"/>
        </w:rPr>
        <w:t>distruge</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asemenea</w:t>
      </w:r>
      <w:proofErr w:type="spellEnd"/>
      <w:r w:rsidRPr="0077763B">
        <w:rPr>
          <w:rFonts w:asciiTheme="minorHAnsi" w:eastAsiaTheme="minorHAnsi" w:hAnsiTheme="minorHAnsi" w:cstheme="minorHAnsi"/>
        </w:rPr>
        <w:t xml:space="preserve"> are </w:t>
      </w:r>
      <w:proofErr w:type="spellStart"/>
      <w:r w:rsidRPr="0077763B">
        <w:rPr>
          <w:rFonts w:asciiTheme="minorHAnsi" w:eastAsiaTheme="minorHAnsi" w:hAnsiTheme="minorHAnsi" w:cstheme="minorHAnsi"/>
        </w:rPr>
        <w:t>scopul</w:t>
      </w:r>
      <w:proofErr w:type="spellEnd"/>
      <w:r w:rsidRPr="0077763B">
        <w:rPr>
          <w:rFonts w:asciiTheme="minorHAnsi" w:eastAsiaTheme="minorHAnsi" w:hAnsiTheme="minorHAnsi" w:cstheme="minorHAnsi"/>
        </w:rPr>
        <w:t xml:space="preserve"> de a </w:t>
      </w:r>
      <w:proofErr w:type="spellStart"/>
      <w:r w:rsidRPr="0077763B">
        <w:rPr>
          <w:rFonts w:asciiTheme="minorHAnsi" w:eastAsiaTheme="minorHAnsi" w:hAnsiTheme="minorHAnsi" w:cstheme="minorHAnsi"/>
        </w:rPr>
        <w:t>împiedica</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mingea</w:t>
      </w:r>
      <w:proofErr w:type="spellEnd"/>
      <w:r w:rsidRPr="0077763B">
        <w:rPr>
          <w:rFonts w:asciiTheme="minorHAnsi" w:eastAsiaTheme="minorHAnsi" w:hAnsiTheme="minorHAnsi" w:cstheme="minorHAnsi"/>
        </w:rPr>
        <w:t xml:space="preserve"> de a </w:t>
      </w:r>
      <w:proofErr w:type="spellStart"/>
      <w:r w:rsidRPr="0077763B">
        <w:rPr>
          <w:rFonts w:asciiTheme="minorHAnsi" w:eastAsiaTheme="minorHAnsi" w:hAnsiTheme="minorHAnsi" w:cstheme="minorHAnsi"/>
        </w:rPr>
        <w:t>cădea</w:t>
      </w:r>
      <w:proofErr w:type="spellEnd"/>
      <w:r w:rsidRPr="0077763B">
        <w:rPr>
          <w:rFonts w:asciiTheme="minorHAnsi" w:eastAsiaTheme="minorHAnsi" w:hAnsiTheme="minorHAnsi" w:cstheme="minorHAnsi"/>
        </w:rPr>
        <w:t xml:space="preserve"> din </w:t>
      </w:r>
      <w:proofErr w:type="spellStart"/>
      <w:r w:rsidRPr="0077763B">
        <w:rPr>
          <w:rFonts w:asciiTheme="minorHAnsi" w:eastAsiaTheme="minorHAnsi" w:hAnsiTheme="minorHAnsi" w:cstheme="minorHAnsi"/>
        </w:rPr>
        <w:t>suprafața</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joc</w:t>
      </w:r>
      <w:proofErr w:type="spellEnd"/>
      <w:r w:rsidRPr="0077763B">
        <w:rPr>
          <w:rFonts w:asciiTheme="minorHAnsi" w:eastAsiaTheme="minorHAnsi" w:hAnsiTheme="minorHAnsi" w:cstheme="minorHAnsi"/>
        </w:rPr>
        <w:br/>
      </w:r>
    </w:p>
    <w:p w14:paraId="3CD72E62" w14:textId="77777777" w:rsidR="0077763B" w:rsidRDefault="0077763B" w:rsidP="0077763B">
      <w:pPr>
        <w:keepNext/>
        <w:jc w:val="center"/>
      </w:pPr>
      <w:r>
        <w:rPr>
          <w:noProof/>
        </w:rPr>
        <w:drawing>
          <wp:inline distT="0" distB="0" distL="0" distR="0" wp14:anchorId="32CDEE86" wp14:editId="21444F64">
            <wp:extent cx="1116606" cy="140225"/>
            <wp:effectExtent l="0" t="0" r="0" b="0"/>
            <wp:docPr id="86" name="Google Shape;86;p17"/>
            <wp:cNvGraphicFramePr/>
            <a:graphic xmlns:a="http://schemas.openxmlformats.org/drawingml/2006/main">
              <a:graphicData uri="http://schemas.openxmlformats.org/drawingml/2006/picture">
                <pic:pic xmlns:pic="http://schemas.openxmlformats.org/drawingml/2006/picture">
                  <pic:nvPicPr>
                    <pic:cNvPr id="86" name="Google Shape;86;p17"/>
                    <pic:cNvPicPr preferRelativeResize="0"/>
                  </pic:nvPicPr>
                  <pic:blipFill>
                    <a:blip r:embed="rId10">
                      <a:alphaModFix/>
                    </a:blip>
                    <a:stretch>
                      <a:fillRect/>
                    </a:stretch>
                  </pic:blipFill>
                  <pic:spPr>
                    <a:xfrm>
                      <a:off x="0" y="0"/>
                      <a:ext cx="1116606" cy="140225"/>
                    </a:xfrm>
                    <a:prstGeom prst="rect">
                      <a:avLst/>
                    </a:prstGeom>
                    <a:noFill/>
                    <a:ln>
                      <a:noFill/>
                    </a:ln>
                  </pic:spPr>
                </pic:pic>
              </a:graphicData>
            </a:graphic>
          </wp:inline>
        </w:drawing>
      </w:r>
    </w:p>
    <w:p w14:paraId="2344D5D7" w14:textId="1A63A769" w:rsidR="0077763B" w:rsidRDefault="0077763B" w:rsidP="0077763B">
      <w:pPr>
        <w:pStyle w:val="Caption"/>
        <w:jc w:val="center"/>
      </w:pPr>
      <w:r>
        <w:t>Figura 2. Platforma</w:t>
      </w:r>
      <w:r>
        <w:br/>
      </w:r>
    </w:p>
    <w:p w14:paraId="3799C65B" w14:textId="5AD54A96" w:rsidR="0077763B" w:rsidRPr="0077763B" w:rsidRDefault="0077763B" w:rsidP="0077763B">
      <w:pPr>
        <w:pStyle w:val="ListParagraph"/>
        <w:numPr>
          <w:ilvl w:val="0"/>
          <w:numId w:val="6"/>
        </w:numPr>
        <w:rPr>
          <w:rFonts w:asciiTheme="minorHAnsi" w:hAnsiTheme="minorHAnsi" w:cstheme="minorHAnsi"/>
          <w:b/>
          <w:bCs/>
        </w:rPr>
      </w:pPr>
      <w:proofErr w:type="spellStart"/>
      <w:r w:rsidRPr="0077763B">
        <w:rPr>
          <w:rFonts w:asciiTheme="minorHAnsi" w:hAnsiTheme="minorHAnsi" w:cstheme="minorHAnsi"/>
          <w:b/>
          <w:bCs/>
        </w:rPr>
        <w:t>Mingea</w:t>
      </w:r>
      <w:proofErr w:type="spellEnd"/>
      <w:r w:rsidRPr="0077763B">
        <w:rPr>
          <w:rFonts w:asciiTheme="minorHAnsi" w:hAnsiTheme="minorHAnsi" w:cstheme="minorHAnsi"/>
          <w:b/>
          <w:bCs/>
        </w:rPr>
        <w:t xml:space="preserve"> </w:t>
      </w:r>
      <w:proofErr w:type="spellStart"/>
      <w:r w:rsidRPr="0077763B">
        <w:rPr>
          <w:rFonts w:asciiTheme="minorHAnsi" w:hAnsiTheme="minorHAnsi" w:cstheme="minorHAnsi"/>
        </w:rPr>
        <w:t>este</w:t>
      </w:r>
      <w:proofErr w:type="spellEnd"/>
      <w:r w:rsidRPr="0077763B">
        <w:rPr>
          <w:rFonts w:asciiTheme="minorHAnsi" w:hAnsiTheme="minorHAnsi" w:cstheme="minorHAnsi"/>
        </w:rPr>
        <w:t xml:space="preserve"> </w:t>
      </w:r>
      <w:r w:rsidRPr="0077763B">
        <w:rPr>
          <w:rFonts w:asciiTheme="minorHAnsi" w:hAnsiTheme="minorHAnsi" w:cstheme="minorHAnsi"/>
          <w:lang w:val="ro-RO"/>
        </w:rPr>
        <w:t>redirecționată de contactul cu pereții, blocuri și platformă, are scopul de a distruge blocurile generând astfel scor</w:t>
      </w:r>
      <w:r>
        <w:rPr>
          <w:rFonts w:asciiTheme="minorHAnsi" w:hAnsiTheme="minorHAnsi" w:cstheme="minorHAnsi"/>
          <w:lang w:val="ro-RO"/>
        </w:rPr>
        <w:t>. Dacă aceasta părăsește suprafața de joc (cade sub platformă) se pierde o viață.</w:t>
      </w:r>
      <w:r>
        <w:rPr>
          <w:rFonts w:asciiTheme="minorHAnsi" w:hAnsiTheme="minorHAnsi" w:cstheme="minorHAnsi"/>
          <w:lang w:val="ro-RO"/>
        </w:rPr>
        <w:br/>
      </w:r>
    </w:p>
    <w:p w14:paraId="4872DC75" w14:textId="77777777" w:rsidR="0077763B" w:rsidRDefault="0077763B" w:rsidP="0077763B">
      <w:pPr>
        <w:keepNext/>
        <w:jc w:val="center"/>
      </w:pPr>
      <w:r>
        <w:rPr>
          <w:noProof/>
        </w:rPr>
        <w:drawing>
          <wp:inline distT="0" distB="0" distL="0" distR="0" wp14:anchorId="4E270D24" wp14:editId="4B2FEFD3">
            <wp:extent cx="238450" cy="279325"/>
            <wp:effectExtent l="0" t="0" r="0" b="6985"/>
            <wp:docPr id="88" name="Google Shape;88;p17"/>
            <wp:cNvGraphicFramePr/>
            <a:graphic xmlns:a="http://schemas.openxmlformats.org/drawingml/2006/main">
              <a:graphicData uri="http://schemas.openxmlformats.org/drawingml/2006/picture">
                <pic:pic xmlns:pic="http://schemas.openxmlformats.org/drawingml/2006/picture">
                  <pic:nvPicPr>
                    <pic:cNvPr id="88" name="Google Shape;88;p17"/>
                    <pic:cNvPicPr preferRelativeResize="0"/>
                  </pic:nvPicPr>
                  <pic:blipFill>
                    <a:blip r:embed="rId11">
                      <a:alphaModFix/>
                    </a:blip>
                    <a:stretch>
                      <a:fillRect/>
                    </a:stretch>
                  </pic:blipFill>
                  <pic:spPr>
                    <a:xfrm>
                      <a:off x="0" y="0"/>
                      <a:ext cx="238450" cy="279325"/>
                    </a:xfrm>
                    <a:prstGeom prst="rect">
                      <a:avLst/>
                    </a:prstGeom>
                    <a:noFill/>
                    <a:ln>
                      <a:noFill/>
                    </a:ln>
                  </pic:spPr>
                </pic:pic>
              </a:graphicData>
            </a:graphic>
          </wp:inline>
        </w:drawing>
      </w:r>
    </w:p>
    <w:p w14:paraId="7980554F" w14:textId="4E547D9C" w:rsidR="0077763B" w:rsidRDefault="0077763B" w:rsidP="0077763B">
      <w:pPr>
        <w:pStyle w:val="Caption"/>
        <w:jc w:val="center"/>
      </w:pPr>
      <w:r>
        <w:t>Figura 3. Mingea</w:t>
      </w:r>
    </w:p>
    <w:p w14:paraId="335B84D9" w14:textId="48D903C8" w:rsidR="0077763B" w:rsidRPr="0077763B" w:rsidRDefault="0077763B" w:rsidP="0077763B">
      <w:pPr>
        <w:jc w:val="center"/>
        <w:rPr>
          <w:rFonts w:cstheme="minorHAnsi"/>
          <w:b/>
          <w:bCs/>
        </w:rPr>
      </w:pPr>
      <w:r w:rsidRPr="0077763B">
        <w:rPr>
          <w:rFonts w:cstheme="minorHAnsi"/>
        </w:rPr>
        <w:lastRenderedPageBreak/>
        <w:br/>
      </w:r>
      <w:r w:rsidRPr="0077763B">
        <w:rPr>
          <w:rFonts w:cstheme="minorHAnsi"/>
        </w:rPr>
        <w:br/>
      </w:r>
    </w:p>
    <w:p w14:paraId="7A5F6B61" w14:textId="19E1C3E5" w:rsidR="0077763B" w:rsidRPr="0077763B" w:rsidRDefault="0077763B" w:rsidP="0077763B">
      <w:pPr>
        <w:pStyle w:val="ListParagraph"/>
        <w:numPr>
          <w:ilvl w:val="0"/>
          <w:numId w:val="6"/>
        </w:numPr>
        <w:rPr>
          <w:rFonts w:asciiTheme="minorHAnsi" w:hAnsiTheme="minorHAnsi" w:cstheme="minorHAnsi"/>
          <w:b/>
          <w:bCs/>
        </w:rPr>
      </w:pPr>
      <w:proofErr w:type="spellStart"/>
      <w:r w:rsidRPr="0077763B">
        <w:rPr>
          <w:rFonts w:asciiTheme="minorHAnsi" w:hAnsiTheme="minorHAnsi" w:cstheme="minorHAnsi"/>
          <w:b/>
          <w:bCs/>
        </w:rPr>
        <w:t>Blocurile</w:t>
      </w:r>
      <w:proofErr w:type="spellEnd"/>
      <w:r>
        <w:rPr>
          <w:rFonts w:asciiTheme="minorHAnsi" w:hAnsiTheme="minorHAnsi" w:cstheme="minorHAnsi"/>
          <w:b/>
          <w:bCs/>
        </w:rPr>
        <w:t xml:space="preserve"> </w:t>
      </w:r>
      <w:r>
        <w:rPr>
          <w:rFonts w:asciiTheme="minorHAnsi" w:hAnsiTheme="minorHAnsi" w:cstheme="minorHAnsi"/>
        </w:rPr>
        <w:t xml:space="preserve">au </w:t>
      </w:r>
      <w:proofErr w:type="spellStart"/>
      <w:r>
        <w:rPr>
          <w:rFonts w:asciiTheme="minorHAnsi" w:hAnsiTheme="minorHAnsi" w:cstheme="minorHAnsi"/>
        </w:rPr>
        <w:t>scopul</w:t>
      </w:r>
      <w:proofErr w:type="spellEnd"/>
      <w:r>
        <w:rPr>
          <w:rFonts w:asciiTheme="minorHAnsi" w:hAnsiTheme="minorHAnsi" w:cstheme="minorHAnsi"/>
        </w:rPr>
        <w:t xml:space="preserve"> de a fi </w:t>
      </w:r>
      <w:proofErr w:type="spellStart"/>
      <w:r>
        <w:rPr>
          <w:rFonts w:asciiTheme="minorHAnsi" w:hAnsiTheme="minorHAnsi" w:cstheme="minorHAnsi"/>
        </w:rPr>
        <w:t>distruse</w:t>
      </w:r>
      <w:proofErr w:type="spellEnd"/>
      <w:r>
        <w:rPr>
          <w:rFonts w:asciiTheme="minorHAnsi" w:hAnsiTheme="minorHAnsi" w:cstheme="minorHAnsi"/>
        </w:rPr>
        <w:t xml:space="preserve"> </w:t>
      </w:r>
      <w:proofErr w:type="spellStart"/>
      <w:r>
        <w:rPr>
          <w:rFonts w:asciiTheme="minorHAnsi" w:hAnsiTheme="minorHAnsi" w:cstheme="minorHAnsi"/>
        </w:rPr>
        <w:t>pentru</w:t>
      </w:r>
      <w:proofErr w:type="spellEnd"/>
      <w:r>
        <w:rPr>
          <w:rFonts w:asciiTheme="minorHAnsi" w:hAnsiTheme="minorHAnsi" w:cstheme="minorHAnsi"/>
        </w:rPr>
        <w:t xml:space="preserve"> a genera </w:t>
      </w:r>
      <w:proofErr w:type="spellStart"/>
      <w:r>
        <w:rPr>
          <w:rFonts w:asciiTheme="minorHAnsi" w:hAnsiTheme="minorHAnsi" w:cstheme="minorHAnsi"/>
        </w:rPr>
        <w:t>scor</w:t>
      </w:r>
      <w:proofErr w:type="spellEnd"/>
      <w:r>
        <w:rPr>
          <w:rFonts w:asciiTheme="minorHAnsi" w:hAnsiTheme="minorHAnsi" w:cstheme="minorHAnsi"/>
        </w:rPr>
        <w:t xml:space="preserve"> </w:t>
      </w:r>
      <w:proofErr w:type="spellStart"/>
      <w:r>
        <w:rPr>
          <w:rFonts w:asciiTheme="minorHAnsi" w:hAnsiTheme="minorHAnsi" w:cstheme="minorHAnsi"/>
        </w:rPr>
        <w:t>și</w:t>
      </w:r>
      <w:proofErr w:type="spellEnd"/>
      <w:r>
        <w:rPr>
          <w:rFonts w:asciiTheme="minorHAnsi" w:hAnsiTheme="minorHAnsi" w:cstheme="minorHAnsi"/>
        </w:rPr>
        <w:t xml:space="preserve">, </w:t>
      </w:r>
      <w:proofErr w:type="spellStart"/>
      <w:r>
        <w:rPr>
          <w:rFonts w:asciiTheme="minorHAnsi" w:hAnsiTheme="minorHAnsi" w:cstheme="minorHAnsi"/>
        </w:rPr>
        <w:t>în</w:t>
      </w:r>
      <w:proofErr w:type="spellEnd"/>
      <w:r>
        <w:rPr>
          <w:rFonts w:asciiTheme="minorHAnsi" w:hAnsiTheme="minorHAnsi" w:cstheme="minorHAnsi"/>
        </w:rPr>
        <w:t xml:space="preserve"> </w:t>
      </w:r>
      <w:proofErr w:type="spellStart"/>
      <w:r>
        <w:rPr>
          <w:rFonts w:asciiTheme="minorHAnsi" w:hAnsiTheme="minorHAnsi" w:cstheme="minorHAnsi"/>
        </w:rPr>
        <w:t>cazul</w:t>
      </w:r>
      <w:proofErr w:type="spellEnd"/>
      <w:r>
        <w:rPr>
          <w:rFonts w:asciiTheme="minorHAnsi" w:hAnsiTheme="minorHAnsi" w:cstheme="minorHAnsi"/>
        </w:rPr>
        <w:t xml:space="preserve"> </w:t>
      </w:r>
      <w:proofErr w:type="spellStart"/>
      <w:r>
        <w:rPr>
          <w:rFonts w:asciiTheme="minorHAnsi" w:hAnsiTheme="minorHAnsi" w:cstheme="minorHAnsi"/>
        </w:rPr>
        <w:t>distrugerii</w:t>
      </w:r>
      <w:proofErr w:type="spellEnd"/>
      <w:r>
        <w:rPr>
          <w:rFonts w:asciiTheme="minorHAnsi" w:hAnsiTheme="minorHAnsi" w:cstheme="minorHAnsi"/>
        </w:rPr>
        <w:t xml:space="preserve"> </w:t>
      </w:r>
      <w:proofErr w:type="spellStart"/>
      <w:r>
        <w:rPr>
          <w:rFonts w:asciiTheme="minorHAnsi" w:hAnsiTheme="minorHAnsi" w:cstheme="minorHAnsi"/>
        </w:rPr>
        <w:t>tuturor</w:t>
      </w:r>
      <w:proofErr w:type="spellEnd"/>
      <w:r>
        <w:rPr>
          <w:rFonts w:asciiTheme="minorHAnsi" w:hAnsiTheme="minorHAnsi" w:cstheme="minorHAnsi"/>
        </w:rPr>
        <w:t xml:space="preserve"> </w:t>
      </w:r>
      <w:proofErr w:type="spellStart"/>
      <w:r>
        <w:rPr>
          <w:rFonts w:asciiTheme="minorHAnsi" w:hAnsiTheme="minorHAnsi" w:cstheme="minorHAnsi"/>
        </w:rPr>
        <w:t>blocurilor</w:t>
      </w:r>
      <w:proofErr w:type="spellEnd"/>
      <w:r>
        <w:rPr>
          <w:rFonts w:asciiTheme="minorHAnsi" w:hAnsiTheme="minorHAnsi" w:cstheme="minorHAnsi"/>
        </w:rPr>
        <w:t xml:space="preserve"> din </w:t>
      </w:r>
      <w:proofErr w:type="spellStart"/>
      <w:r>
        <w:rPr>
          <w:rFonts w:asciiTheme="minorHAnsi" w:hAnsiTheme="minorHAnsi" w:cstheme="minorHAnsi"/>
        </w:rPr>
        <w:t>suprafața</w:t>
      </w:r>
      <w:proofErr w:type="spellEnd"/>
      <w:r>
        <w:rPr>
          <w:rFonts w:asciiTheme="minorHAnsi" w:hAnsiTheme="minorHAnsi" w:cstheme="minorHAnsi"/>
        </w:rPr>
        <w:t xml:space="preserve"> de </w:t>
      </w:r>
      <w:proofErr w:type="spellStart"/>
      <w:r>
        <w:rPr>
          <w:rFonts w:asciiTheme="minorHAnsi" w:hAnsiTheme="minorHAnsi" w:cstheme="minorHAnsi"/>
        </w:rPr>
        <w:t>joc</w:t>
      </w:r>
      <w:proofErr w:type="spellEnd"/>
      <w:r>
        <w:rPr>
          <w:rFonts w:asciiTheme="minorHAnsi" w:hAnsiTheme="minorHAnsi" w:cstheme="minorHAnsi"/>
        </w:rPr>
        <w:t xml:space="preserve">, se </w:t>
      </w:r>
      <w:proofErr w:type="spellStart"/>
      <w:r>
        <w:rPr>
          <w:rFonts w:asciiTheme="minorHAnsi" w:hAnsiTheme="minorHAnsi" w:cstheme="minorHAnsi"/>
        </w:rPr>
        <w:t>va</w:t>
      </w:r>
      <w:proofErr w:type="spellEnd"/>
      <w:r>
        <w:rPr>
          <w:rFonts w:asciiTheme="minorHAnsi" w:hAnsiTheme="minorHAnsi" w:cstheme="minorHAnsi"/>
        </w:rPr>
        <w:t xml:space="preserve"> </w:t>
      </w:r>
      <w:proofErr w:type="spellStart"/>
      <w:r>
        <w:rPr>
          <w:rFonts w:asciiTheme="minorHAnsi" w:hAnsiTheme="minorHAnsi" w:cstheme="minorHAnsi"/>
        </w:rPr>
        <w:t>putea</w:t>
      </w:r>
      <w:proofErr w:type="spellEnd"/>
      <w:r>
        <w:rPr>
          <w:rFonts w:asciiTheme="minorHAnsi" w:hAnsiTheme="minorHAnsi" w:cstheme="minorHAnsi"/>
        </w:rPr>
        <w:t xml:space="preserve"> </w:t>
      </w:r>
      <w:proofErr w:type="spellStart"/>
      <w:r>
        <w:rPr>
          <w:rFonts w:asciiTheme="minorHAnsi" w:hAnsiTheme="minorHAnsi" w:cstheme="minorHAnsi"/>
        </w:rPr>
        <w:t>parcurge</w:t>
      </w:r>
      <w:proofErr w:type="spellEnd"/>
      <w:r>
        <w:rPr>
          <w:rFonts w:asciiTheme="minorHAnsi" w:hAnsiTheme="minorHAnsi" w:cstheme="minorHAnsi"/>
        </w:rPr>
        <w:t xml:space="preserve"> la </w:t>
      </w:r>
      <w:proofErr w:type="spellStart"/>
      <w:r>
        <w:rPr>
          <w:rFonts w:asciiTheme="minorHAnsi" w:hAnsiTheme="minorHAnsi" w:cstheme="minorHAnsi"/>
        </w:rPr>
        <w:t>nivelul</w:t>
      </w:r>
      <w:proofErr w:type="spellEnd"/>
      <w:r>
        <w:rPr>
          <w:rFonts w:asciiTheme="minorHAnsi" w:hAnsiTheme="minorHAnsi" w:cstheme="minorHAnsi"/>
        </w:rPr>
        <w:t xml:space="preserve"> </w:t>
      </w:r>
      <w:proofErr w:type="spellStart"/>
      <w:r>
        <w:rPr>
          <w:rFonts w:asciiTheme="minorHAnsi" w:hAnsiTheme="minorHAnsi" w:cstheme="minorHAnsi"/>
        </w:rPr>
        <w:t>următor</w:t>
      </w:r>
      <w:proofErr w:type="spellEnd"/>
      <w:r>
        <w:rPr>
          <w:rFonts w:asciiTheme="minorHAnsi" w:hAnsiTheme="minorHAnsi" w:cstheme="minorHAnsi"/>
        </w:rPr>
        <w:t xml:space="preserve">. </w:t>
      </w:r>
      <w:proofErr w:type="spellStart"/>
      <w:r>
        <w:rPr>
          <w:rFonts w:asciiTheme="minorHAnsi" w:hAnsiTheme="minorHAnsi" w:cstheme="minorHAnsi"/>
        </w:rPr>
        <w:t>Fiecare</w:t>
      </w:r>
      <w:proofErr w:type="spellEnd"/>
      <w:r>
        <w:rPr>
          <w:rFonts w:asciiTheme="minorHAnsi" w:hAnsiTheme="minorHAnsi" w:cstheme="minorHAnsi"/>
        </w:rPr>
        <w:t xml:space="preserve"> bloc are </w:t>
      </w:r>
      <w:proofErr w:type="spellStart"/>
      <w:r>
        <w:rPr>
          <w:rFonts w:asciiTheme="minorHAnsi" w:hAnsiTheme="minorHAnsi" w:cstheme="minorHAnsi"/>
        </w:rPr>
        <w:t>nevoie</w:t>
      </w:r>
      <w:proofErr w:type="spellEnd"/>
      <w:r>
        <w:rPr>
          <w:rFonts w:asciiTheme="minorHAnsi" w:hAnsiTheme="minorHAnsi" w:cstheme="minorHAnsi"/>
        </w:rPr>
        <w:t xml:space="preserve"> de un </w:t>
      </w:r>
      <w:proofErr w:type="spellStart"/>
      <w:r>
        <w:rPr>
          <w:rFonts w:asciiTheme="minorHAnsi" w:hAnsiTheme="minorHAnsi" w:cstheme="minorHAnsi"/>
        </w:rPr>
        <w:t>număr</w:t>
      </w:r>
      <w:proofErr w:type="spellEnd"/>
      <w:r>
        <w:rPr>
          <w:rFonts w:asciiTheme="minorHAnsi" w:hAnsiTheme="minorHAnsi" w:cstheme="minorHAnsi"/>
        </w:rPr>
        <w:t xml:space="preserve"> </w:t>
      </w:r>
      <w:proofErr w:type="spellStart"/>
      <w:r>
        <w:rPr>
          <w:rFonts w:asciiTheme="minorHAnsi" w:hAnsiTheme="minorHAnsi" w:cstheme="minorHAnsi"/>
        </w:rPr>
        <w:t>diferit</w:t>
      </w:r>
      <w:proofErr w:type="spellEnd"/>
      <w:r>
        <w:rPr>
          <w:rFonts w:asciiTheme="minorHAnsi" w:hAnsiTheme="minorHAnsi" w:cstheme="minorHAnsi"/>
        </w:rPr>
        <w:t xml:space="preserve"> de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galben</w:t>
      </w:r>
      <w:proofErr w:type="spellEnd"/>
      <w:r>
        <w:rPr>
          <w:rFonts w:asciiTheme="minorHAnsi" w:hAnsiTheme="minorHAnsi" w:cstheme="minorHAnsi"/>
        </w:rPr>
        <w:t xml:space="preserve"> = 1 </w:t>
      </w:r>
      <w:proofErr w:type="spellStart"/>
      <w:r>
        <w:rPr>
          <w:rFonts w:asciiTheme="minorHAnsi" w:hAnsiTheme="minorHAnsi" w:cstheme="minorHAnsi"/>
        </w:rPr>
        <w:t>lovitură</w:t>
      </w:r>
      <w:proofErr w:type="spellEnd"/>
      <w:r>
        <w:rPr>
          <w:rFonts w:asciiTheme="minorHAnsi" w:hAnsiTheme="minorHAnsi" w:cstheme="minorHAnsi"/>
        </w:rPr>
        <w:t xml:space="preserve">, </w:t>
      </w:r>
      <w:proofErr w:type="spellStart"/>
      <w:r>
        <w:rPr>
          <w:rFonts w:asciiTheme="minorHAnsi" w:hAnsiTheme="minorHAnsi" w:cstheme="minorHAnsi"/>
        </w:rPr>
        <w:t>portocaliu</w:t>
      </w:r>
      <w:proofErr w:type="spellEnd"/>
      <w:r>
        <w:rPr>
          <w:rFonts w:asciiTheme="minorHAnsi" w:hAnsiTheme="minorHAnsi" w:cstheme="minorHAnsi"/>
        </w:rPr>
        <w:t xml:space="preserve"> = 2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roșu</w:t>
      </w:r>
      <w:proofErr w:type="spellEnd"/>
      <w:r>
        <w:rPr>
          <w:rFonts w:asciiTheme="minorHAnsi" w:hAnsiTheme="minorHAnsi" w:cstheme="minorHAnsi"/>
        </w:rPr>
        <w:t xml:space="preserve"> = 3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După</w:t>
      </w:r>
      <w:proofErr w:type="spellEnd"/>
      <w:r>
        <w:rPr>
          <w:rFonts w:asciiTheme="minorHAnsi" w:hAnsiTheme="minorHAnsi" w:cstheme="minorHAnsi"/>
        </w:rPr>
        <w:t xml:space="preserve"> </w:t>
      </w:r>
      <w:proofErr w:type="spellStart"/>
      <w:r>
        <w:rPr>
          <w:rFonts w:asciiTheme="minorHAnsi" w:hAnsiTheme="minorHAnsi" w:cstheme="minorHAnsi"/>
        </w:rPr>
        <w:t>fiecare</w:t>
      </w:r>
      <w:proofErr w:type="spellEnd"/>
      <w:r>
        <w:rPr>
          <w:rFonts w:asciiTheme="minorHAnsi" w:hAnsiTheme="minorHAnsi" w:cstheme="minorHAnsi"/>
        </w:rPr>
        <w:t xml:space="preserve"> </w:t>
      </w:r>
      <w:proofErr w:type="spellStart"/>
      <w:r>
        <w:rPr>
          <w:rFonts w:asciiTheme="minorHAnsi" w:hAnsiTheme="minorHAnsi" w:cstheme="minorHAnsi"/>
        </w:rPr>
        <w:t>lovitură</w:t>
      </w:r>
      <w:proofErr w:type="spellEnd"/>
      <w:r>
        <w:rPr>
          <w:rFonts w:asciiTheme="minorHAnsi" w:hAnsiTheme="minorHAnsi" w:cstheme="minorHAnsi"/>
        </w:rPr>
        <w:t xml:space="preserve">, </w:t>
      </w:r>
      <w:proofErr w:type="spellStart"/>
      <w:r>
        <w:rPr>
          <w:rFonts w:asciiTheme="minorHAnsi" w:hAnsiTheme="minorHAnsi" w:cstheme="minorHAnsi"/>
        </w:rPr>
        <w:t>modelul</w:t>
      </w:r>
      <w:proofErr w:type="spellEnd"/>
      <w:r>
        <w:rPr>
          <w:rFonts w:asciiTheme="minorHAnsi" w:hAnsiTheme="minorHAnsi" w:cstheme="minorHAnsi"/>
        </w:rPr>
        <w:t xml:space="preserve"> </w:t>
      </w:r>
      <w:proofErr w:type="spellStart"/>
      <w:r>
        <w:rPr>
          <w:rFonts w:asciiTheme="minorHAnsi" w:hAnsiTheme="minorHAnsi" w:cstheme="minorHAnsi"/>
        </w:rPr>
        <w:t>blocului</w:t>
      </w:r>
      <w:proofErr w:type="spellEnd"/>
      <w:r>
        <w:rPr>
          <w:rFonts w:asciiTheme="minorHAnsi" w:hAnsiTheme="minorHAnsi" w:cstheme="minorHAnsi"/>
        </w:rPr>
        <w:t xml:space="preserve"> se </w:t>
      </w:r>
      <w:proofErr w:type="spellStart"/>
      <w:r>
        <w:rPr>
          <w:rFonts w:asciiTheme="minorHAnsi" w:hAnsiTheme="minorHAnsi" w:cstheme="minorHAnsi"/>
        </w:rPr>
        <w:t>modifică</w:t>
      </w:r>
      <w:proofErr w:type="spellEnd"/>
      <w:r>
        <w:rPr>
          <w:rFonts w:asciiTheme="minorHAnsi" w:hAnsiTheme="minorHAnsi" w:cstheme="minorHAnsi"/>
        </w:rPr>
        <w:t>.</w:t>
      </w:r>
    </w:p>
    <w:p w14:paraId="715CA8AE" w14:textId="77777777" w:rsidR="0077763B" w:rsidRDefault="0077763B" w:rsidP="0077763B">
      <w:pPr>
        <w:rPr>
          <w:rFonts w:cstheme="minorHAnsi"/>
          <w:b/>
          <w:bCs/>
        </w:rPr>
      </w:pPr>
    </w:p>
    <w:p w14:paraId="1A656D24" w14:textId="77777777" w:rsidR="006C2E30" w:rsidRDefault="006C2E30" w:rsidP="006C2E30">
      <w:pPr>
        <w:keepNext/>
        <w:jc w:val="center"/>
      </w:pPr>
      <w:r>
        <w:rPr>
          <w:noProof/>
        </w:rPr>
        <w:drawing>
          <wp:inline distT="0" distB="0" distL="0" distR="0" wp14:anchorId="7D56828E" wp14:editId="0C305A8F">
            <wp:extent cx="408866" cy="933450"/>
            <wp:effectExtent l="0" t="0" r="0" b="0"/>
            <wp:docPr id="193393947" name="Picture 1" descr="A black and orang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3947" name="Picture 1" descr="A black and orange square&#10;&#10;Description automatically generated"/>
                    <pic:cNvPicPr/>
                  </pic:nvPicPr>
                  <pic:blipFill>
                    <a:blip r:embed="rId12"/>
                    <a:stretch>
                      <a:fillRect/>
                    </a:stretch>
                  </pic:blipFill>
                  <pic:spPr>
                    <a:xfrm>
                      <a:off x="0" y="0"/>
                      <a:ext cx="412193" cy="941045"/>
                    </a:xfrm>
                    <a:prstGeom prst="rect">
                      <a:avLst/>
                    </a:prstGeom>
                  </pic:spPr>
                </pic:pic>
              </a:graphicData>
            </a:graphic>
          </wp:inline>
        </w:drawing>
      </w:r>
    </w:p>
    <w:p w14:paraId="4BC46652" w14:textId="39DBC844" w:rsidR="0077763B" w:rsidRPr="0077763B" w:rsidRDefault="006C2E30" w:rsidP="006C2E30">
      <w:pPr>
        <w:pStyle w:val="Caption"/>
        <w:jc w:val="center"/>
        <w:rPr>
          <w:rFonts w:cstheme="minorHAnsi"/>
          <w:b/>
          <w:bCs/>
        </w:rPr>
      </w:pPr>
      <w:r>
        <w:t>Figura 4. Blocurile</w:t>
      </w:r>
    </w:p>
    <w:p w14:paraId="13BC7521" w14:textId="29B887EC" w:rsidR="0077763B" w:rsidRPr="006E7054" w:rsidRDefault="006E7054" w:rsidP="006E7054">
      <w:pPr>
        <w:pStyle w:val="ListParagraph"/>
        <w:numPr>
          <w:ilvl w:val="0"/>
          <w:numId w:val="6"/>
        </w:numPr>
      </w:pPr>
      <w:r w:rsidRPr="006E7054">
        <w:rPr>
          <w:rFonts w:asciiTheme="minorHAnsi" w:hAnsiTheme="minorHAnsi" w:cstheme="minorHAnsi"/>
          <w:b/>
          <w:bCs/>
        </w:rPr>
        <w:t>Buff</w:t>
      </w:r>
      <w:r>
        <w:rPr>
          <w:rFonts w:asciiTheme="minorHAnsi" w:hAnsiTheme="minorHAnsi" w:cstheme="minorHAnsi"/>
        </w:rPr>
        <w:t>-</w:t>
      </w:r>
      <w:proofErr w:type="spellStart"/>
      <w:r>
        <w:rPr>
          <w:rFonts w:asciiTheme="minorHAnsi" w:hAnsiTheme="minorHAnsi" w:cstheme="minorHAnsi"/>
        </w:rPr>
        <w:t>uri</w:t>
      </w:r>
      <w:proofErr w:type="spellEnd"/>
      <w:r>
        <w:rPr>
          <w:rFonts w:asciiTheme="minorHAnsi" w:hAnsiTheme="minorHAnsi" w:cstheme="minorHAnsi"/>
        </w:rPr>
        <w:t xml:space="preserve"> </w:t>
      </w:r>
      <w:proofErr w:type="spellStart"/>
      <w:r>
        <w:rPr>
          <w:rFonts w:asciiTheme="minorHAnsi" w:hAnsiTheme="minorHAnsi" w:cstheme="minorHAnsi"/>
        </w:rPr>
        <w:t>și</w:t>
      </w:r>
      <w:proofErr w:type="spellEnd"/>
      <w:r>
        <w:rPr>
          <w:rFonts w:asciiTheme="minorHAnsi" w:hAnsiTheme="minorHAnsi" w:cstheme="minorHAnsi"/>
        </w:rPr>
        <w:t xml:space="preserve"> </w:t>
      </w:r>
      <w:proofErr w:type="spellStart"/>
      <w:r w:rsidRPr="006E7054">
        <w:rPr>
          <w:rFonts w:asciiTheme="minorHAnsi" w:hAnsiTheme="minorHAnsi" w:cstheme="minorHAnsi"/>
          <w:b/>
          <w:bCs/>
        </w:rPr>
        <w:t>Debuff</w:t>
      </w:r>
      <w:r w:rsidRPr="006E7054">
        <w:rPr>
          <w:rFonts w:asciiTheme="minorHAnsi" w:hAnsiTheme="minorHAnsi" w:cstheme="minorHAnsi"/>
        </w:rPr>
        <w:t>-</w:t>
      </w:r>
      <w:r>
        <w:rPr>
          <w:rFonts w:asciiTheme="minorHAnsi" w:hAnsiTheme="minorHAnsi" w:cstheme="minorHAnsi"/>
        </w:rPr>
        <w:t>uri</w:t>
      </w:r>
      <w:proofErr w:type="spellEnd"/>
    </w:p>
    <w:p w14:paraId="568C7F0B" w14:textId="77777777" w:rsidR="006E7054" w:rsidRDefault="006E7054" w:rsidP="006E7054"/>
    <w:p w14:paraId="09157BF9" w14:textId="77777777" w:rsidR="006E7054" w:rsidRDefault="006E7054" w:rsidP="006E7054">
      <w:pPr>
        <w:keepNext/>
        <w:jc w:val="center"/>
      </w:pPr>
      <w:r>
        <w:rPr>
          <w:noProof/>
        </w:rPr>
        <w:drawing>
          <wp:inline distT="0" distB="0" distL="0" distR="0" wp14:anchorId="59AFF1A8" wp14:editId="4DD6A344">
            <wp:extent cx="285750" cy="323850"/>
            <wp:effectExtent l="0" t="0" r="0" b="0"/>
            <wp:docPr id="99" name="Google Shape;99;p18"/>
            <wp:cNvGraphicFramePr/>
            <a:graphic xmlns:a="http://schemas.openxmlformats.org/drawingml/2006/main">
              <a:graphicData uri="http://schemas.openxmlformats.org/drawingml/2006/picture">
                <pic:pic xmlns:pic="http://schemas.openxmlformats.org/drawingml/2006/picture">
                  <pic:nvPicPr>
                    <pic:cNvPr id="99" name="Google Shape;99;p18"/>
                    <pic:cNvPicPr preferRelativeResize="0"/>
                  </pic:nvPicPr>
                  <pic:blipFill>
                    <a:blip r:embed="rId13">
                      <a:alphaModFix/>
                    </a:blip>
                    <a:stretch>
                      <a:fillRect/>
                    </a:stretch>
                  </pic:blipFill>
                  <pic:spPr>
                    <a:xfrm>
                      <a:off x="0" y="0"/>
                      <a:ext cx="285750" cy="323850"/>
                    </a:xfrm>
                    <a:prstGeom prst="rect">
                      <a:avLst/>
                    </a:prstGeom>
                    <a:noFill/>
                    <a:ln>
                      <a:noFill/>
                    </a:ln>
                  </pic:spPr>
                </pic:pic>
              </a:graphicData>
            </a:graphic>
          </wp:inline>
        </w:drawing>
      </w:r>
    </w:p>
    <w:p w14:paraId="1841C0F2" w14:textId="241D2EF7" w:rsidR="006E7054" w:rsidRDefault="006E7054" w:rsidP="006E7054">
      <w:pPr>
        <w:pStyle w:val="Caption"/>
        <w:jc w:val="center"/>
      </w:pPr>
      <w:r>
        <w:t>Figura 5.Buff Extindere Platformă</w:t>
      </w:r>
    </w:p>
    <w:p w14:paraId="7CD3DEC9" w14:textId="77777777" w:rsidR="006E7054" w:rsidRDefault="006E7054" w:rsidP="006E7054">
      <w:pPr>
        <w:keepNext/>
        <w:jc w:val="center"/>
      </w:pPr>
      <w:r>
        <w:rPr>
          <w:noProof/>
        </w:rPr>
        <w:drawing>
          <wp:inline distT="0" distB="0" distL="0" distR="0" wp14:anchorId="0A4B1730" wp14:editId="7DC53E69">
            <wp:extent cx="285750" cy="323850"/>
            <wp:effectExtent l="0" t="0" r="0" b="0"/>
            <wp:docPr id="102" name="Google Shape;102;p18"/>
            <wp:cNvGraphicFramePr/>
            <a:graphic xmlns:a="http://schemas.openxmlformats.org/drawingml/2006/main">
              <a:graphicData uri="http://schemas.openxmlformats.org/drawingml/2006/picture">
                <pic:pic xmlns:pic="http://schemas.openxmlformats.org/drawingml/2006/picture">
                  <pic:nvPicPr>
                    <pic:cNvPr id="102" name="Google Shape;102;p18"/>
                    <pic:cNvPicPr preferRelativeResize="0"/>
                  </pic:nvPicPr>
                  <pic:blipFill>
                    <a:blip r:embed="rId14">
                      <a:alphaModFix/>
                    </a:blip>
                    <a:stretch>
                      <a:fillRect/>
                    </a:stretch>
                  </pic:blipFill>
                  <pic:spPr>
                    <a:xfrm>
                      <a:off x="0" y="0"/>
                      <a:ext cx="285750" cy="323850"/>
                    </a:xfrm>
                    <a:prstGeom prst="rect">
                      <a:avLst/>
                    </a:prstGeom>
                    <a:noFill/>
                    <a:ln>
                      <a:noFill/>
                    </a:ln>
                  </pic:spPr>
                </pic:pic>
              </a:graphicData>
            </a:graphic>
          </wp:inline>
        </w:drawing>
      </w:r>
    </w:p>
    <w:p w14:paraId="35E3EDC9" w14:textId="5F010C76" w:rsidR="006E7054" w:rsidRDefault="006E7054" w:rsidP="006E7054">
      <w:pPr>
        <w:pStyle w:val="Caption"/>
        <w:jc w:val="center"/>
      </w:pPr>
      <w:r>
        <w:t xml:space="preserve">Figura 6. </w:t>
      </w:r>
      <w:proofErr w:type="spellStart"/>
      <w:r>
        <w:t>Buff</w:t>
      </w:r>
      <w:proofErr w:type="spellEnd"/>
      <w:r>
        <w:t xml:space="preserve"> </w:t>
      </w:r>
      <w:proofErr w:type="spellStart"/>
      <w:r>
        <w:t>Multi</w:t>
      </w:r>
      <w:proofErr w:type="spellEnd"/>
      <w:r>
        <w:t>-Ball</w:t>
      </w:r>
    </w:p>
    <w:p w14:paraId="1544F1E4" w14:textId="77777777" w:rsidR="006E7054" w:rsidRDefault="006E7054" w:rsidP="006E7054">
      <w:pPr>
        <w:keepNext/>
        <w:jc w:val="center"/>
      </w:pPr>
      <w:r>
        <w:rPr>
          <w:noProof/>
        </w:rPr>
        <w:drawing>
          <wp:inline distT="0" distB="0" distL="0" distR="0" wp14:anchorId="4C3FABB6" wp14:editId="41AB4314">
            <wp:extent cx="285750" cy="323850"/>
            <wp:effectExtent l="0" t="0" r="0" b="0"/>
            <wp:docPr id="105" name="Google Shape;105;p18"/>
            <wp:cNvGraphicFramePr/>
            <a:graphic xmlns:a="http://schemas.openxmlformats.org/drawingml/2006/main">
              <a:graphicData uri="http://schemas.openxmlformats.org/drawingml/2006/picture">
                <pic:pic xmlns:pic="http://schemas.openxmlformats.org/drawingml/2006/picture">
                  <pic:nvPicPr>
                    <pic:cNvPr id="105" name="Google Shape;105;p18"/>
                    <pic:cNvPicPr preferRelativeResize="0"/>
                  </pic:nvPicPr>
                  <pic:blipFill>
                    <a:blip r:embed="rId15">
                      <a:alphaModFix/>
                    </a:blip>
                    <a:stretch>
                      <a:fillRect/>
                    </a:stretch>
                  </pic:blipFill>
                  <pic:spPr>
                    <a:xfrm>
                      <a:off x="0" y="0"/>
                      <a:ext cx="285750" cy="323850"/>
                    </a:xfrm>
                    <a:prstGeom prst="rect">
                      <a:avLst/>
                    </a:prstGeom>
                    <a:noFill/>
                    <a:ln>
                      <a:noFill/>
                    </a:ln>
                  </pic:spPr>
                </pic:pic>
              </a:graphicData>
            </a:graphic>
          </wp:inline>
        </w:drawing>
      </w:r>
    </w:p>
    <w:p w14:paraId="2F228CE4" w14:textId="732C8365" w:rsidR="006E7054" w:rsidRDefault="006E7054" w:rsidP="006E7054">
      <w:pPr>
        <w:pStyle w:val="Caption"/>
        <w:jc w:val="center"/>
      </w:pPr>
      <w:r>
        <w:t xml:space="preserve">Figura 7. </w:t>
      </w:r>
      <w:proofErr w:type="spellStart"/>
      <w:r>
        <w:t>Debuff</w:t>
      </w:r>
      <w:proofErr w:type="spellEnd"/>
      <w:r>
        <w:t xml:space="preserve"> Scurtare Platformă</w:t>
      </w:r>
    </w:p>
    <w:p w14:paraId="72332F78" w14:textId="77777777" w:rsidR="00DB63A8" w:rsidRDefault="00DB63A8" w:rsidP="00DB63A8"/>
    <w:p w14:paraId="13BF77CA" w14:textId="3E456F58" w:rsidR="00DB63A8" w:rsidRDefault="00DB63A8" w:rsidP="00DB63A8">
      <w:pPr>
        <w:pStyle w:val="Heading3"/>
      </w:pPr>
      <w:r>
        <w:t xml:space="preserve">2.1.2 </w:t>
      </w:r>
      <w:proofErr w:type="spellStart"/>
      <w:r>
        <w:t>Mecanicile</w:t>
      </w:r>
      <w:proofErr w:type="spellEnd"/>
      <w:r>
        <w:t xml:space="preserve"> jocului</w:t>
      </w:r>
    </w:p>
    <w:p w14:paraId="4A3A6527" w14:textId="77777777" w:rsidR="00DB63A8" w:rsidRDefault="00DB63A8" w:rsidP="00340AEF"/>
    <w:p w14:paraId="39D659E6" w14:textId="77777777" w:rsidR="00340AEF" w:rsidRDefault="00DB63A8" w:rsidP="00340AEF">
      <w:pPr>
        <w:ind w:firstLine="720"/>
      </w:pPr>
      <w:r>
        <w:t>Inițial, utilizatorului îi este prezentată o casetă de text prin intermediul căreia acesta își va introduce numele de utilizator ce va fi reținut în baza de date, alături de toate scorurile obținute de acesta. La apăsarea butonului ”</w:t>
      </w:r>
      <w:proofErr w:type="spellStart"/>
      <w:r>
        <w:t>Save</w:t>
      </w:r>
      <w:proofErr w:type="spellEnd"/>
      <w:r>
        <w:t>”, se va actualiza câmpul ”Scor Maxim” din interfața utilizatorului cu scorul maxim atins de acesta, în cazul în care utilizatorul nu este nou.</w:t>
      </w:r>
    </w:p>
    <w:p w14:paraId="6CE2B27E" w14:textId="77777777" w:rsidR="00340AEF" w:rsidRDefault="00340AEF" w:rsidP="00340AEF">
      <w:pPr>
        <w:keepNext/>
        <w:ind w:firstLine="720"/>
        <w:jc w:val="center"/>
      </w:pPr>
      <w:r>
        <w:lastRenderedPageBreak/>
        <w:br/>
      </w:r>
      <w:r>
        <w:br/>
      </w:r>
      <w:r>
        <w:rPr>
          <w:noProof/>
        </w:rPr>
        <w:drawing>
          <wp:inline distT="0" distB="0" distL="0" distR="0" wp14:anchorId="23B09261" wp14:editId="725365D5">
            <wp:extent cx="2230127" cy="4552950"/>
            <wp:effectExtent l="0" t="0" r="0" b="0"/>
            <wp:docPr id="68381922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19224" name="Picture 1" descr="A screenshot of a login screen&#10;&#10;Description automatically generated"/>
                    <pic:cNvPicPr/>
                  </pic:nvPicPr>
                  <pic:blipFill>
                    <a:blip r:embed="rId16"/>
                    <a:stretch>
                      <a:fillRect/>
                    </a:stretch>
                  </pic:blipFill>
                  <pic:spPr>
                    <a:xfrm>
                      <a:off x="0" y="0"/>
                      <a:ext cx="2233416" cy="4559665"/>
                    </a:xfrm>
                    <a:prstGeom prst="rect">
                      <a:avLst/>
                    </a:prstGeom>
                  </pic:spPr>
                </pic:pic>
              </a:graphicData>
            </a:graphic>
          </wp:inline>
        </w:drawing>
      </w:r>
    </w:p>
    <w:p w14:paraId="778E4B4F" w14:textId="61A8184F" w:rsidR="00DB63A8" w:rsidRDefault="00340AEF" w:rsidP="00340AEF">
      <w:pPr>
        <w:pStyle w:val="Caption"/>
        <w:jc w:val="center"/>
      </w:pPr>
      <w:r>
        <w:t>Figura 8. Interfața inițială</w:t>
      </w:r>
    </w:p>
    <w:p w14:paraId="21823DF8" w14:textId="77777777" w:rsidR="00B01975" w:rsidRDefault="00B01975" w:rsidP="00B01975"/>
    <w:p w14:paraId="3B161C92" w14:textId="7A94B05B" w:rsidR="00B01975" w:rsidRDefault="00B01975" w:rsidP="00B01975">
      <w:r>
        <w:tab/>
        <w:t>După salvarea numelui de utilizator, jocul va începe la atingerea ecranului</w:t>
      </w:r>
      <w:r w:rsidR="009C3E03">
        <w:t>, mingea fiind lansată din punctul de pornire aflat în mijlocul platformei.</w:t>
      </w:r>
      <w:r>
        <w:t xml:space="preserve"> Acest lucru este realizat cu ajutorul clasei ”Input” din </w:t>
      </w:r>
      <w:proofErr w:type="spellStart"/>
      <w:r>
        <w:t>framework-ul</w:t>
      </w:r>
      <w:proofErr w:type="spellEnd"/>
      <w:r>
        <w:t xml:space="preserve"> </w:t>
      </w:r>
      <w:proofErr w:type="spellStart"/>
      <w:r>
        <w:t>Unity</w:t>
      </w:r>
      <w:proofErr w:type="spellEnd"/>
      <w:r>
        <w:t>.</w:t>
      </w:r>
    </w:p>
    <w:p w14:paraId="3648A9D1" w14:textId="77777777" w:rsidR="00B01975" w:rsidRDefault="00B01975" w:rsidP="00B01975">
      <w:pPr>
        <w:keepNext/>
        <w:jc w:val="center"/>
      </w:pPr>
      <w:r>
        <w:br/>
      </w:r>
      <w:r>
        <w:rPr>
          <w:noProof/>
        </w:rPr>
        <w:drawing>
          <wp:inline distT="0" distB="0" distL="0" distR="0" wp14:anchorId="02F80DC2" wp14:editId="013485DA">
            <wp:extent cx="2977500" cy="222200"/>
            <wp:effectExtent l="0" t="0" r="0" b="6985"/>
            <wp:docPr id="113" name="Google Shape;113;p19"/>
            <wp:cNvGraphicFramePr/>
            <a:graphic xmlns:a="http://schemas.openxmlformats.org/drawingml/2006/main">
              <a:graphicData uri="http://schemas.openxmlformats.org/drawingml/2006/picture">
                <pic:pic xmlns:pic="http://schemas.openxmlformats.org/drawingml/2006/picture">
                  <pic:nvPicPr>
                    <pic:cNvPr id="113" name="Google Shape;113;p19"/>
                    <pic:cNvPicPr preferRelativeResize="0"/>
                  </pic:nvPicPr>
                  <pic:blipFill>
                    <a:blip r:embed="rId17">
                      <a:alphaModFix/>
                    </a:blip>
                    <a:stretch>
                      <a:fillRect/>
                    </a:stretch>
                  </pic:blipFill>
                  <pic:spPr>
                    <a:xfrm>
                      <a:off x="0" y="0"/>
                      <a:ext cx="2977500" cy="222200"/>
                    </a:xfrm>
                    <a:prstGeom prst="rect">
                      <a:avLst/>
                    </a:prstGeom>
                    <a:noFill/>
                    <a:ln>
                      <a:noFill/>
                    </a:ln>
                  </pic:spPr>
                </pic:pic>
              </a:graphicData>
            </a:graphic>
          </wp:inline>
        </w:drawing>
      </w:r>
    </w:p>
    <w:p w14:paraId="5E10ACEC" w14:textId="28ED420C" w:rsidR="00B01975" w:rsidRDefault="00B01975" w:rsidP="00B01975">
      <w:pPr>
        <w:pStyle w:val="Caption"/>
        <w:jc w:val="center"/>
      </w:pPr>
      <w:r>
        <w:t>Figura 8. Utilizare clasa ”</w:t>
      </w:r>
      <w:proofErr w:type="spellStart"/>
      <w:r>
        <w:t>Touch</w:t>
      </w:r>
      <w:proofErr w:type="spellEnd"/>
      <w:r>
        <w:t>”</w:t>
      </w:r>
    </w:p>
    <w:p w14:paraId="0A8F481C" w14:textId="77777777" w:rsidR="009C3E03" w:rsidRPr="009C3E03" w:rsidRDefault="009C3E03" w:rsidP="009C3E03"/>
    <w:p w14:paraId="7DF19E47" w14:textId="77777777" w:rsidR="009C3E03" w:rsidRDefault="009C3E03" w:rsidP="007633B6">
      <w:pPr>
        <w:rPr>
          <w:noProof/>
        </w:rPr>
      </w:pPr>
      <w:r>
        <w:tab/>
        <w:t xml:space="preserve">Poziția platformei pe ecran este relativă la punctul atins de utilizator, pe axa X. Pentru a limita mișcarea platformei în spațiul ecranului, sunt folosite două limite, una pentru fiecare parte a ecranului (left, </w:t>
      </w:r>
      <w:proofErr w:type="spellStart"/>
      <w:r>
        <w:t>right</w:t>
      </w:r>
      <w:proofErr w:type="spellEnd"/>
      <w:r>
        <w:t>).</w:t>
      </w:r>
      <w:r w:rsidRPr="009C3E03">
        <w:rPr>
          <w:noProof/>
        </w:rPr>
        <w:t xml:space="preserve"> </w:t>
      </w:r>
    </w:p>
    <w:p w14:paraId="1AF491C8" w14:textId="77777777" w:rsidR="009C3E03" w:rsidRDefault="009C3E03" w:rsidP="007633B6">
      <w:pPr>
        <w:rPr>
          <w:noProof/>
        </w:rPr>
      </w:pPr>
    </w:p>
    <w:p w14:paraId="53AB9245" w14:textId="77777777" w:rsidR="009C3E03" w:rsidRDefault="009C3E03" w:rsidP="009C3E03">
      <w:pPr>
        <w:keepNext/>
        <w:jc w:val="center"/>
      </w:pPr>
      <w:r>
        <w:rPr>
          <w:noProof/>
        </w:rPr>
        <w:lastRenderedPageBreak/>
        <w:drawing>
          <wp:inline distT="0" distB="0" distL="0" distR="0" wp14:anchorId="319441ED" wp14:editId="1FB1DE77">
            <wp:extent cx="5610550" cy="222200"/>
            <wp:effectExtent l="0" t="0" r="0" b="6985"/>
            <wp:docPr id="114" name="Google Shape;114;p19"/>
            <wp:cNvGraphicFramePr/>
            <a:graphic xmlns:a="http://schemas.openxmlformats.org/drawingml/2006/main">
              <a:graphicData uri="http://schemas.openxmlformats.org/drawingml/2006/picture">
                <pic:pic xmlns:pic="http://schemas.openxmlformats.org/drawingml/2006/picture">
                  <pic:nvPicPr>
                    <pic:cNvPr id="114" name="Google Shape;114;p19"/>
                    <pic:cNvPicPr preferRelativeResize="0"/>
                  </pic:nvPicPr>
                  <pic:blipFill>
                    <a:blip r:embed="rId18">
                      <a:alphaModFix/>
                    </a:blip>
                    <a:stretch>
                      <a:fillRect/>
                    </a:stretch>
                  </pic:blipFill>
                  <pic:spPr>
                    <a:xfrm>
                      <a:off x="0" y="0"/>
                      <a:ext cx="5610550" cy="222200"/>
                    </a:xfrm>
                    <a:prstGeom prst="rect">
                      <a:avLst/>
                    </a:prstGeom>
                    <a:noFill/>
                    <a:ln>
                      <a:noFill/>
                    </a:ln>
                  </pic:spPr>
                </pic:pic>
              </a:graphicData>
            </a:graphic>
          </wp:inline>
        </w:drawing>
      </w:r>
    </w:p>
    <w:p w14:paraId="41A088FD" w14:textId="22809785" w:rsidR="009C3E03" w:rsidRDefault="009C3E03" w:rsidP="009C3E03">
      <w:pPr>
        <w:pStyle w:val="Caption"/>
        <w:jc w:val="center"/>
      </w:pPr>
      <w:r>
        <w:t>Figura 9. Limitarea deplasării platformei</w:t>
      </w:r>
    </w:p>
    <w:p w14:paraId="093B637C" w14:textId="77777777" w:rsidR="00C6164B" w:rsidRDefault="00C6164B" w:rsidP="00C6164B"/>
    <w:p w14:paraId="13C9DB78" w14:textId="09A97ABA" w:rsidR="00736EB4" w:rsidRDefault="00C6164B" w:rsidP="00736EB4">
      <w:pPr>
        <w:ind w:firstLine="720"/>
      </w:pPr>
      <w:r>
        <w:t xml:space="preserve">Cu ajutorul </w:t>
      </w:r>
      <w:proofErr w:type="spellStart"/>
      <w:r>
        <w:t>framework</w:t>
      </w:r>
      <w:proofErr w:type="spellEnd"/>
      <w:r>
        <w:t xml:space="preserve">-ului furnizat de </w:t>
      </w:r>
      <w:proofErr w:type="spellStart"/>
      <w:r>
        <w:t>Unity</w:t>
      </w:r>
      <w:proofErr w:type="spellEnd"/>
      <w:r>
        <w:t>, detectarea coliziunilor</w:t>
      </w:r>
      <w:r w:rsidR="00736EB4">
        <w:t xml:space="preserve"> dintre minge și platformă/pereți/blocuri</w:t>
      </w:r>
      <w:r>
        <w:t xml:space="preserve"> se poate realiza cu ajutorul unei funcții</w:t>
      </w:r>
      <w:r w:rsidR="00736EB4">
        <w:t xml:space="preserve"> prestabilite</w:t>
      </w:r>
      <w:r>
        <w:t>. Acest lucru este posibil atunci când un</w:t>
      </w:r>
      <w:r w:rsidR="00736EB4">
        <w:t>ui</w:t>
      </w:r>
      <w:r>
        <w:t xml:space="preserve"> obiect îi este atribuită starea de </w:t>
      </w:r>
      <w:r w:rsidR="00736EB4">
        <w:t>”</w:t>
      </w:r>
      <w:proofErr w:type="spellStart"/>
      <w:r w:rsidR="004456CC">
        <w:t>Collider</w:t>
      </w:r>
      <w:proofErr w:type="spellEnd"/>
      <w:r w:rsidR="00736EB4">
        <w:t>” din interfața editorului.</w:t>
      </w:r>
    </w:p>
    <w:p w14:paraId="3B629158" w14:textId="77777777" w:rsidR="00736EB4" w:rsidRDefault="00736EB4" w:rsidP="00736EB4">
      <w:pPr>
        <w:keepNext/>
        <w:jc w:val="center"/>
      </w:pPr>
      <w:r>
        <w:br/>
      </w:r>
      <w:r>
        <w:rPr>
          <w:noProof/>
        </w:rPr>
        <w:drawing>
          <wp:inline distT="0" distB="0" distL="0" distR="0" wp14:anchorId="2CFE868E" wp14:editId="3B7CC9CE">
            <wp:extent cx="5249580" cy="222200"/>
            <wp:effectExtent l="0" t="0" r="0" b="6985"/>
            <wp:docPr id="115" name="Google Shape;115;p19"/>
            <wp:cNvGraphicFramePr/>
            <a:graphic xmlns:a="http://schemas.openxmlformats.org/drawingml/2006/main">
              <a:graphicData uri="http://schemas.openxmlformats.org/drawingml/2006/picture">
                <pic:pic xmlns:pic="http://schemas.openxmlformats.org/drawingml/2006/picture">
                  <pic:nvPicPr>
                    <pic:cNvPr id="115" name="Google Shape;115;p19"/>
                    <pic:cNvPicPr preferRelativeResize="0"/>
                  </pic:nvPicPr>
                  <pic:blipFill>
                    <a:blip r:embed="rId19">
                      <a:alphaModFix/>
                    </a:blip>
                    <a:stretch>
                      <a:fillRect/>
                    </a:stretch>
                  </pic:blipFill>
                  <pic:spPr>
                    <a:xfrm>
                      <a:off x="0" y="0"/>
                      <a:ext cx="5249580" cy="222200"/>
                    </a:xfrm>
                    <a:prstGeom prst="rect">
                      <a:avLst/>
                    </a:prstGeom>
                    <a:noFill/>
                    <a:ln>
                      <a:noFill/>
                    </a:ln>
                  </pic:spPr>
                </pic:pic>
              </a:graphicData>
            </a:graphic>
          </wp:inline>
        </w:drawing>
      </w:r>
    </w:p>
    <w:p w14:paraId="11E546D3" w14:textId="580B2742" w:rsidR="00C6164B" w:rsidRPr="00C6164B" w:rsidRDefault="00736EB4" w:rsidP="00736EB4">
      <w:pPr>
        <w:pStyle w:val="Caption"/>
        <w:jc w:val="center"/>
      </w:pPr>
      <w:r>
        <w:t xml:space="preserve">Figura 10. Funcția pentru </w:t>
      </w:r>
      <w:proofErr w:type="spellStart"/>
      <w:r>
        <w:t>manipulareai</w:t>
      </w:r>
      <w:proofErr w:type="spellEnd"/>
      <w:r>
        <w:t xml:space="preserve"> coliziunii</w:t>
      </w:r>
    </w:p>
    <w:p w14:paraId="39FB01D0" w14:textId="77777777" w:rsidR="009C3E03" w:rsidRDefault="009C3E03" w:rsidP="007633B6"/>
    <w:p w14:paraId="58EECB8E" w14:textId="184C3218" w:rsidR="004456CC" w:rsidRDefault="004456CC" w:rsidP="007633B6">
      <w:r>
        <w:tab/>
        <w:t xml:space="preserve">Pentru a verifica ce obiect are coliziune, se folosește un </w:t>
      </w:r>
      <w:proofErr w:type="spellStart"/>
      <w:r>
        <w:t>tag</w:t>
      </w:r>
      <w:proofErr w:type="spellEnd"/>
      <w:r>
        <w:t xml:space="preserve"> atribuit obiectului în editorul </w:t>
      </w:r>
      <w:proofErr w:type="spellStart"/>
      <w:r>
        <w:t>Unity</w:t>
      </w:r>
      <w:proofErr w:type="spellEnd"/>
      <w:r>
        <w:t>.</w:t>
      </w:r>
    </w:p>
    <w:p w14:paraId="00807142" w14:textId="7E2E62A5" w:rsidR="004456CC" w:rsidRDefault="004456CC" w:rsidP="004456CC">
      <w:pPr>
        <w:jc w:val="center"/>
      </w:pPr>
      <w:r>
        <w:rPr>
          <w:noProof/>
        </w:rPr>
        <w:drawing>
          <wp:inline distT="0" distB="0" distL="0" distR="0" wp14:anchorId="548B3CEA" wp14:editId="7CACC947">
            <wp:extent cx="2962667" cy="222200"/>
            <wp:effectExtent l="0" t="0" r="0" b="6985"/>
            <wp:docPr id="116" name="Google Shape;116;p19"/>
            <wp:cNvGraphicFramePr/>
            <a:graphic xmlns:a="http://schemas.openxmlformats.org/drawingml/2006/main">
              <a:graphicData uri="http://schemas.openxmlformats.org/drawingml/2006/picture">
                <pic:pic xmlns:pic="http://schemas.openxmlformats.org/drawingml/2006/picture">
                  <pic:nvPicPr>
                    <pic:cNvPr id="116" name="Google Shape;116;p19"/>
                    <pic:cNvPicPr preferRelativeResize="0"/>
                  </pic:nvPicPr>
                  <pic:blipFill>
                    <a:blip r:embed="rId20">
                      <a:alphaModFix/>
                    </a:blip>
                    <a:stretch>
                      <a:fillRect/>
                    </a:stretch>
                  </pic:blipFill>
                  <pic:spPr>
                    <a:xfrm>
                      <a:off x="0" y="0"/>
                      <a:ext cx="2962667" cy="222200"/>
                    </a:xfrm>
                    <a:prstGeom prst="rect">
                      <a:avLst/>
                    </a:prstGeom>
                    <a:noFill/>
                    <a:ln>
                      <a:noFill/>
                    </a:ln>
                  </pic:spPr>
                </pic:pic>
              </a:graphicData>
            </a:graphic>
          </wp:inline>
        </w:drawing>
      </w:r>
    </w:p>
    <w:p w14:paraId="3A42915C" w14:textId="77777777" w:rsidR="004456CC" w:rsidRDefault="004456CC" w:rsidP="004456CC">
      <w:pPr>
        <w:jc w:val="center"/>
      </w:pPr>
    </w:p>
    <w:p w14:paraId="4F40FE89" w14:textId="6EC5147E" w:rsidR="004456CC" w:rsidRDefault="004456CC" w:rsidP="004456CC">
      <w:r>
        <w:tab/>
        <w:t xml:space="preserve">La distrugerea unui bloc, scorul crește cu 10 puncte. Dacă scorul actual este mai mare decât cel maxim, scorul maxim este de asemenea actualizat în interfața de utilizator cu valoarea scorului curent. Scorul este introdus în baza de date la încheierea jocului, fie pierdut, fie câștigat (mai multe detalii în subcapitolul următor). De asemenea, la distrugerea blocurilor, acestea </w:t>
      </w:r>
      <w:r w:rsidR="00BA19A0">
        <w:t xml:space="preserve">prezintă șansa de 10% de a invoca un </w:t>
      </w:r>
      <w:proofErr w:type="spellStart"/>
      <w:r w:rsidR="00BA19A0">
        <w:t>buff</w:t>
      </w:r>
      <w:proofErr w:type="spellEnd"/>
      <w:r w:rsidR="00BA19A0">
        <w:t xml:space="preserve"> sau un </w:t>
      </w:r>
      <w:proofErr w:type="spellStart"/>
      <w:r w:rsidR="00BA19A0">
        <w:t>debuff</w:t>
      </w:r>
      <w:proofErr w:type="spellEnd"/>
      <w:r w:rsidR="00BA19A0">
        <w:t xml:space="preserve"> care durează 10 secunde, dacă acesta este prins de utilizator.</w:t>
      </w:r>
    </w:p>
    <w:p w14:paraId="15FB5627" w14:textId="77777777" w:rsidR="00BA19A0" w:rsidRDefault="00BA19A0" w:rsidP="004456CC"/>
    <w:p w14:paraId="33049D24" w14:textId="77777777" w:rsidR="00BA19A0" w:rsidRDefault="00BA19A0" w:rsidP="00BA19A0">
      <w:pPr>
        <w:keepNext/>
        <w:jc w:val="center"/>
      </w:pPr>
      <w:r>
        <w:rPr>
          <w:noProof/>
        </w:rPr>
        <w:drawing>
          <wp:inline distT="0" distB="0" distL="0" distR="0" wp14:anchorId="65FA87F2" wp14:editId="77412A18">
            <wp:extent cx="4391025" cy="1980653"/>
            <wp:effectExtent l="0" t="0" r="0" b="0"/>
            <wp:docPr id="16949239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23970" name="Picture 1" descr="A screen shot of a computer program&#10;&#10;Description automatically generated"/>
                    <pic:cNvPicPr/>
                  </pic:nvPicPr>
                  <pic:blipFill>
                    <a:blip r:embed="rId21"/>
                    <a:stretch>
                      <a:fillRect/>
                    </a:stretch>
                  </pic:blipFill>
                  <pic:spPr>
                    <a:xfrm>
                      <a:off x="0" y="0"/>
                      <a:ext cx="4396466" cy="1983107"/>
                    </a:xfrm>
                    <a:prstGeom prst="rect">
                      <a:avLst/>
                    </a:prstGeom>
                  </pic:spPr>
                </pic:pic>
              </a:graphicData>
            </a:graphic>
          </wp:inline>
        </w:drawing>
      </w:r>
    </w:p>
    <w:p w14:paraId="2EF092BE" w14:textId="0EE4E02B" w:rsidR="00BA19A0" w:rsidRDefault="00BA19A0" w:rsidP="00BA19A0">
      <w:pPr>
        <w:pStyle w:val="Caption"/>
        <w:jc w:val="center"/>
      </w:pPr>
      <w:r>
        <w:t xml:space="preserve">Figura </w:t>
      </w:r>
      <w:r>
        <w:fldChar w:fldCharType="begin"/>
      </w:r>
      <w:r>
        <w:instrText xml:space="preserve"> SEQ Figura \* ARABIC </w:instrText>
      </w:r>
      <w:r>
        <w:fldChar w:fldCharType="separate"/>
      </w:r>
      <w:r>
        <w:rPr>
          <w:noProof/>
        </w:rPr>
        <w:t>1</w:t>
      </w:r>
      <w:r>
        <w:fldChar w:fldCharType="end"/>
      </w:r>
      <w:r>
        <w:t xml:space="preserve">1. Funcția pentru invocarea unui </w:t>
      </w:r>
      <w:proofErr w:type="spellStart"/>
      <w:r>
        <w:t>buff</w:t>
      </w:r>
      <w:proofErr w:type="spellEnd"/>
      <w:r>
        <w:t>/</w:t>
      </w:r>
      <w:proofErr w:type="spellStart"/>
      <w:r>
        <w:t>debuff</w:t>
      </w:r>
      <w:proofErr w:type="spellEnd"/>
    </w:p>
    <w:p w14:paraId="16A4BE95" w14:textId="77777777" w:rsidR="00BA19A0" w:rsidRDefault="00BA19A0" w:rsidP="00BA19A0"/>
    <w:p w14:paraId="523953FB" w14:textId="4340A703" w:rsidR="00BA19A0" w:rsidRPr="00BA19A0" w:rsidRDefault="00BA19A0" w:rsidP="00BA19A0">
      <w:r>
        <w:tab/>
        <w:t xml:space="preserve">Generarea nivelelor se face prin citirea unui fișier, ce prezintă </w:t>
      </w:r>
      <w:r>
        <w:rPr>
          <w:i/>
          <w:iCs/>
        </w:rPr>
        <w:t>n</w:t>
      </w:r>
      <w:r>
        <w:t xml:space="preserve"> </w:t>
      </w:r>
      <w:proofErr w:type="spellStart"/>
      <w:r>
        <w:t>matrici</w:t>
      </w:r>
      <w:proofErr w:type="spellEnd"/>
      <w:r>
        <w:t xml:space="preserve"> ce au scopul de a reprezenta structura blocurilor. Valorile de 0 indică spațiile goale, iar valorile de 1, 2 și 3 reprezintă câte lovituri va rezista blocul de pe acea poziție până va fi distrus. </w:t>
      </w:r>
    </w:p>
    <w:p w14:paraId="22E912D2" w14:textId="5DA976D1" w:rsidR="007633B6" w:rsidRPr="007633B6" w:rsidRDefault="007633B6" w:rsidP="007633B6">
      <w:pPr>
        <w:pStyle w:val="Heading2"/>
      </w:pPr>
      <w:r>
        <w:lastRenderedPageBreak/>
        <w:t>2.2 Web API</w:t>
      </w:r>
    </w:p>
    <w:p w14:paraId="567F26E7" w14:textId="77777777" w:rsidR="007633B6" w:rsidRPr="007633B6" w:rsidRDefault="007633B6" w:rsidP="007633B6">
      <w:pPr>
        <w:rPr>
          <w:vanish/>
        </w:rPr>
      </w:pPr>
      <w:r w:rsidRPr="007633B6">
        <w:rPr>
          <w:vanish/>
        </w:rPr>
        <w:t>Top of Form</w:t>
      </w:r>
    </w:p>
    <w:p w14:paraId="4CFE9081" w14:textId="67043FB0" w:rsidR="007633B6" w:rsidRPr="007633B6" w:rsidRDefault="007633B6" w:rsidP="007633B6"/>
    <w:sectPr w:rsidR="007633B6" w:rsidRPr="007633B6" w:rsidSect="00BD2F68">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EACA" w14:textId="77777777" w:rsidR="00BD2F68" w:rsidRDefault="00BD2F68" w:rsidP="001261A5">
      <w:pPr>
        <w:spacing w:after="0" w:line="240" w:lineRule="auto"/>
      </w:pPr>
      <w:r>
        <w:separator/>
      </w:r>
    </w:p>
  </w:endnote>
  <w:endnote w:type="continuationSeparator" w:id="0">
    <w:p w14:paraId="25CBF9F9" w14:textId="77777777" w:rsidR="00BD2F68" w:rsidRDefault="00BD2F68" w:rsidP="0012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AE9" w14:textId="3E31A809" w:rsidR="001261A5" w:rsidRPr="001261A5" w:rsidRDefault="001261A5" w:rsidP="001261A5">
    <w:pPr>
      <w:pStyle w:val="Footer"/>
      <w:jc w:val="center"/>
      <w:rPr>
        <w:lang w:val="en-US"/>
      </w:rPr>
    </w:pPr>
    <w:r>
      <w:rPr>
        <w:lang w:val="en-US"/>
      </w:rPr>
      <w:t>Brasov,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53847" w14:textId="77777777" w:rsidR="00BD2F68" w:rsidRDefault="00BD2F68" w:rsidP="001261A5">
      <w:pPr>
        <w:spacing w:after="0" w:line="240" w:lineRule="auto"/>
      </w:pPr>
      <w:r>
        <w:separator/>
      </w:r>
    </w:p>
  </w:footnote>
  <w:footnote w:type="continuationSeparator" w:id="0">
    <w:p w14:paraId="4FD481CD" w14:textId="77777777" w:rsidR="00BD2F68" w:rsidRDefault="00BD2F68" w:rsidP="0012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193"/>
    <w:multiLevelType w:val="hybridMultilevel"/>
    <w:tmpl w:val="210C4A26"/>
    <w:lvl w:ilvl="0" w:tplc="0F70911E">
      <w:start w:val="1"/>
      <w:numFmt w:val="bullet"/>
      <w:lvlText w:val="-"/>
      <w:lvlJc w:val="left"/>
      <w:pPr>
        <w:tabs>
          <w:tab w:val="num" w:pos="720"/>
        </w:tabs>
        <w:ind w:left="720" w:hanging="360"/>
      </w:pPr>
      <w:rPr>
        <w:rFonts w:ascii="Proxima Nova" w:hAnsi="Proxima Nova" w:hint="default"/>
      </w:rPr>
    </w:lvl>
    <w:lvl w:ilvl="1" w:tplc="D8E2F1A2" w:tentative="1">
      <w:start w:val="1"/>
      <w:numFmt w:val="bullet"/>
      <w:lvlText w:val="-"/>
      <w:lvlJc w:val="left"/>
      <w:pPr>
        <w:tabs>
          <w:tab w:val="num" w:pos="1440"/>
        </w:tabs>
        <w:ind w:left="1440" w:hanging="360"/>
      </w:pPr>
      <w:rPr>
        <w:rFonts w:ascii="Proxima Nova" w:hAnsi="Proxima Nova" w:hint="default"/>
      </w:rPr>
    </w:lvl>
    <w:lvl w:ilvl="2" w:tplc="857E97CA" w:tentative="1">
      <w:start w:val="1"/>
      <w:numFmt w:val="bullet"/>
      <w:lvlText w:val="-"/>
      <w:lvlJc w:val="left"/>
      <w:pPr>
        <w:tabs>
          <w:tab w:val="num" w:pos="2160"/>
        </w:tabs>
        <w:ind w:left="2160" w:hanging="360"/>
      </w:pPr>
      <w:rPr>
        <w:rFonts w:ascii="Proxima Nova" w:hAnsi="Proxima Nova" w:hint="default"/>
      </w:rPr>
    </w:lvl>
    <w:lvl w:ilvl="3" w:tplc="9B0CC21E" w:tentative="1">
      <w:start w:val="1"/>
      <w:numFmt w:val="bullet"/>
      <w:lvlText w:val="-"/>
      <w:lvlJc w:val="left"/>
      <w:pPr>
        <w:tabs>
          <w:tab w:val="num" w:pos="2880"/>
        </w:tabs>
        <w:ind w:left="2880" w:hanging="360"/>
      </w:pPr>
      <w:rPr>
        <w:rFonts w:ascii="Proxima Nova" w:hAnsi="Proxima Nova" w:hint="default"/>
      </w:rPr>
    </w:lvl>
    <w:lvl w:ilvl="4" w:tplc="97FE797A" w:tentative="1">
      <w:start w:val="1"/>
      <w:numFmt w:val="bullet"/>
      <w:lvlText w:val="-"/>
      <w:lvlJc w:val="left"/>
      <w:pPr>
        <w:tabs>
          <w:tab w:val="num" w:pos="3600"/>
        </w:tabs>
        <w:ind w:left="3600" w:hanging="360"/>
      </w:pPr>
      <w:rPr>
        <w:rFonts w:ascii="Proxima Nova" w:hAnsi="Proxima Nova" w:hint="default"/>
      </w:rPr>
    </w:lvl>
    <w:lvl w:ilvl="5" w:tplc="DB5AC62E" w:tentative="1">
      <w:start w:val="1"/>
      <w:numFmt w:val="bullet"/>
      <w:lvlText w:val="-"/>
      <w:lvlJc w:val="left"/>
      <w:pPr>
        <w:tabs>
          <w:tab w:val="num" w:pos="4320"/>
        </w:tabs>
        <w:ind w:left="4320" w:hanging="360"/>
      </w:pPr>
      <w:rPr>
        <w:rFonts w:ascii="Proxima Nova" w:hAnsi="Proxima Nova" w:hint="default"/>
      </w:rPr>
    </w:lvl>
    <w:lvl w:ilvl="6" w:tplc="4992BC08" w:tentative="1">
      <w:start w:val="1"/>
      <w:numFmt w:val="bullet"/>
      <w:lvlText w:val="-"/>
      <w:lvlJc w:val="left"/>
      <w:pPr>
        <w:tabs>
          <w:tab w:val="num" w:pos="5040"/>
        </w:tabs>
        <w:ind w:left="5040" w:hanging="360"/>
      </w:pPr>
      <w:rPr>
        <w:rFonts w:ascii="Proxima Nova" w:hAnsi="Proxima Nova" w:hint="default"/>
      </w:rPr>
    </w:lvl>
    <w:lvl w:ilvl="7" w:tplc="F7C49AF6" w:tentative="1">
      <w:start w:val="1"/>
      <w:numFmt w:val="bullet"/>
      <w:lvlText w:val="-"/>
      <w:lvlJc w:val="left"/>
      <w:pPr>
        <w:tabs>
          <w:tab w:val="num" w:pos="5760"/>
        </w:tabs>
        <w:ind w:left="5760" w:hanging="360"/>
      </w:pPr>
      <w:rPr>
        <w:rFonts w:ascii="Proxima Nova" w:hAnsi="Proxima Nova" w:hint="default"/>
      </w:rPr>
    </w:lvl>
    <w:lvl w:ilvl="8" w:tplc="431AAB5E"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243835B5"/>
    <w:multiLevelType w:val="hybridMultilevel"/>
    <w:tmpl w:val="0A78E166"/>
    <w:lvl w:ilvl="0" w:tplc="AECC73A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545921"/>
    <w:multiLevelType w:val="hybridMultilevel"/>
    <w:tmpl w:val="A372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22251"/>
    <w:multiLevelType w:val="hybridMultilevel"/>
    <w:tmpl w:val="864EE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05043"/>
    <w:multiLevelType w:val="hybridMultilevel"/>
    <w:tmpl w:val="86EEF862"/>
    <w:lvl w:ilvl="0" w:tplc="5888EC90">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31F02"/>
    <w:multiLevelType w:val="multilevel"/>
    <w:tmpl w:val="9148026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94363665">
    <w:abstractNumId w:val="3"/>
  </w:num>
  <w:num w:numId="2" w16cid:durableId="1370715125">
    <w:abstractNumId w:val="2"/>
  </w:num>
  <w:num w:numId="3" w16cid:durableId="1515847750">
    <w:abstractNumId w:val="0"/>
  </w:num>
  <w:num w:numId="4" w16cid:durableId="1525943968">
    <w:abstractNumId w:val="5"/>
  </w:num>
  <w:num w:numId="5" w16cid:durableId="1734236915">
    <w:abstractNumId w:val="1"/>
  </w:num>
  <w:num w:numId="6" w16cid:durableId="1492987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81F"/>
    <w:rsid w:val="001261A5"/>
    <w:rsid w:val="00184265"/>
    <w:rsid w:val="003046E8"/>
    <w:rsid w:val="003132B6"/>
    <w:rsid w:val="00340AEF"/>
    <w:rsid w:val="004456CC"/>
    <w:rsid w:val="00500B93"/>
    <w:rsid w:val="005E78F4"/>
    <w:rsid w:val="0067297D"/>
    <w:rsid w:val="006C2E30"/>
    <w:rsid w:val="006E7054"/>
    <w:rsid w:val="00736EB4"/>
    <w:rsid w:val="007633B6"/>
    <w:rsid w:val="0077763B"/>
    <w:rsid w:val="0082681F"/>
    <w:rsid w:val="00835834"/>
    <w:rsid w:val="0094428C"/>
    <w:rsid w:val="009C3E03"/>
    <w:rsid w:val="00A52C7F"/>
    <w:rsid w:val="00AB3756"/>
    <w:rsid w:val="00B01975"/>
    <w:rsid w:val="00B2739C"/>
    <w:rsid w:val="00BA19A0"/>
    <w:rsid w:val="00BD2F68"/>
    <w:rsid w:val="00C6164B"/>
    <w:rsid w:val="00CC2D47"/>
    <w:rsid w:val="00DB63A8"/>
    <w:rsid w:val="00F4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6D7C"/>
  <w15:chartTrackingRefBased/>
  <w15:docId w15:val="{E005294B-6308-4299-859A-4A78F692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633B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33B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7763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7763B"/>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1A5"/>
    <w:rPr>
      <w:lang w:val="ro-RO"/>
    </w:rPr>
  </w:style>
  <w:style w:type="paragraph" w:styleId="Footer">
    <w:name w:val="footer"/>
    <w:basedOn w:val="Normal"/>
    <w:link w:val="FooterChar"/>
    <w:uiPriority w:val="99"/>
    <w:unhideWhenUsed/>
    <w:rsid w:val="0012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A5"/>
    <w:rPr>
      <w:lang w:val="ro-RO"/>
    </w:rPr>
  </w:style>
  <w:style w:type="character" w:customStyle="1" w:styleId="Heading1Char">
    <w:name w:val="Heading 1 Char"/>
    <w:basedOn w:val="DefaultParagraphFont"/>
    <w:link w:val="Heading1"/>
    <w:uiPriority w:val="9"/>
    <w:rsid w:val="007633B6"/>
    <w:rPr>
      <w:rFonts w:asciiTheme="majorHAnsi" w:eastAsiaTheme="majorEastAsia" w:hAnsiTheme="majorHAnsi" w:cstheme="majorBidi"/>
      <w:color w:val="2F5496" w:themeColor="accent1" w:themeShade="BF"/>
      <w:sz w:val="40"/>
      <w:szCs w:val="32"/>
      <w:lang w:val="ro-RO"/>
    </w:rPr>
  </w:style>
  <w:style w:type="character" w:customStyle="1" w:styleId="Heading2Char">
    <w:name w:val="Heading 2 Char"/>
    <w:basedOn w:val="DefaultParagraphFont"/>
    <w:link w:val="Heading2"/>
    <w:uiPriority w:val="9"/>
    <w:rsid w:val="007633B6"/>
    <w:rPr>
      <w:rFonts w:asciiTheme="majorHAnsi" w:eastAsiaTheme="majorEastAsia" w:hAnsiTheme="majorHAnsi" w:cstheme="majorBidi"/>
      <w:color w:val="2F5496" w:themeColor="accent1" w:themeShade="BF"/>
      <w:sz w:val="32"/>
      <w:szCs w:val="26"/>
      <w:lang w:val="ro-RO"/>
    </w:rPr>
  </w:style>
  <w:style w:type="paragraph" w:styleId="NormalWeb">
    <w:name w:val="Normal (Web)"/>
    <w:basedOn w:val="Normal"/>
    <w:uiPriority w:val="99"/>
    <w:semiHidden/>
    <w:unhideWhenUsed/>
    <w:rsid w:val="007633B6"/>
    <w:rPr>
      <w:rFonts w:ascii="Times New Roman" w:hAnsi="Times New Roman" w:cs="Times New Roman"/>
      <w:sz w:val="24"/>
      <w:szCs w:val="24"/>
    </w:rPr>
  </w:style>
  <w:style w:type="paragraph" w:styleId="Caption">
    <w:name w:val="caption"/>
    <w:basedOn w:val="Normal"/>
    <w:next w:val="Normal"/>
    <w:uiPriority w:val="35"/>
    <w:unhideWhenUsed/>
    <w:qFormat/>
    <w:rsid w:val="0094428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763B"/>
    <w:rPr>
      <w:rFonts w:asciiTheme="majorHAnsi" w:eastAsiaTheme="majorEastAsia" w:hAnsiTheme="majorHAnsi" w:cstheme="majorBidi"/>
      <w:color w:val="1F3763" w:themeColor="accent1" w:themeShade="7F"/>
      <w:sz w:val="28"/>
      <w:szCs w:val="24"/>
      <w:lang w:val="ro-RO"/>
    </w:rPr>
  </w:style>
  <w:style w:type="character" w:customStyle="1" w:styleId="Heading4Char">
    <w:name w:val="Heading 4 Char"/>
    <w:basedOn w:val="DefaultParagraphFont"/>
    <w:link w:val="Heading4"/>
    <w:uiPriority w:val="9"/>
    <w:rsid w:val="0077763B"/>
    <w:rPr>
      <w:rFonts w:asciiTheme="majorHAnsi" w:eastAsiaTheme="majorEastAsia" w:hAnsiTheme="majorHAnsi" w:cstheme="majorBidi"/>
      <w:i/>
      <w:iCs/>
      <w:color w:val="2F5496" w:themeColor="accent1" w:themeShade="BF"/>
      <w:sz w:val="24"/>
      <w:lang w:val="ro-RO"/>
    </w:rPr>
  </w:style>
  <w:style w:type="paragraph" w:styleId="ListParagraph">
    <w:name w:val="List Paragraph"/>
    <w:basedOn w:val="Normal"/>
    <w:uiPriority w:val="34"/>
    <w:qFormat/>
    <w:rsid w:val="0077763B"/>
    <w:pPr>
      <w:spacing w:after="0" w:line="240" w:lineRule="auto"/>
      <w:ind w:left="720"/>
      <w:contextualSpacing/>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07322">
      <w:bodyDiv w:val="1"/>
      <w:marLeft w:val="0"/>
      <w:marRight w:val="0"/>
      <w:marTop w:val="0"/>
      <w:marBottom w:val="0"/>
      <w:divBdr>
        <w:top w:val="none" w:sz="0" w:space="0" w:color="auto"/>
        <w:left w:val="none" w:sz="0" w:space="0" w:color="auto"/>
        <w:bottom w:val="none" w:sz="0" w:space="0" w:color="auto"/>
        <w:right w:val="none" w:sz="0" w:space="0" w:color="auto"/>
      </w:divBdr>
      <w:divsChild>
        <w:div w:id="617762503">
          <w:marLeft w:val="0"/>
          <w:marRight w:val="0"/>
          <w:marTop w:val="0"/>
          <w:marBottom w:val="0"/>
          <w:divBdr>
            <w:top w:val="single" w:sz="2" w:space="0" w:color="D9D9E3"/>
            <w:left w:val="single" w:sz="2" w:space="0" w:color="D9D9E3"/>
            <w:bottom w:val="single" w:sz="2" w:space="0" w:color="D9D9E3"/>
            <w:right w:val="single" w:sz="2" w:space="0" w:color="D9D9E3"/>
          </w:divBdr>
          <w:divsChild>
            <w:div w:id="739252904">
              <w:marLeft w:val="0"/>
              <w:marRight w:val="0"/>
              <w:marTop w:val="0"/>
              <w:marBottom w:val="0"/>
              <w:divBdr>
                <w:top w:val="single" w:sz="2" w:space="0" w:color="D9D9E3"/>
                <w:left w:val="single" w:sz="2" w:space="0" w:color="D9D9E3"/>
                <w:bottom w:val="single" w:sz="2" w:space="0" w:color="D9D9E3"/>
                <w:right w:val="single" w:sz="2" w:space="0" w:color="D9D9E3"/>
              </w:divBdr>
              <w:divsChild>
                <w:div w:id="666252653">
                  <w:marLeft w:val="0"/>
                  <w:marRight w:val="0"/>
                  <w:marTop w:val="0"/>
                  <w:marBottom w:val="0"/>
                  <w:divBdr>
                    <w:top w:val="single" w:sz="2" w:space="0" w:color="D9D9E3"/>
                    <w:left w:val="single" w:sz="2" w:space="0" w:color="D9D9E3"/>
                    <w:bottom w:val="single" w:sz="2" w:space="0" w:color="D9D9E3"/>
                    <w:right w:val="single" w:sz="2" w:space="0" w:color="D9D9E3"/>
                  </w:divBdr>
                  <w:divsChild>
                    <w:div w:id="828255183">
                      <w:marLeft w:val="0"/>
                      <w:marRight w:val="0"/>
                      <w:marTop w:val="0"/>
                      <w:marBottom w:val="0"/>
                      <w:divBdr>
                        <w:top w:val="single" w:sz="2" w:space="0" w:color="D9D9E3"/>
                        <w:left w:val="single" w:sz="2" w:space="0" w:color="D9D9E3"/>
                        <w:bottom w:val="single" w:sz="2" w:space="0" w:color="D9D9E3"/>
                        <w:right w:val="single" w:sz="2" w:space="0" w:color="D9D9E3"/>
                      </w:divBdr>
                      <w:divsChild>
                        <w:div w:id="722755518">
                          <w:marLeft w:val="0"/>
                          <w:marRight w:val="0"/>
                          <w:marTop w:val="0"/>
                          <w:marBottom w:val="0"/>
                          <w:divBdr>
                            <w:top w:val="single" w:sz="2" w:space="0" w:color="D9D9E3"/>
                            <w:left w:val="single" w:sz="2" w:space="0" w:color="D9D9E3"/>
                            <w:bottom w:val="single" w:sz="2" w:space="0" w:color="D9D9E3"/>
                            <w:right w:val="single" w:sz="2" w:space="0" w:color="D9D9E3"/>
                          </w:divBdr>
                          <w:divsChild>
                            <w:div w:id="57331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531951">
                                  <w:marLeft w:val="0"/>
                                  <w:marRight w:val="0"/>
                                  <w:marTop w:val="0"/>
                                  <w:marBottom w:val="0"/>
                                  <w:divBdr>
                                    <w:top w:val="single" w:sz="2" w:space="0" w:color="D9D9E3"/>
                                    <w:left w:val="single" w:sz="2" w:space="0" w:color="D9D9E3"/>
                                    <w:bottom w:val="single" w:sz="2" w:space="0" w:color="D9D9E3"/>
                                    <w:right w:val="single" w:sz="2" w:space="0" w:color="D9D9E3"/>
                                  </w:divBdr>
                                  <w:divsChild>
                                    <w:div w:id="838236321">
                                      <w:marLeft w:val="0"/>
                                      <w:marRight w:val="0"/>
                                      <w:marTop w:val="0"/>
                                      <w:marBottom w:val="0"/>
                                      <w:divBdr>
                                        <w:top w:val="single" w:sz="2" w:space="0" w:color="D9D9E3"/>
                                        <w:left w:val="single" w:sz="2" w:space="0" w:color="D9D9E3"/>
                                        <w:bottom w:val="single" w:sz="2" w:space="0" w:color="D9D9E3"/>
                                        <w:right w:val="single" w:sz="2" w:space="0" w:color="D9D9E3"/>
                                      </w:divBdr>
                                      <w:divsChild>
                                        <w:div w:id="1477719695">
                                          <w:marLeft w:val="0"/>
                                          <w:marRight w:val="0"/>
                                          <w:marTop w:val="0"/>
                                          <w:marBottom w:val="0"/>
                                          <w:divBdr>
                                            <w:top w:val="single" w:sz="2" w:space="0" w:color="D9D9E3"/>
                                            <w:left w:val="single" w:sz="2" w:space="0" w:color="D9D9E3"/>
                                            <w:bottom w:val="single" w:sz="2" w:space="0" w:color="D9D9E3"/>
                                            <w:right w:val="single" w:sz="2" w:space="0" w:color="D9D9E3"/>
                                          </w:divBdr>
                                          <w:divsChild>
                                            <w:div w:id="1734740621">
                                              <w:marLeft w:val="0"/>
                                              <w:marRight w:val="0"/>
                                              <w:marTop w:val="0"/>
                                              <w:marBottom w:val="0"/>
                                              <w:divBdr>
                                                <w:top w:val="single" w:sz="2" w:space="0" w:color="D9D9E3"/>
                                                <w:left w:val="single" w:sz="2" w:space="0" w:color="D9D9E3"/>
                                                <w:bottom w:val="single" w:sz="2" w:space="0" w:color="D9D9E3"/>
                                                <w:right w:val="single" w:sz="2" w:space="0" w:color="D9D9E3"/>
                                              </w:divBdr>
                                              <w:divsChild>
                                                <w:div w:id="172309461">
                                                  <w:marLeft w:val="0"/>
                                                  <w:marRight w:val="0"/>
                                                  <w:marTop w:val="0"/>
                                                  <w:marBottom w:val="0"/>
                                                  <w:divBdr>
                                                    <w:top w:val="single" w:sz="2" w:space="0" w:color="D9D9E3"/>
                                                    <w:left w:val="single" w:sz="2" w:space="0" w:color="D9D9E3"/>
                                                    <w:bottom w:val="single" w:sz="2" w:space="0" w:color="D9D9E3"/>
                                                    <w:right w:val="single" w:sz="2" w:space="0" w:color="D9D9E3"/>
                                                  </w:divBdr>
                                                  <w:divsChild>
                                                    <w:div w:id="110195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2935008">
          <w:marLeft w:val="0"/>
          <w:marRight w:val="0"/>
          <w:marTop w:val="0"/>
          <w:marBottom w:val="0"/>
          <w:divBdr>
            <w:top w:val="none" w:sz="0" w:space="0" w:color="auto"/>
            <w:left w:val="none" w:sz="0" w:space="0" w:color="auto"/>
            <w:bottom w:val="none" w:sz="0" w:space="0" w:color="auto"/>
            <w:right w:val="none" w:sz="0" w:space="0" w:color="auto"/>
          </w:divBdr>
        </w:div>
      </w:divsChild>
    </w:div>
    <w:div w:id="1104347694">
      <w:bodyDiv w:val="1"/>
      <w:marLeft w:val="0"/>
      <w:marRight w:val="0"/>
      <w:marTop w:val="0"/>
      <w:marBottom w:val="0"/>
      <w:divBdr>
        <w:top w:val="none" w:sz="0" w:space="0" w:color="auto"/>
        <w:left w:val="none" w:sz="0" w:space="0" w:color="auto"/>
        <w:bottom w:val="none" w:sz="0" w:space="0" w:color="auto"/>
        <w:right w:val="none" w:sz="0" w:space="0" w:color="auto"/>
      </w:divBdr>
      <w:divsChild>
        <w:div w:id="33969461">
          <w:marLeft w:val="0"/>
          <w:marRight w:val="0"/>
          <w:marTop w:val="0"/>
          <w:marBottom w:val="0"/>
          <w:divBdr>
            <w:top w:val="single" w:sz="2" w:space="0" w:color="D9D9E3"/>
            <w:left w:val="single" w:sz="2" w:space="0" w:color="D9D9E3"/>
            <w:bottom w:val="single" w:sz="2" w:space="0" w:color="D9D9E3"/>
            <w:right w:val="single" w:sz="2" w:space="0" w:color="D9D9E3"/>
          </w:divBdr>
          <w:divsChild>
            <w:div w:id="21130631">
              <w:marLeft w:val="0"/>
              <w:marRight w:val="0"/>
              <w:marTop w:val="0"/>
              <w:marBottom w:val="0"/>
              <w:divBdr>
                <w:top w:val="single" w:sz="2" w:space="0" w:color="D9D9E3"/>
                <w:left w:val="single" w:sz="2" w:space="0" w:color="D9D9E3"/>
                <w:bottom w:val="single" w:sz="2" w:space="0" w:color="D9D9E3"/>
                <w:right w:val="single" w:sz="2" w:space="0" w:color="D9D9E3"/>
              </w:divBdr>
              <w:divsChild>
                <w:div w:id="1000040899">
                  <w:marLeft w:val="0"/>
                  <w:marRight w:val="0"/>
                  <w:marTop w:val="0"/>
                  <w:marBottom w:val="0"/>
                  <w:divBdr>
                    <w:top w:val="single" w:sz="2" w:space="0" w:color="D9D9E3"/>
                    <w:left w:val="single" w:sz="2" w:space="0" w:color="D9D9E3"/>
                    <w:bottom w:val="single" w:sz="2" w:space="0" w:color="D9D9E3"/>
                    <w:right w:val="single" w:sz="2" w:space="0" w:color="D9D9E3"/>
                  </w:divBdr>
                  <w:divsChild>
                    <w:div w:id="1104420547">
                      <w:marLeft w:val="0"/>
                      <w:marRight w:val="0"/>
                      <w:marTop w:val="0"/>
                      <w:marBottom w:val="0"/>
                      <w:divBdr>
                        <w:top w:val="single" w:sz="2" w:space="0" w:color="D9D9E3"/>
                        <w:left w:val="single" w:sz="2" w:space="0" w:color="D9D9E3"/>
                        <w:bottom w:val="single" w:sz="2" w:space="0" w:color="D9D9E3"/>
                        <w:right w:val="single" w:sz="2" w:space="0" w:color="D9D9E3"/>
                      </w:divBdr>
                      <w:divsChild>
                        <w:div w:id="1522163206">
                          <w:marLeft w:val="0"/>
                          <w:marRight w:val="0"/>
                          <w:marTop w:val="0"/>
                          <w:marBottom w:val="0"/>
                          <w:divBdr>
                            <w:top w:val="single" w:sz="2" w:space="0" w:color="D9D9E3"/>
                            <w:left w:val="single" w:sz="2" w:space="0" w:color="D9D9E3"/>
                            <w:bottom w:val="single" w:sz="2" w:space="0" w:color="D9D9E3"/>
                            <w:right w:val="single" w:sz="2" w:space="0" w:color="D9D9E3"/>
                          </w:divBdr>
                          <w:divsChild>
                            <w:div w:id="126984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4058">
                                  <w:marLeft w:val="0"/>
                                  <w:marRight w:val="0"/>
                                  <w:marTop w:val="0"/>
                                  <w:marBottom w:val="0"/>
                                  <w:divBdr>
                                    <w:top w:val="single" w:sz="2" w:space="0" w:color="D9D9E3"/>
                                    <w:left w:val="single" w:sz="2" w:space="0" w:color="D9D9E3"/>
                                    <w:bottom w:val="single" w:sz="2" w:space="0" w:color="D9D9E3"/>
                                    <w:right w:val="single" w:sz="2" w:space="0" w:color="D9D9E3"/>
                                  </w:divBdr>
                                  <w:divsChild>
                                    <w:div w:id="1074934477">
                                      <w:marLeft w:val="0"/>
                                      <w:marRight w:val="0"/>
                                      <w:marTop w:val="0"/>
                                      <w:marBottom w:val="0"/>
                                      <w:divBdr>
                                        <w:top w:val="single" w:sz="2" w:space="0" w:color="D9D9E3"/>
                                        <w:left w:val="single" w:sz="2" w:space="0" w:color="D9D9E3"/>
                                        <w:bottom w:val="single" w:sz="2" w:space="0" w:color="D9D9E3"/>
                                        <w:right w:val="single" w:sz="2" w:space="0" w:color="D9D9E3"/>
                                      </w:divBdr>
                                      <w:divsChild>
                                        <w:div w:id="1718158428">
                                          <w:marLeft w:val="0"/>
                                          <w:marRight w:val="0"/>
                                          <w:marTop w:val="0"/>
                                          <w:marBottom w:val="0"/>
                                          <w:divBdr>
                                            <w:top w:val="single" w:sz="2" w:space="0" w:color="D9D9E3"/>
                                            <w:left w:val="single" w:sz="2" w:space="0" w:color="D9D9E3"/>
                                            <w:bottom w:val="single" w:sz="2" w:space="0" w:color="D9D9E3"/>
                                            <w:right w:val="single" w:sz="2" w:space="0" w:color="D9D9E3"/>
                                          </w:divBdr>
                                          <w:divsChild>
                                            <w:div w:id="1393112374">
                                              <w:marLeft w:val="0"/>
                                              <w:marRight w:val="0"/>
                                              <w:marTop w:val="0"/>
                                              <w:marBottom w:val="0"/>
                                              <w:divBdr>
                                                <w:top w:val="single" w:sz="2" w:space="0" w:color="D9D9E3"/>
                                                <w:left w:val="single" w:sz="2" w:space="0" w:color="D9D9E3"/>
                                                <w:bottom w:val="single" w:sz="2" w:space="0" w:color="D9D9E3"/>
                                                <w:right w:val="single" w:sz="2" w:space="0" w:color="D9D9E3"/>
                                              </w:divBdr>
                                              <w:divsChild>
                                                <w:div w:id="1055936440">
                                                  <w:marLeft w:val="0"/>
                                                  <w:marRight w:val="0"/>
                                                  <w:marTop w:val="0"/>
                                                  <w:marBottom w:val="0"/>
                                                  <w:divBdr>
                                                    <w:top w:val="single" w:sz="2" w:space="0" w:color="D9D9E3"/>
                                                    <w:left w:val="single" w:sz="2" w:space="0" w:color="D9D9E3"/>
                                                    <w:bottom w:val="single" w:sz="2" w:space="0" w:color="D9D9E3"/>
                                                    <w:right w:val="single" w:sz="2" w:space="0" w:color="D9D9E3"/>
                                                  </w:divBdr>
                                                  <w:divsChild>
                                                    <w:div w:id="163047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725288">
          <w:marLeft w:val="0"/>
          <w:marRight w:val="0"/>
          <w:marTop w:val="0"/>
          <w:marBottom w:val="0"/>
          <w:divBdr>
            <w:top w:val="none" w:sz="0" w:space="0" w:color="auto"/>
            <w:left w:val="none" w:sz="0" w:space="0" w:color="auto"/>
            <w:bottom w:val="none" w:sz="0" w:space="0" w:color="auto"/>
            <w:right w:val="none" w:sz="0" w:space="0" w:color="auto"/>
          </w:divBdr>
        </w:div>
      </w:divsChild>
    </w:div>
    <w:div w:id="1566724046">
      <w:bodyDiv w:val="1"/>
      <w:marLeft w:val="0"/>
      <w:marRight w:val="0"/>
      <w:marTop w:val="0"/>
      <w:marBottom w:val="0"/>
      <w:divBdr>
        <w:top w:val="none" w:sz="0" w:space="0" w:color="auto"/>
        <w:left w:val="none" w:sz="0" w:space="0" w:color="auto"/>
        <w:bottom w:val="none" w:sz="0" w:space="0" w:color="auto"/>
        <w:right w:val="none" w:sz="0" w:space="0" w:color="auto"/>
      </w:divBdr>
    </w:div>
    <w:div w:id="1801222745">
      <w:bodyDiv w:val="1"/>
      <w:marLeft w:val="0"/>
      <w:marRight w:val="0"/>
      <w:marTop w:val="0"/>
      <w:marBottom w:val="0"/>
      <w:divBdr>
        <w:top w:val="none" w:sz="0" w:space="0" w:color="auto"/>
        <w:left w:val="none" w:sz="0" w:space="0" w:color="auto"/>
        <w:bottom w:val="none" w:sz="0" w:space="0" w:color="auto"/>
        <w:right w:val="none" w:sz="0" w:space="0" w:color="auto"/>
      </w:divBdr>
      <w:divsChild>
        <w:div w:id="213661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0E24-D9D3-4A5E-A88D-D2544A1F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‎Botejaru</dc:creator>
  <cp:keywords/>
  <dc:description/>
  <cp:lastModifiedBy>Stefan ‎Botejaru</cp:lastModifiedBy>
  <cp:revision>12</cp:revision>
  <dcterms:created xsi:type="dcterms:W3CDTF">2024-01-27T18:00:00Z</dcterms:created>
  <dcterms:modified xsi:type="dcterms:W3CDTF">2024-01-27T19:28:00Z</dcterms:modified>
</cp:coreProperties>
</file>