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D5E4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D70726">
        <w:rPr>
          <w:b/>
        </w:rPr>
        <w:t xml:space="preserve"> </w:t>
      </w:r>
      <w:r>
        <w:rPr>
          <w:b/>
        </w:rPr>
        <w:t>212 – Programming with Data Structures</w:t>
      </w:r>
    </w:p>
    <w:p w14:paraId="2A07288E" w14:textId="77777777" w:rsidR="00554C0C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D70726">
        <w:rPr>
          <w:b/>
        </w:rPr>
        <w:t>W</w:t>
      </w:r>
      <w:r>
        <w:rPr>
          <w:b/>
        </w:rPr>
        <w:t>01 Prove – Response Document</w:t>
      </w:r>
    </w:p>
    <w:p w14:paraId="6FABAA19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7F6D646C" w14:textId="77777777" w:rsidTr="0026425E">
        <w:tc>
          <w:tcPr>
            <w:tcW w:w="1435" w:type="dxa"/>
          </w:tcPr>
          <w:p w14:paraId="27A96B1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97EC58C" w14:textId="4641A34C" w:rsidR="0026425E" w:rsidRDefault="00F3108A" w:rsidP="0026425E">
            <w:r>
              <w:t>Samuel Bourgeous</w:t>
            </w:r>
          </w:p>
        </w:tc>
      </w:tr>
      <w:tr w:rsidR="0026425E" w14:paraId="493E9C85" w14:textId="77777777" w:rsidTr="0026425E">
        <w:tc>
          <w:tcPr>
            <w:tcW w:w="1435" w:type="dxa"/>
          </w:tcPr>
          <w:p w14:paraId="22B277E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33AE855A" w14:textId="3EC596AF" w:rsidR="0026425E" w:rsidRDefault="00F3108A" w:rsidP="0026425E">
            <w:r>
              <w:t>04/26/25</w:t>
            </w:r>
          </w:p>
        </w:tc>
      </w:tr>
      <w:tr w:rsidR="0026425E" w14:paraId="54627B78" w14:textId="77777777" w:rsidTr="0026425E">
        <w:tc>
          <w:tcPr>
            <w:tcW w:w="1435" w:type="dxa"/>
          </w:tcPr>
          <w:p w14:paraId="02077775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37E6E83" w14:textId="0A47D920" w:rsidR="0026425E" w:rsidRDefault="00F3108A" w:rsidP="0026425E">
            <w:r>
              <w:t>Bro. Alvey</w:t>
            </w:r>
          </w:p>
        </w:tc>
      </w:tr>
    </w:tbl>
    <w:p w14:paraId="6127A04E" w14:textId="77777777" w:rsidR="0026425E" w:rsidRDefault="0026425E" w:rsidP="0026425E"/>
    <w:p w14:paraId="483DB7E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02C45A5B" w14:textId="77777777" w:rsidR="0026425E" w:rsidRPr="0026425E" w:rsidRDefault="0026425E" w:rsidP="0026425E"/>
    <w:p w14:paraId="0B04394B" w14:textId="363CC14E" w:rsidR="00F3108A" w:rsidRDefault="0026425E" w:rsidP="00F3108A">
      <w:pPr>
        <w:rPr>
          <w:b/>
        </w:rPr>
      </w:pPr>
      <w:r w:rsidRPr="0026425E">
        <w:rPr>
          <w:b/>
          <w:u w:val="single"/>
        </w:rPr>
        <w:t>Question 1</w:t>
      </w:r>
      <w:r w:rsidRPr="0026425E">
        <w:rPr>
          <w:b/>
        </w:rPr>
        <w:t xml:space="preserve">: </w:t>
      </w:r>
      <w:r w:rsidR="00D70726">
        <w:rPr>
          <w:b/>
        </w:rPr>
        <w:t>For the rotate right problem</w:t>
      </w:r>
      <w:r w:rsidRPr="0026425E">
        <w:rPr>
          <w:b/>
        </w:rPr>
        <w:t xml:space="preserve">, </w:t>
      </w:r>
      <w:r w:rsidR="00273599">
        <w:rPr>
          <w:b/>
        </w:rPr>
        <w:t>describe</w:t>
      </w:r>
      <w:r w:rsidR="00D70726">
        <w:rPr>
          <w:b/>
        </w:rPr>
        <w:t xml:space="preserve"> how you solved the problem.</w:t>
      </w:r>
    </w:p>
    <w:p w14:paraId="26F90B97" w14:textId="2FB26141" w:rsidR="0026425E" w:rsidRPr="00287731" w:rsidRDefault="00F3108A" w:rsidP="0026425E">
      <w:r w:rsidRPr="00287731">
        <w:t xml:space="preserve">To solve the rotate right problem, the list is split into two parts: the </w:t>
      </w:r>
      <w:r w:rsidR="00287731" w:rsidRPr="00287731">
        <w:t>end</w:t>
      </w:r>
      <w:r w:rsidRPr="00287731">
        <w:t xml:space="preserve"> and the rest to the </w:t>
      </w:r>
      <w:r w:rsidR="00287731" w:rsidRPr="00287731">
        <w:t>front</w:t>
      </w:r>
      <w:r w:rsidRPr="00287731">
        <w:t xml:space="preserve">. The new list is made by putting the </w:t>
      </w:r>
      <w:r w:rsidR="00287731" w:rsidRPr="00287731">
        <w:t>end</w:t>
      </w:r>
      <w:r w:rsidRPr="00287731">
        <w:t xml:space="preserve"> first, then the </w:t>
      </w:r>
      <w:r w:rsidR="00287731" w:rsidRPr="00287731">
        <w:t>front</w:t>
      </w:r>
      <w:r w:rsidRPr="00287731">
        <w:t>. The amount is adjusted with the modulo operator to handle cases where it’s bigger than the list length.</w:t>
      </w:r>
    </w:p>
    <w:p w14:paraId="3B3E63F7" w14:textId="4BC9A66A" w:rsidR="0026425E" w:rsidRPr="002C0C46" w:rsidRDefault="0026425E" w:rsidP="0026425E">
      <w:r w:rsidRPr="0026425E">
        <w:rPr>
          <w:b/>
          <w:u w:val="single"/>
        </w:rPr>
        <w:t>Question 2:</w:t>
      </w:r>
      <w:r w:rsidR="00D70726">
        <w:rPr>
          <w:b/>
        </w:rPr>
        <w:t xml:space="preserve"> For the rotate right problem</w:t>
      </w:r>
      <w:r w:rsidRPr="0026425E">
        <w:rPr>
          <w:b/>
        </w:rPr>
        <w:t xml:space="preserve">, </w:t>
      </w:r>
      <w:r w:rsidR="00D70726">
        <w:rPr>
          <w:b/>
        </w:rPr>
        <w:t>draw a picture of how you solved the problem.</w:t>
      </w:r>
    </w:p>
    <w:p w14:paraId="638DD8D7" w14:textId="65F4B598" w:rsidR="0026425E" w:rsidRDefault="00F3108A" w:rsidP="0026425E">
      <w:r>
        <w:t>Original List:</w:t>
      </w:r>
    </w:p>
    <w:p w14:paraId="07F9596B" w14:textId="71B4EE76" w:rsidR="00F3108A" w:rsidRDefault="00F3108A" w:rsidP="0026425E">
      <w:r>
        <w:t>[</w:t>
      </w:r>
      <w:r w:rsidR="00EF22CF">
        <w:t>A</w:t>
      </w:r>
      <w:r>
        <w:t xml:space="preserve">, </w:t>
      </w:r>
      <w:r w:rsidR="00EF22CF">
        <w:t>B, C, D, E, F</w:t>
      </w:r>
      <w:r>
        <w:t>]</w:t>
      </w:r>
    </w:p>
    <w:p w14:paraId="6AD4F221" w14:textId="764CEB21" w:rsidR="00F3108A" w:rsidRDefault="00F3108A" w:rsidP="0026425E">
      <w:r>
        <w:t>From this, we split the list in half</w:t>
      </w:r>
    </w:p>
    <w:p w14:paraId="65B1AC73" w14:textId="66D2E989" w:rsidR="00EF22CF" w:rsidRDefault="00EF22CF" w:rsidP="0026425E">
      <w:r>
        <w:t>[A, B, C, D]</w:t>
      </w:r>
      <w:r w:rsidR="00F3108A">
        <w:t xml:space="preserve"> [</w:t>
      </w:r>
      <w:r>
        <w:t>E, F</w:t>
      </w:r>
      <w:r w:rsidR="00F3108A">
        <w:t>]</w:t>
      </w:r>
    </w:p>
    <w:p w14:paraId="53C48F57" w14:textId="536BB2A8" w:rsidR="0026425E" w:rsidRDefault="00EF22CF" w:rsidP="0026425E">
      <w:r>
        <w:t>Then Reassemble:</w:t>
      </w:r>
    </w:p>
    <w:p w14:paraId="36D1D79B" w14:textId="42B800BD" w:rsidR="00EF22CF" w:rsidRDefault="00EF22CF" w:rsidP="0026425E">
      <w:r>
        <w:t>[E, F] [A, B, C, D]</w:t>
      </w:r>
    </w:p>
    <w:p w14:paraId="752E1669" w14:textId="096CEFD7" w:rsidR="00C4150D" w:rsidRDefault="00C4150D" w:rsidP="0026425E">
      <w:r>
        <w:t>[E, F, A, B, C, D]</w:t>
      </w:r>
    </w:p>
    <w:p w14:paraId="36BBD146" w14:textId="6906FA9F" w:rsidR="0026425E" w:rsidRDefault="0026425E" w:rsidP="0026425E">
      <w:r>
        <w:rPr>
          <w:u w:val="single"/>
        </w:rPr>
        <w:t>Remember:</w:t>
      </w:r>
      <w:r>
        <w:t xml:space="preserve"> You need to </w:t>
      </w:r>
      <w:r w:rsidR="002024E2">
        <w:t xml:space="preserve">commit </w:t>
      </w:r>
      <w:r w:rsidR="00A7108C">
        <w:t>all</w:t>
      </w:r>
      <w:r w:rsidR="002024E2">
        <w:t xml:space="preserve"> the changes to the prove-01-&lt;username&gt; repository along with this document. Then submit a link to the repository in I-Learn. </w:t>
      </w:r>
    </w:p>
    <w:p w14:paraId="5BC5DDD6" w14:textId="77777777" w:rsidR="0026425E" w:rsidRPr="0026425E" w:rsidRDefault="0026425E" w:rsidP="002024E2"/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89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A2189"/>
    <w:rsid w:val="001E562E"/>
    <w:rsid w:val="002024E2"/>
    <w:rsid w:val="002335FB"/>
    <w:rsid w:val="0026425E"/>
    <w:rsid w:val="00273599"/>
    <w:rsid w:val="00287731"/>
    <w:rsid w:val="002C0C46"/>
    <w:rsid w:val="003428DC"/>
    <w:rsid w:val="00465611"/>
    <w:rsid w:val="00554C0C"/>
    <w:rsid w:val="00A7108C"/>
    <w:rsid w:val="00C4150D"/>
    <w:rsid w:val="00CB47E7"/>
    <w:rsid w:val="00D131F8"/>
    <w:rsid w:val="00D70726"/>
    <w:rsid w:val="00D92828"/>
    <w:rsid w:val="00E3119F"/>
    <w:rsid w:val="00E47237"/>
    <w:rsid w:val="00EB5420"/>
    <w:rsid w:val="00EF22CF"/>
    <w:rsid w:val="00EF4A62"/>
    <w:rsid w:val="00F3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AC0BD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6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7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200</Words>
  <Characters>916</Characters>
  <Application>Microsoft Office Word</Application>
  <DocSecurity>0</DocSecurity>
  <Lines>28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Bourgeous, Samuel</cp:lastModifiedBy>
  <cp:revision>14</cp:revision>
  <dcterms:created xsi:type="dcterms:W3CDTF">2020-05-07T18:26:00Z</dcterms:created>
  <dcterms:modified xsi:type="dcterms:W3CDTF">2025-04-27T04:36:00Z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bfd3ef6e9290d116aa7c6b09d63e3d29872ee039f9a009cd14701342dc514333</vt:lpwstr>
  </property>
</Properties>
</file>