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5.2 Binary Search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class in your IDE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Implement the binary search algorithm in a predefined array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if the element is available in the predefined array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 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5.2.1 Writing a program in Java implementing the binary search algorithm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5.2.2 Executing the program to verify the execution of the binary search algorithm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5.2.3 Pushing the code to your GitHub repositories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5.2.1: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 implementing the binary search algorithm 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Open Sans" w:cs="Open Sans" w:eastAsia="Open Sans" w:hAnsi="Open Sans"/>
          <w:color w:val="a9b7c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binarySearch {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(String[] args){</w:t>
        <w:br w:type="textWrapping"/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[] arr = {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key =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arrlength = 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i w:val="1"/>
          <w:color w:val="a9b7c6"/>
          <w:sz w:val="24"/>
          <w:szCs w:val="24"/>
          <w:rtl w:val="0"/>
        </w:rPr>
        <w:t xml:space="preserve">binarySearch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arrlength)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binarySearch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[] arr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length){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midValue = (start+length)/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while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(start&lt;=length){</w:t>
        <w:br w:type="textWrapping"/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(arr[midValue]&lt;key){</w:t>
        <w:br w:type="textWrapping"/>
        <w:br w:type="textWrapping"/>
        <w:t xml:space="preserve">                start = midValue +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else if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(arr[midValue]==key){</w:t>
        <w:br w:type="textWrapping"/>
        <w:t xml:space="preserve">                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"Element is found at index :"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+midValue)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    break;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{</w:t>
        <w:br w:type="textWrapping"/>
        <w:br w:type="textWrapping"/>
        <w:t xml:space="preserve">                length=midValue-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        midValue = (start+length)/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(start&gt;length){</w:t>
        <w:br w:type="textWrapping"/>
        <w:br w:type="textWrapping"/>
        <w:t xml:space="preserve">                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"Element is not found"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  <w:t xml:space="preserve">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5.2.2: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Executing the program to verify the execution of the binary search algorithm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000000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in the program space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60"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24"/>
          <w:szCs w:val="24"/>
          <w:u w:val="single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00"/>
          <w:sz w:val="24"/>
          <w:szCs w:val="24"/>
          <w:rtl w:val="0"/>
        </w:rPr>
        <w:t xml:space="preserve">‘binarySearch.main()’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610225" cy="638175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5.2.3: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3.png"/>
          <a:graphic>
            <a:graphicData uri="http://schemas.openxmlformats.org/drawingml/2006/picture">
              <pic:pic>
                <pic:nvPicPr>
                  <pic:cNvPr descr="page2image400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UKNydQn1yBj18NnmLGzLdZT68g==">AMUW2mU3Jvjfl70UmpYN5leioMxj67kvKrdi4vlJXr9nof5ZJlOGO/hXwhIIVINy7oVbcz0Gov8Ag8QTj9R5FtjVb0kamvpFgj0da4FIhnUv7/tozKfGQTE6+Rakvj9f+7DTKjiuDqiG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