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Chi Square Tests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1084"/>
        <w:gridCol w:w="1254"/>
        <w:gridCol w:w="1512"/>
        <w:gridCol w:w="1084"/>
        <w:gridCol w:w="1090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min_maf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14,175.750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13,837.500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8,275.167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14,514.000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2023-04-19T13:41:52Z</dcterms:modified>
  <cp:category/>
</cp:coreProperties>
</file>