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Weevil damage (quantitative)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2022-10-19T15:55:13Z</dcterms:modified>
  <cp:category/>
</cp:coreProperties>
</file>