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74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log(LDMC)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0.444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0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log(SLA + 1)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0.044*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0.417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13"/>
        <w:gridCol w:w="1523"/>
        <w:gridCol w:w="3688"/>
        <w:gridCol w:w="1389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Total_Height_early^(1/3)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2,116.671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0.358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0.399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1"/>
        <w:gridCol w:w="1523"/>
        <w:gridCol w:w="3688"/>
        <w:gridCol w:w="1206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Total_Height_late^(1/3)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442.736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0.198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95"/>
        <w:gridCol w:w="1523"/>
        <w:gridCol w:w="3688"/>
        <w:gridCol w:w="1095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rel_growth_rate^(1/3)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0.283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8"/>
        <w:gridCol w:w="1523"/>
        <w:gridCol w:w="3688"/>
        <w:gridCol w:w="1206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Ramets_early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338.884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0.166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6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Ramets_late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0.377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0.347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2282"/>
        <w:gridCol w:w="1206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Dead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242.675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2022-10-20T14:21:36Z</dcterms:modified>
  <cp:category/>
</cp:coreProperties>
</file>