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Herbivory_mean_late_binary ~ Block + Year + (1 | Population/Family) +     City_dist + Transect_ID +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2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Herbivory_mean_late_binary ~ Block + (1 | Population/Family) +     City_dist + Transect_ID +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2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Herbivory_mean_late_binary ~ Block + Year + (1 | Population/Family) +     Urb_score + Transect_ID +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2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0.887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Herbivory_mean_late_binary ~ Block + (1 | Population/Family) +     Urb_score + Transect_ID +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2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0.746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2022-10-27T11:07:02Z</dcterms:modified>
  <cp:category/>
</cp:coreProperties>
</file>