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All populations &amp; Urbanization = Distance from City Center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Hochberg-</w:t>
              <w:br/>
              <w:t xml:space="preserve">Yekutieli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6.6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17.6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All populations &amp; Urbanization = Urbanization 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Hochberg-</w:t>
              <w:br/>
              <w:t xml:space="preserve">Yekutieli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17.6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6.6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Urban populations &amp; Urbanization = Distance from City Center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Hochberg-</w:t>
              <w:br/>
              <w:t xml:space="preserve">Yekutieli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Urban populations &amp; Urbanization = Urbanization 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Hochberg-</w:t>
              <w:br/>
              <w:t xml:space="preserve">Yekutieli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2023-01-20T16:46:11Z</dcterms:modified>
  <cp:category/>
</cp:coreProperties>
</file>