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trHeight w:val="587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CV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g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1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614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3.643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2023-08-29T15:16:19Z</dcterms:modified>
  <cp:category/>
</cp:coreProperties>
</file>