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57"/>
        <w:gridCol w:w="2673"/>
        <w:gridCol w:w="961"/>
        <w:gridCol w:w="1047"/>
      </w:tblGrid>
      <w:tr>
        <w:trPr>
          <w:cantSplit/>
          <w:trHeight w:val="615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Urbanization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bscript"/>
                <w:sz w:val="22"/>
                <w:szCs w:val="22"/>
                <w:color w:val="000000"/>
              </w:rPr>
              <w:t xml:space="preserve">adj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Cardenolides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-0.017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Peak 6.6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0.047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-0.017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Peak 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-0.010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-0.012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Peak 17.6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-0.013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0.047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2023-01-20T17:04:16Z</dcterms:modified>
  <cp:category/>
</cp:coreProperties>
</file>