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Height after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Relative growth rate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Ramets before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2022-12-08T17:05:50Z</dcterms:modified>
  <cp:category/>
</cp:coreProperties>
</file>