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2023-01-18T16:30:34Z</dcterms:modified>
  <cp:category/>
</cp:coreProperties>
</file>