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sqrt(LDMC)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sqrt(LDMC) ~ (1 | Population/Family) + Block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sqrt(LDMC) ~ (1 | Population/Family) + Block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2022-09-22T14:09:08Z</dcterms:modified>
  <cp:category/>
</cp:coreProperties>
</file>