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rel_growth_rate^(1/3)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673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282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2022-09-23T09:38:53Z</dcterms:modified>
  <cp:category/>
</cp:coreProperties>
</file>