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Population:Fam_uniq) +     Transect_ID + City_dist + Transect_ID:City_dist</w:t>
      </w:r>
    </w:p>
    <w:p>
      <w:pPr>
        <w:pStyle w:val="TableCaption"/>
      </w:pPr>
      <w:r>
        <w:t xml:space="preserve">PVE for population: 46.866. PVE for family: 36.727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0.599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0.873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Population:Fam_uniq) +     Transect_ID + Urb_score + Transect_ID:Urb_score</w:t>
      </w:r>
    </w:p>
    <w:p>
      <w:pPr>
        <w:pStyle w:val="TableCaption"/>
      </w:pPr>
      <w:r>
        <w:t xml:space="preserve">PVE for population: 43.528. PVE for family: 32.374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2022-09-27T11:42:48Z</dcterms:modified>
  <cp:category/>
</cp:coreProperties>
</file>