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Pods ~ Block + (1 | Population) + (1 | Population:Family)</w:t>
      </w:r>
    </w:p>
    <w:p>
      <w:pPr>
        <w:pStyle w:val="TableCaption"/>
      </w:pPr>
      <w:r>
        <w:t xml:space="preserve">PVE for population: 80.447. PVE for family: 81.41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Pods ~ Block + (1 | Population) + (1 | Population:Family) + City_dist</w:t>
      </w:r>
    </w:p>
    <w:p>
      <w:pPr>
        <w:pStyle w:val="TableCaption"/>
      </w:pPr>
      <w:r>
        <w:t xml:space="preserve">PVE for population: 80.432. PVE for family: 81.324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Pods ~ Block + (1 | Population) + (1 | Population:Family) + Urb_score</w:t>
      </w:r>
    </w:p>
    <w:p>
      <w:pPr>
        <w:pStyle w:val="TableCaption"/>
      </w:pPr>
      <w:r>
        <w:t xml:space="preserve">PVE for population: 80.45. PVE for family: 81.375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282"/>
        <w:gridCol w:w="839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2022-09-23T14:54:36Z</dcterms:modified>
  <cp:category/>
</cp:coreProperties>
</file>