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B422" w14:textId="20F2AD2B" w:rsidR="00EE0399" w:rsidRDefault="00EE0399">
      <w:r>
        <w:t>Take Aways from “People Don’t Buy What You Do, They Buy Why You Do It.”</w:t>
      </w:r>
    </w:p>
    <w:p w14:paraId="18EA05F8" w14:textId="64F3A92C" w:rsidR="00EE0399" w:rsidRDefault="00EE0399"/>
    <w:p w14:paraId="72ADF205" w14:textId="7ED98A7A" w:rsidR="00EE0399" w:rsidRDefault="00EE0399" w:rsidP="00EE0399">
      <w:pPr>
        <w:pStyle w:val="ListParagraph"/>
        <w:numPr>
          <w:ilvl w:val="0"/>
          <w:numId w:val="1"/>
        </w:numPr>
      </w:pPr>
      <w:r>
        <w:t>To drive behavior, leaders must inspire others by communicating to their souls.</w:t>
      </w:r>
    </w:p>
    <w:p w14:paraId="7FD773C4" w14:textId="5DB3A3B0" w:rsidR="00EE0399" w:rsidRDefault="00EE0399" w:rsidP="00EE0399">
      <w:pPr>
        <w:pStyle w:val="ListParagraph"/>
        <w:numPr>
          <w:ilvl w:val="0"/>
          <w:numId w:val="1"/>
        </w:numPr>
      </w:pPr>
      <w:r>
        <w:t>“Langley quit after the Wright Brothers took flight.”  However, I feel that the focus should always be on improving the craft rather than simply competing with others.</w:t>
      </w:r>
    </w:p>
    <w:sectPr w:rsidR="00EE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D7DCC"/>
    <w:multiLevelType w:val="hybridMultilevel"/>
    <w:tmpl w:val="3418F108"/>
    <w:lvl w:ilvl="0" w:tplc="793455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97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9"/>
    <w:rsid w:val="0024011B"/>
    <w:rsid w:val="00E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4262D"/>
  <w15:chartTrackingRefBased/>
  <w15:docId w15:val="{860260DD-9057-A743-85F8-E0FBAEB6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Brooks</dc:creator>
  <cp:keywords/>
  <dc:description/>
  <cp:lastModifiedBy>Shannon Brooks</cp:lastModifiedBy>
  <cp:revision>1</cp:revision>
  <dcterms:created xsi:type="dcterms:W3CDTF">2022-08-16T03:48:00Z</dcterms:created>
  <dcterms:modified xsi:type="dcterms:W3CDTF">2022-08-16T03:53:00Z</dcterms:modified>
</cp:coreProperties>
</file>