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8B6C" w14:textId="65C4CEFA" w:rsidR="00900D14" w:rsidRDefault="001A64C3">
      <w:r>
        <w:rPr>
          <w:rFonts w:ascii="Segoe UI" w:hAnsi="Segoe UI" w:cs="Segoe UI"/>
          <w:sz w:val="21"/>
          <w:szCs w:val="21"/>
          <w:shd w:val="clear" w:color="auto" w:fill="FFFFFF"/>
        </w:rPr>
        <w:t>Here's an overview of the most common and important concepts in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4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statistics</w:t>
        </w:r>
      </w:hyperlink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proofErr w:type="spellStart"/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data_analysts</w:t>
        </w:r>
        <w:proofErr w:type="spellEnd"/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Descriptive Statistics: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Mean: The average value of a dataset.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Median: The middle value in a dataset.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Mode: The most frequently occurring value in a dataset.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Range: The difference between the highest and lowest values.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Variance: Measures the spread of data points.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Standard Deviation: The square root of the variance, indicating how data is dispersed.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Quartiles: Divides data into four equal parts.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Interquartile Range (IQR): The range between the first and third quartiles, indicating the middle half of the dataset.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Probability Distributions: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Normal Distribution: Describes data that clusters around a mean.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Binomial Distribution: For binary outcomes (success/failure) in a fixed number of experiments.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Poisson Distribution: Models the number of times an event occurs in a fixed interval of time or space.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Exponential Distribution: Describes the time between events in a Poisson point process.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Inferential Statistics: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Hypothesis Testing: Testing an assumption about a population parameter.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T-tests: Compares two means to see if they are different from each other.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Chi-Square Tests: Tests relationships between categorical variables.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ANOVA (Analysis of Variance): Compares mean differences among more than two groups.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Regression Analysis: Determines the strength and character of the relationship between one dependent variable and one or more independent variables.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Correlation: Measures the degree to which two variables move in relation to each other.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Sampling Techniques: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Simple Random Sampling: Every member of the population has an equal chance of being selected.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Stratified Sampling: The population is divided into subgroups, and samples are taken from each stratum.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Cluster Sampling: The population is divided into clusters, some of which are randomly selected.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Systematic Sampling: Selects every nth member of the population.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Bayesian Statistics: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Bayes' Theorem: Calculates the probability of an event, based on prior knowledge of conditions that might be related to the event.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Prior Probability: The initial probability of an event before new data is collected.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Posterior Probability: The revised probability of an event, given new evidence.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Time Series Analysis: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Trend Analysis: Identifying patterns in data over time.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Seasonality Identification: Recognizing seasonal patterns within data.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Autocorrelation: The correlation of a signal with a delayed copy of itself.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Multivariate Analysis: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Principal Component Analysis (PCA): Reduces the dimensionality of data by transforming to a new set of variables.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Factor Analysis: Identifies underlying variables, or factors, that explain the pattern of correlations within a set of observed variables.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Cluster Analysis: Groups a set of objects in such a way that objects in the same group are more similar to each other than to those in other groups.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C3"/>
    <w:rsid w:val="001A64C3"/>
    <w:rsid w:val="004A3992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A09A"/>
  <w15:chartTrackingRefBased/>
  <w15:docId w15:val="{E37F6853-C1BA-4CC0-ADF4-8A24A6B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1A64C3"/>
  </w:style>
  <w:style w:type="character" w:styleId="Hyperlink">
    <w:name w:val="Hyperlink"/>
    <w:basedOn w:val="DefaultParagraphFont"/>
    <w:uiPriority w:val="99"/>
    <w:semiHidden/>
    <w:unhideWhenUsed/>
    <w:rsid w:val="001A64C3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1A6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feed/hashtag/?keywords=data_analysts&amp;highlightedUpdateUrns=urn%3Ali%3Aactivity%3A7167021319375585280" TargetMode="External"/><Relationship Id="rId4" Type="http://schemas.openxmlformats.org/officeDocument/2006/relationships/hyperlink" Target="https://www.linkedin.com/feed/hashtag/?keywords=statistics&amp;highlightedUpdateUrns=urn%3Ali%3Aactivity%3A7167021319375585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2024-04-21T06:11:00Z</dcterms:created>
  <dcterms:modified xsi:type="dcterms:W3CDTF">2024-04-21T06:11:00Z</dcterms:modified>
</cp:coreProperties>
</file>