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60166B" w14:textId="1C8AF99E" w:rsidR="004F6685" w:rsidRPr="004F6685" w:rsidRDefault="00385C8D" w:rsidP="004F6685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Manaus, 15</w:t>
      </w:r>
      <w:r w:rsidR="004F6685" w:rsidRPr="004F6685">
        <w:rPr>
          <w:rFonts w:ascii="Arial" w:hAnsi="Arial" w:cs="Arial"/>
          <w:sz w:val="22"/>
        </w:rPr>
        <w:t xml:space="preserve"> de Maio de 2013.</w:t>
      </w:r>
    </w:p>
    <w:p w14:paraId="0C48B8C7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AFE9DA2" w14:textId="77777777" w:rsidR="00385C8D" w:rsidRDefault="00385C8D" w:rsidP="004F6685">
      <w:pPr>
        <w:jc w:val="both"/>
        <w:rPr>
          <w:rFonts w:ascii="Arial" w:hAnsi="Arial" w:cs="Arial"/>
          <w:sz w:val="22"/>
        </w:rPr>
      </w:pPr>
    </w:p>
    <w:p w14:paraId="4B215471" w14:textId="77777777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à</w:t>
      </w:r>
    </w:p>
    <w:p w14:paraId="7B99D1A2" w14:textId="77777777" w:rsidR="003B1CBE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 xml:space="preserve">CAPES – Coordenação de Aperfeiçoamento de Pessoal de Nível Superior </w:t>
      </w:r>
    </w:p>
    <w:p w14:paraId="58B13FB4" w14:textId="570C401E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PAEP ­ Programa de Apoio a Eventos no País</w:t>
      </w:r>
    </w:p>
    <w:p w14:paraId="60817322" w14:textId="77777777" w:rsidR="00385C8D" w:rsidRDefault="00385C8D" w:rsidP="00385C8D">
      <w:pPr>
        <w:jc w:val="both"/>
        <w:rPr>
          <w:rFonts w:ascii="Arial" w:hAnsi="Arial" w:cs="Arial"/>
          <w:sz w:val="22"/>
        </w:rPr>
      </w:pPr>
    </w:p>
    <w:p w14:paraId="1C479E25" w14:textId="1C340308" w:rsidR="00BE16D7" w:rsidRPr="00BE16D7" w:rsidRDefault="00BE16D7" w:rsidP="00BE16D7">
      <w:pPr>
        <w:jc w:val="both"/>
        <w:rPr>
          <w:rFonts w:ascii="Arial" w:hAnsi="Arial" w:cs="Arial"/>
          <w:sz w:val="22"/>
        </w:rPr>
      </w:pPr>
      <w:proofErr w:type="spellStart"/>
      <w:r w:rsidRPr="00BE16D7">
        <w:rPr>
          <w:rFonts w:ascii="Arial" w:hAnsi="Arial" w:cs="Arial"/>
          <w:sz w:val="22"/>
        </w:rPr>
        <w:t>Ref</w:t>
      </w:r>
      <w:proofErr w:type="spellEnd"/>
      <w:r w:rsidRPr="00BE16D7">
        <w:rPr>
          <w:rFonts w:ascii="Arial" w:hAnsi="Arial" w:cs="Arial"/>
          <w:sz w:val="22"/>
        </w:rPr>
        <w:t>: Programação do Evento</w:t>
      </w:r>
    </w:p>
    <w:p w14:paraId="204F4A38" w14:textId="77777777" w:rsidR="00BE16D7" w:rsidRDefault="00BE16D7" w:rsidP="00BE16D7">
      <w:pPr>
        <w:ind w:firstLine="720"/>
        <w:jc w:val="both"/>
        <w:rPr>
          <w:rFonts w:ascii="Arial" w:hAnsi="Arial" w:cs="Arial"/>
          <w:sz w:val="22"/>
        </w:rPr>
      </w:pPr>
    </w:p>
    <w:p w14:paraId="1CDF176C" w14:textId="77777777" w:rsidR="00BE16D7" w:rsidRDefault="00BE16D7" w:rsidP="00BE16D7">
      <w:pPr>
        <w:ind w:firstLine="720"/>
        <w:jc w:val="both"/>
        <w:rPr>
          <w:rFonts w:ascii="Arial" w:hAnsi="Arial" w:cs="Arial"/>
          <w:sz w:val="22"/>
        </w:rPr>
      </w:pPr>
    </w:p>
    <w:p w14:paraId="0FC43DEA" w14:textId="1E23E28A" w:rsidR="00385C8D" w:rsidRPr="00385C8D" w:rsidRDefault="00BE16D7" w:rsidP="00BE16D7">
      <w:pPr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A programação preliminar do evento está definida a seguir. A programação </w:t>
      </w:r>
      <w:r w:rsidR="003B1CBE">
        <w:rPr>
          <w:rFonts w:ascii="Arial" w:hAnsi="Arial" w:cs="Arial"/>
          <w:sz w:val="22"/>
        </w:rPr>
        <w:t>detalhada e definitiva só será</w:t>
      </w:r>
      <w:r w:rsidRPr="00BE16D7">
        <w:rPr>
          <w:rFonts w:ascii="Arial" w:hAnsi="Arial" w:cs="Arial"/>
          <w:sz w:val="22"/>
        </w:rPr>
        <w:t xml:space="preserve"> conhecida 60 dias antes do evento, quando serão conhecidos os artigos e minicursos aceitos para apresentação</w:t>
      </w:r>
      <w:r>
        <w:rPr>
          <w:rFonts w:ascii="Arial" w:hAnsi="Arial" w:cs="Arial"/>
          <w:sz w:val="22"/>
        </w:rPr>
        <w:t xml:space="preserve"> no evento principal e sub-</w:t>
      </w:r>
      <w:r w:rsidRPr="00BE16D7">
        <w:rPr>
          <w:rFonts w:ascii="Arial" w:hAnsi="Arial" w:cs="Arial"/>
          <w:sz w:val="22"/>
        </w:rPr>
        <w:t>eventos.</w:t>
      </w:r>
    </w:p>
    <w:p w14:paraId="60F61BC8" w14:textId="77777777" w:rsidR="00385C8D" w:rsidRDefault="00385C8D" w:rsidP="00385C8D">
      <w:pPr>
        <w:jc w:val="both"/>
        <w:rPr>
          <w:rFonts w:ascii="Arial" w:hAnsi="Arial" w:cs="Arial"/>
          <w:sz w:val="22"/>
        </w:rPr>
      </w:pPr>
    </w:p>
    <w:p w14:paraId="359242E2" w14:textId="6C14341D" w:rsidR="00BE16D7" w:rsidRDefault="00BE16D7" w:rsidP="00385C8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val="en-US"/>
        </w:rPr>
        <w:drawing>
          <wp:inline distT="0" distB="0" distL="0" distR="0" wp14:anchorId="09293945" wp14:editId="6F5779DC">
            <wp:extent cx="5486400" cy="2642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97DE" w14:textId="77777777" w:rsidR="00BE16D7" w:rsidRDefault="00BE16D7" w:rsidP="00385C8D">
      <w:pPr>
        <w:jc w:val="both"/>
        <w:rPr>
          <w:rFonts w:ascii="Arial" w:hAnsi="Arial" w:cs="Arial"/>
          <w:sz w:val="22"/>
        </w:rPr>
      </w:pPr>
    </w:p>
    <w:p w14:paraId="2EFAE93B" w14:textId="77777777" w:rsidR="00BE16D7" w:rsidRDefault="00BE16D7" w:rsidP="00385C8D">
      <w:pPr>
        <w:jc w:val="both"/>
        <w:rPr>
          <w:rFonts w:ascii="Arial" w:hAnsi="Arial" w:cs="Arial"/>
          <w:sz w:val="22"/>
        </w:rPr>
      </w:pPr>
    </w:p>
    <w:p w14:paraId="54B1E569" w14:textId="243471FA" w:rsidR="00BE16D7" w:rsidRPr="00BE16D7" w:rsidRDefault="00BE16D7" w:rsidP="00BE16D7">
      <w:pPr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>Segue uma descrição detalhada de cada atividade:</w:t>
      </w:r>
    </w:p>
    <w:p w14:paraId="0B0549E2" w14:textId="77777777" w:rsidR="00BE16D7" w:rsidRDefault="00BE16D7" w:rsidP="00BE16D7">
      <w:pPr>
        <w:jc w:val="both"/>
        <w:rPr>
          <w:rFonts w:ascii="Arial" w:hAnsi="Arial" w:cs="Arial"/>
          <w:sz w:val="22"/>
        </w:rPr>
      </w:pPr>
    </w:p>
    <w:p w14:paraId="47BADA3D" w14:textId="6A84C73C" w:rsidR="00BE16D7" w:rsidRPr="00BE16D7" w:rsidRDefault="00BE16D7" w:rsidP="00BE16D7">
      <w:pPr>
        <w:jc w:val="both"/>
        <w:rPr>
          <w:rFonts w:ascii="Arial" w:hAnsi="Arial" w:cs="Arial"/>
          <w:b/>
          <w:sz w:val="22"/>
        </w:rPr>
      </w:pPr>
      <w:r w:rsidRPr="00BE16D7">
        <w:rPr>
          <w:rFonts w:ascii="Arial" w:hAnsi="Arial" w:cs="Arial"/>
          <w:b/>
          <w:sz w:val="22"/>
        </w:rPr>
        <w:t>ST: Sessões Técnica</w:t>
      </w:r>
    </w:p>
    <w:p w14:paraId="64F01035" w14:textId="77777777" w:rsidR="00BE16D7" w:rsidRDefault="00BE16D7" w:rsidP="00BE16D7">
      <w:pPr>
        <w:jc w:val="both"/>
        <w:rPr>
          <w:rFonts w:ascii="Arial" w:hAnsi="Arial" w:cs="Arial"/>
          <w:sz w:val="22"/>
        </w:rPr>
      </w:pPr>
    </w:p>
    <w:p w14:paraId="665341FB" w14:textId="4129827E" w:rsid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>Os trabalhos submetidos à trilha principal do evento devem descrever atividades de pesquisa, relatos de experiências relevantes e estudos de casos. Todos os artigos devem ser submetidos de forma anônima, ou seja, devem evitar qualquer informação no cabeçalho do artigo, no texto e nas referencias que vinculem o artigo à identidade dos autores e suas instituições. Artigos poderão ser submetidos em duas categorias:</w:t>
      </w:r>
    </w:p>
    <w:p w14:paraId="0CCA4D3E" w14:textId="77777777" w:rsidR="00BE5F06" w:rsidRPr="00BE16D7" w:rsidRDefault="00BE5F06" w:rsidP="00BE16D7">
      <w:pPr>
        <w:ind w:firstLine="720"/>
        <w:jc w:val="both"/>
        <w:rPr>
          <w:rFonts w:ascii="Arial" w:hAnsi="Arial" w:cs="Arial"/>
          <w:sz w:val="22"/>
        </w:rPr>
      </w:pPr>
    </w:p>
    <w:p w14:paraId="499882A2" w14:textId="42257807" w:rsidR="00BE16D7" w:rsidRPr="00BE5F06" w:rsidRDefault="00BE16D7" w:rsidP="00BE5F06">
      <w:pPr>
        <w:pStyle w:val="ListParagraph"/>
        <w:numPr>
          <w:ilvl w:val="0"/>
          <w:numId w:val="6"/>
        </w:numPr>
        <w:jc w:val="both"/>
        <w:rPr>
          <w:rFonts w:cs="Arial"/>
          <w:sz w:val="22"/>
          <w:lang w:val="pt-BR"/>
        </w:rPr>
      </w:pPr>
      <w:r w:rsidRPr="00BE5F06">
        <w:rPr>
          <w:rFonts w:cs="Arial"/>
          <w:sz w:val="22"/>
          <w:lang w:val="pt-BR"/>
        </w:rPr>
        <w:lastRenderedPageBreak/>
        <w:t>Artigos completos (até 14 páginas): um artigo completo apresenta trabalho de pesquisa que tenha sido desenvolvido ao ponto de produzir resultados originais e relevantes,</w:t>
      </w:r>
      <w:r w:rsidR="00BE5F06" w:rsidRPr="00BE5F06">
        <w:rPr>
          <w:rFonts w:cs="Arial"/>
          <w:sz w:val="22"/>
          <w:lang w:val="pt-BR"/>
        </w:rPr>
        <w:t xml:space="preserve"> </w:t>
      </w:r>
      <w:r w:rsidRPr="00BE5F06">
        <w:rPr>
          <w:rFonts w:cs="Arial"/>
          <w:sz w:val="22"/>
          <w:lang w:val="pt-BR"/>
        </w:rPr>
        <w:t xml:space="preserve">devidamente validados e analisados. Ademais, a </w:t>
      </w:r>
      <w:r w:rsidR="00BE5F06" w:rsidRPr="00BE5F06">
        <w:rPr>
          <w:rFonts w:cs="Arial"/>
          <w:sz w:val="22"/>
          <w:lang w:val="pt-BR"/>
        </w:rPr>
        <w:t>apresentação</w:t>
      </w:r>
      <w:r w:rsidRPr="00BE5F06">
        <w:rPr>
          <w:rFonts w:cs="Arial"/>
          <w:sz w:val="22"/>
          <w:lang w:val="pt-BR"/>
        </w:rPr>
        <w:t xml:space="preserve"> do artigo deve conter uma </w:t>
      </w:r>
      <w:r w:rsidR="00BE5F06" w:rsidRPr="00BE5F06">
        <w:rPr>
          <w:rFonts w:cs="Arial"/>
          <w:sz w:val="22"/>
          <w:lang w:val="pt-BR"/>
        </w:rPr>
        <w:t>descrição</w:t>
      </w:r>
      <w:r w:rsidRPr="00BE5F06">
        <w:rPr>
          <w:rFonts w:cs="Arial"/>
          <w:sz w:val="22"/>
          <w:lang w:val="pt-BR"/>
        </w:rPr>
        <w:t xml:space="preserve"> criteriosa e fundamentada do trabalho de pesquisa, e </w:t>
      </w:r>
      <w:r w:rsidR="00BE5F06" w:rsidRPr="00BE5F06">
        <w:rPr>
          <w:rFonts w:cs="Arial"/>
          <w:sz w:val="22"/>
          <w:lang w:val="pt-BR"/>
        </w:rPr>
        <w:t>conclusões</w:t>
      </w:r>
      <w:r w:rsidRPr="00BE5F06">
        <w:rPr>
          <w:rFonts w:cs="Arial"/>
          <w:sz w:val="22"/>
          <w:lang w:val="pt-BR"/>
        </w:rPr>
        <w:t xml:space="preserve"> consistentes com base nos resultados obtidos.</w:t>
      </w:r>
    </w:p>
    <w:p w14:paraId="7AD85C43" w14:textId="3E83516C" w:rsidR="00BE16D7" w:rsidRPr="00BE5F06" w:rsidRDefault="003B1CBE" w:rsidP="00BE5F06">
      <w:pPr>
        <w:pStyle w:val="ListParagraph"/>
        <w:numPr>
          <w:ilvl w:val="0"/>
          <w:numId w:val="6"/>
        </w:numPr>
        <w:jc w:val="both"/>
        <w:rPr>
          <w:rFonts w:cs="Arial"/>
          <w:sz w:val="22"/>
          <w:lang w:val="pt-BR"/>
        </w:rPr>
      </w:pPr>
      <w:r>
        <w:rPr>
          <w:rFonts w:cs="Arial"/>
          <w:sz w:val="22"/>
          <w:lang w:val="pt-BR"/>
        </w:rPr>
        <w:t>Resumos estendidos</w:t>
      </w:r>
      <w:r w:rsidR="00AB3311">
        <w:rPr>
          <w:rFonts w:cs="Arial"/>
          <w:sz w:val="22"/>
          <w:lang w:val="pt-BR"/>
        </w:rPr>
        <w:t xml:space="preserve"> (até 7</w:t>
      </w:r>
      <w:r w:rsidR="00BE16D7" w:rsidRPr="00BE5F06">
        <w:rPr>
          <w:rFonts w:cs="Arial"/>
          <w:sz w:val="22"/>
          <w:lang w:val="pt-BR"/>
        </w:rPr>
        <w:t xml:space="preserve"> p</w:t>
      </w:r>
      <w:r w:rsidR="00BE5F06" w:rsidRPr="00BE5F06">
        <w:rPr>
          <w:rFonts w:cs="Arial"/>
          <w:sz w:val="22"/>
          <w:lang w:val="pt-BR"/>
        </w:rPr>
        <w:t>áginas</w:t>
      </w:r>
      <w:r w:rsidR="00BE16D7" w:rsidRPr="00BE5F06">
        <w:rPr>
          <w:rFonts w:cs="Arial"/>
          <w:sz w:val="22"/>
          <w:lang w:val="pt-BR"/>
        </w:rPr>
        <w:t xml:space="preserve">): um </w:t>
      </w:r>
      <w:r>
        <w:rPr>
          <w:rFonts w:cs="Arial"/>
          <w:sz w:val="22"/>
          <w:lang w:val="pt-BR"/>
        </w:rPr>
        <w:t>resumo estendido</w:t>
      </w:r>
      <w:r w:rsidR="00BE16D7" w:rsidRPr="00BE5F06">
        <w:rPr>
          <w:rFonts w:cs="Arial"/>
          <w:sz w:val="22"/>
          <w:lang w:val="pt-BR"/>
        </w:rPr>
        <w:t xml:space="preserve"> apresenta resultados originais</w:t>
      </w:r>
      <w:r>
        <w:rPr>
          <w:rFonts w:cs="Arial"/>
          <w:sz w:val="22"/>
          <w:lang w:val="pt-BR"/>
        </w:rPr>
        <w:t>,</w:t>
      </w:r>
      <w:r w:rsidR="00BE16D7" w:rsidRPr="00BE5F06">
        <w:rPr>
          <w:rFonts w:cs="Arial"/>
          <w:sz w:val="22"/>
          <w:lang w:val="pt-BR"/>
        </w:rPr>
        <w:t xml:space="preserve"> mas que estejam ainda num </w:t>
      </w:r>
      <w:r w:rsidR="00BE5F06">
        <w:rPr>
          <w:rFonts w:cs="Arial"/>
          <w:sz w:val="22"/>
          <w:lang w:val="pt-BR"/>
        </w:rPr>
        <w:t>está</w:t>
      </w:r>
      <w:r w:rsidR="00BE5F06" w:rsidRPr="00BE5F06">
        <w:rPr>
          <w:rFonts w:cs="Arial"/>
          <w:sz w:val="22"/>
          <w:lang w:val="pt-BR"/>
        </w:rPr>
        <w:t>gio</w:t>
      </w:r>
      <w:r w:rsidR="00BE16D7" w:rsidRPr="00BE5F06">
        <w:rPr>
          <w:rFonts w:cs="Arial"/>
          <w:sz w:val="22"/>
          <w:lang w:val="pt-BR"/>
        </w:rPr>
        <w:t xml:space="preserve"> preliminar. O objetivo desta categoria é criar um </w:t>
      </w:r>
      <w:r w:rsidR="00BE5F06" w:rsidRPr="00BE5F06">
        <w:rPr>
          <w:rFonts w:cs="Arial"/>
          <w:sz w:val="22"/>
          <w:lang w:val="pt-BR"/>
        </w:rPr>
        <w:t>espaço</w:t>
      </w:r>
      <w:r w:rsidR="00BE16D7" w:rsidRPr="00BE5F06">
        <w:rPr>
          <w:rFonts w:cs="Arial"/>
          <w:sz w:val="22"/>
          <w:lang w:val="pt-BR"/>
        </w:rPr>
        <w:t xml:space="preserve"> no evento para </w:t>
      </w:r>
      <w:r w:rsidR="00BE5F06" w:rsidRPr="00BE5F06">
        <w:rPr>
          <w:rFonts w:cs="Arial"/>
          <w:sz w:val="22"/>
          <w:lang w:val="pt-BR"/>
        </w:rPr>
        <w:t>apresentação</w:t>
      </w:r>
      <w:r w:rsidR="00BE16D7" w:rsidRPr="00BE5F06">
        <w:rPr>
          <w:rFonts w:cs="Arial"/>
          <w:sz w:val="22"/>
          <w:lang w:val="pt-BR"/>
        </w:rPr>
        <w:t xml:space="preserve"> e </w:t>
      </w:r>
      <w:r w:rsidR="00BE5F06" w:rsidRPr="00BE5F06">
        <w:rPr>
          <w:rFonts w:cs="Arial"/>
          <w:sz w:val="22"/>
          <w:lang w:val="pt-BR"/>
        </w:rPr>
        <w:t>discussão</w:t>
      </w:r>
      <w:r w:rsidR="00BE16D7" w:rsidRPr="00BE5F06">
        <w:rPr>
          <w:rFonts w:cs="Arial"/>
          <w:sz w:val="22"/>
          <w:lang w:val="pt-BR"/>
        </w:rPr>
        <w:t xml:space="preserve"> de trabalhos que contenham boas ideias, ainda que </w:t>
      </w:r>
      <w:r w:rsidR="00BE5F06" w:rsidRPr="00BE5F06">
        <w:rPr>
          <w:rFonts w:cs="Arial"/>
          <w:sz w:val="22"/>
          <w:lang w:val="pt-BR"/>
        </w:rPr>
        <w:t>não</w:t>
      </w:r>
      <w:r w:rsidR="00BE16D7" w:rsidRPr="00BE5F06">
        <w:rPr>
          <w:rFonts w:cs="Arial"/>
          <w:sz w:val="22"/>
          <w:lang w:val="pt-BR"/>
        </w:rPr>
        <w:t xml:space="preserve"> tenham sido completamente desenvolvidas ou plenamente validadas e justificadas.</w:t>
      </w:r>
    </w:p>
    <w:p w14:paraId="59586741" w14:textId="25BB67B0" w:rsid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Todos os artigos </w:t>
      </w:r>
      <w:r w:rsidR="00BE5F06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avaliados por um corpo de revisores, seguindo um processo de </w:t>
      </w:r>
      <w:r w:rsidR="00BE5F06" w:rsidRPr="00BE16D7">
        <w:rPr>
          <w:rFonts w:ascii="Arial" w:hAnsi="Arial" w:cs="Arial"/>
          <w:sz w:val="22"/>
        </w:rPr>
        <w:t>revisão</w:t>
      </w:r>
      <w:r w:rsidRPr="00BE16D7">
        <w:rPr>
          <w:rFonts w:ascii="Arial" w:hAnsi="Arial" w:cs="Arial"/>
          <w:sz w:val="22"/>
        </w:rPr>
        <w:t xml:space="preserve"> </w:t>
      </w:r>
      <w:proofErr w:type="spellStart"/>
      <w:r w:rsidRPr="00BE5F06">
        <w:rPr>
          <w:rFonts w:ascii="Arial" w:hAnsi="Arial" w:cs="Arial"/>
          <w:i/>
          <w:sz w:val="22"/>
        </w:rPr>
        <w:t>double­blind</w:t>
      </w:r>
      <w:proofErr w:type="spellEnd"/>
      <w:r w:rsidRPr="00BE16D7">
        <w:rPr>
          <w:rFonts w:ascii="Arial" w:hAnsi="Arial" w:cs="Arial"/>
          <w:sz w:val="22"/>
        </w:rPr>
        <w:t>. O</w:t>
      </w:r>
      <w:r w:rsidR="003B1CBE">
        <w:rPr>
          <w:rFonts w:ascii="Arial" w:hAnsi="Arial" w:cs="Arial"/>
          <w:sz w:val="22"/>
        </w:rPr>
        <w:t>s artigos aceitos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deverão</w:t>
      </w:r>
      <w:r w:rsidRPr="00BE16D7">
        <w:rPr>
          <w:rFonts w:ascii="Arial" w:hAnsi="Arial" w:cs="Arial"/>
          <w:sz w:val="22"/>
        </w:rPr>
        <w:t xml:space="preserve"> ser apresentados </w:t>
      </w:r>
      <w:r w:rsidR="00BE5F06">
        <w:rPr>
          <w:rFonts w:ascii="Arial" w:hAnsi="Arial" w:cs="Arial"/>
          <w:sz w:val="22"/>
        </w:rPr>
        <w:t xml:space="preserve">por um dos autores no </w:t>
      </w:r>
      <w:proofErr w:type="spellStart"/>
      <w:r w:rsidR="00BE5F06">
        <w:rPr>
          <w:rFonts w:ascii="Arial" w:hAnsi="Arial" w:cs="Arial"/>
          <w:sz w:val="22"/>
        </w:rPr>
        <w:t>SBSeg</w:t>
      </w:r>
      <w:proofErr w:type="spellEnd"/>
      <w:r w:rsidR="00BE5F06">
        <w:rPr>
          <w:rFonts w:ascii="Arial" w:hAnsi="Arial" w:cs="Arial"/>
          <w:sz w:val="22"/>
        </w:rPr>
        <w:t xml:space="preserve"> 2013</w:t>
      </w:r>
      <w:r w:rsidRPr="00BE16D7">
        <w:rPr>
          <w:rFonts w:ascii="Arial" w:hAnsi="Arial" w:cs="Arial"/>
          <w:sz w:val="22"/>
        </w:rPr>
        <w:t xml:space="preserve">, para que possam ser publicados nos anais do </w:t>
      </w:r>
      <w:r w:rsidR="00BE5F06" w:rsidRPr="00BE16D7">
        <w:rPr>
          <w:rFonts w:ascii="Arial" w:hAnsi="Arial" w:cs="Arial"/>
          <w:sz w:val="22"/>
        </w:rPr>
        <w:t>simpósio</w:t>
      </w:r>
      <w:r w:rsidRPr="00BE16D7">
        <w:rPr>
          <w:rFonts w:ascii="Arial" w:hAnsi="Arial" w:cs="Arial"/>
          <w:sz w:val="22"/>
        </w:rPr>
        <w:t xml:space="preserve">. Os artigos completos e curtos </w:t>
      </w:r>
      <w:r w:rsidR="00BE5F06" w:rsidRPr="00BE16D7">
        <w:rPr>
          <w:rFonts w:ascii="Arial" w:hAnsi="Arial" w:cs="Arial"/>
          <w:sz w:val="22"/>
        </w:rPr>
        <w:t>terão</w:t>
      </w:r>
      <w:r w:rsidRPr="00BE16D7">
        <w:rPr>
          <w:rFonts w:ascii="Arial" w:hAnsi="Arial" w:cs="Arial"/>
          <w:sz w:val="22"/>
        </w:rPr>
        <w:t xml:space="preserve"> </w:t>
      </w:r>
      <w:r w:rsidR="00BE5F06">
        <w:rPr>
          <w:rFonts w:ascii="Arial" w:hAnsi="Arial" w:cs="Arial"/>
          <w:sz w:val="22"/>
        </w:rPr>
        <w:t>se</w:t>
      </w:r>
      <w:r w:rsidR="00BE5F06" w:rsidRPr="00BE16D7">
        <w:rPr>
          <w:rFonts w:ascii="Arial" w:hAnsi="Arial" w:cs="Arial"/>
          <w:sz w:val="22"/>
        </w:rPr>
        <w:t>ções</w:t>
      </w:r>
      <w:r w:rsidRPr="00BE16D7">
        <w:rPr>
          <w:rFonts w:ascii="Arial" w:hAnsi="Arial" w:cs="Arial"/>
          <w:sz w:val="22"/>
        </w:rPr>
        <w:t xml:space="preserve"> separadas nos anais. Uma </w:t>
      </w:r>
      <w:r w:rsidR="00BE5F06" w:rsidRPr="00BE16D7">
        <w:rPr>
          <w:rFonts w:ascii="Arial" w:hAnsi="Arial" w:cs="Arial"/>
          <w:sz w:val="22"/>
        </w:rPr>
        <w:t>comissão</w:t>
      </w:r>
      <w:r w:rsidRPr="00BE16D7">
        <w:rPr>
          <w:rFonts w:ascii="Arial" w:hAnsi="Arial" w:cs="Arial"/>
          <w:sz w:val="22"/>
        </w:rPr>
        <w:t xml:space="preserve"> de </w:t>
      </w:r>
      <w:r w:rsidR="00BE5F06" w:rsidRPr="00BE16D7">
        <w:rPr>
          <w:rFonts w:ascii="Arial" w:hAnsi="Arial" w:cs="Arial"/>
          <w:sz w:val="22"/>
        </w:rPr>
        <w:t>avaliação</w:t>
      </w:r>
      <w:r w:rsidRPr="00BE16D7">
        <w:rPr>
          <w:rFonts w:ascii="Arial" w:hAnsi="Arial" w:cs="Arial"/>
          <w:sz w:val="22"/>
        </w:rPr>
        <w:t xml:space="preserve"> escolherá os melhores dentre os artigos completos aceitos e apresentados no evento.</w:t>
      </w:r>
    </w:p>
    <w:p w14:paraId="4801F760" w14:textId="77777777" w:rsidR="00BE5F06" w:rsidRPr="00BE16D7" w:rsidRDefault="00BE5F06" w:rsidP="00BE16D7">
      <w:pPr>
        <w:jc w:val="both"/>
        <w:rPr>
          <w:rFonts w:ascii="Arial" w:hAnsi="Arial" w:cs="Arial"/>
          <w:sz w:val="22"/>
        </w:rPr>
      </w:pPr>
    </w:p>
    <w:p w14:paraId="2F7E1EA0" w14:textId="03F71C7D" w:rsidR="00BE16D7" w:rsidRPr="00BE5F06" w:rsidRDefault="00BE16D7" w:rsidP="00BE16D7">
      <w:pPr>
        <w:jc w:val="both"/>
        <w:rPr>
          <w:rFonts w:ascii="Arial" w:hAnsi="Arial" w:cs="Arial"/>
          <w:b/>
          <w:sz w:val="22"/>
        </w:rPr>
      </w:pPr>
      <w:r w:rsidRPr="00BE5F06">
        <w:rPr>
          <w:rFonts w:ascii="Arial" w:hAnsi="Arial" w:cs="Arial"/>
          <w:b/>
          <w:sz w:val="22"/>
        </w:rPr>
        <w:t xml:space="preserve">WTICG: Workshop de Trabalhos de </w:t>
      </w:r>
      <w:r w:rsidR="00BE5F06" w:rsidRPr="00BE5F06">
        <w:rPr>
          <w:rFonts w:ascii="Arial" w:hAnsi="Arial" w:cs="Arial"/>
          <w:b/>
          <w:sz w:val="22"/>
        </w:rPr>
        <w:t>Iniciação</w:t>
      </w:r>
      <w:r w:rsidRPr="00BE5F06">
        <w:rPr>
          <w:rFonts w:ascii="Arial" w:hAnsi="Arial" w:cs="Arial"/>
          <w:b/>
          <w:sz w:val="22"/>
        </w:rPr>
        <w:t xml:space="preserve"> </w:t>
      </w:r>
      <w:r w:rsidR="00BE5F06">
        <w:rPr>
          <w:rFonts w:ascii="Arial" w:hAnsi="Arial" w:cs="Arial"/>
          <w:b/>
          <w:sz w:val="22"/>
        </w:rPr>
        <w:t>Cientí</w:t>
      </w:r>
      <w:r w:rsidR="00BE5F06" w:rsidRPr="00BE5F06">
        <w:rPr>
          <w:rFonts w:ascii="Arial" w:hAnsi="Arial" w:cs="Arial"/>
          <w:b/>
          <w:sz w:val="22"/>
        </w:rPr>
        <w:t>fica</w:t>
      </w:r>
      <w:r w:rsidRPr="00BE5F06">
        <w:rPr>
          <w:rFonts w:ascii="Arial" w:hAnsi="Arial" w:cs="Arial"/>
          <w:b/>
          <w:sz w:val="22"/>
        </w:rPr>
        <w:t xml:space="preserve"> e de </w:t>
      </w:r>
      <w:r w:rsidR="00BE5F06" w:rsidRPr="00BE5F06">
        <w:rPr>
          <w:rFonts w:ascii="Arial" w:hAnsi="Arial" w:cs="Arial"/>
          <w:b/>
          <w:sz w:val="22"/>
        </w:rPr>
        <w:t>Graduação</w:t>
      </w:r>
    </w:p>
    <w:p w14:paraId="326CC9D3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1469BD30" w14:textId="1614B647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O Workshop de Trabalhos de </w:t>
      </w:r>
      <w:r w:rsidR="00BE5F06" w:rsidRPr="00BE16D7">
        <w:rPr>
          <w:rFonts w:ascii="Arial" w:hAnsi="Arial" w:cs="Arial"/>
          <w:sz w:val="22"/>
        </w:rPr>
        <w:t>Iniciação</w:t>
      </w:r>
      <w:r w:rsidRPr="00BE16D7">
        <w:rPr>
          <w:rFonts w:ascii="Arial" w:hAnsi="Arial" w:cs="Arial"/>
          <w:sz w:val="22"/>
        </w:rPr>
        <w:t xml:space="preserve"> </w:t>
      </w:r>
      <w:r w:rsidR="00BE5F06">
        <w:rPr>
          <w:rFonts w:ascii="Arial" w:hAnsi="Arial" w:cs="Arial"/>
          <w:sz w:val="22"/>
        </w:rPr>
        <w:t>Cientí</w:t>
      </w:r>
      <w:r w:rsidR="00BE5F06" w:rsidRPr="00BE16D7">
        <w:rPr>
          <w:rFonts w:ascii="Arial" w:hAnsi="Arial" w:cs="Arial"/>
          <w:sz w:val="22"/>
        </w:rPr>
        <w:t>fica</w:t>
      </w:r>
      <w:r w:rsidRPr="00BE16D7">
        <w:rPr>
          <w:rFonts w:ascii="Arial" w:hAnsi="Arial" w:cs="Arial"/>
          <w:sz w:val="22"/>
        </w:rPr>
        <w:t xml:space="preserve"> e de </w:t>
      </w:r>
      <w:r w:rsidR="00BE5F06" w:rsidRPr="00BE16D7">
        <w:rPr>
          <w:rFonts w:ascii="Arial" w:hAnsi="Arial" w:cs="Arial"/>
          <w:sz w:val="22"/>
        </w:rPr>
        <w:t>Graduação</w:t>
      </w:r>
      <w:r w:rsidRPr="00BE16D7">
        <w:rPr>
          <w:rFonts w:ascii="Arial" w:hAnsi="Arial" w:cs="Arial"/>
          <w:sz w:val="22"/>
        </w:rPr>
        <w:t xml:space="preserve"> (WTICG), evento integrante do </w:t>
      </w:r>
      <w:r w:rsidR="00BE5F06" w:rsidRPr="00BE16D7">
        <w:rPr>
          <w:rFonts w:ascii="Arial" w:hAnsi="Arial" w:cs="Arial"/>
          <w:sz w:val="22"/>
        </w:rPr>
        <w:t>Simpósio</w:t>
      </w:r>
      <w:r w:rsidRPr="00BE16D7">
        <w:rPr>
          <w:rFonts w:ascii="Arial" w:hAnsi="Arial" w:cs="Arial"/>
          <w:sz w:val="22"/>
        </w:rPr>
        <w:t xml:space="preserve"> Brasileiro em </w:t>
      </w:r>
      <w:r w:rsidR="00BE5F06" w:rsidRPr="00BE16D7">
        <w:rPr>
          <w:rFonts w:ascii="Arial" w:hAnsi="Arial" w:cs="Arial"/>
          <w:sz w:val="22"/>
        </w:rPr>
        <w:t>Segurança</w:t>
      </w:r>
      <w:r w:rsidRPr="00BE16D7">
        <w:rPr>
          <w:rFonts w:ascii="Arial" w:hAnsi="Arial" w:cs="Arial"/>
          <w:sz w:val="22"/>
        </w:rPr>
        <w:t xml:space="preserve"> da </w:t>
      </w:r>
      <w:r w:rsidR="00BE5F06" w:rsidRPr="00BE16D7">
        <w:rPr>
          <w:rFonts w:ascii="Arial" w:hAnsi="Arial" w:cs="Arial"/>
          <w:sz w:val="22"/>
        </w:rPr>
        <w:t>Informação</w:t>
      </w:r>
      <w:r w:rsidRPr="00BE16D7">
        <w:rPr>
          <w:rFonts w:ascii="Arial" w:hAnsi="Arial" w:cs="Arial"/>
          <w:sz w:val="22"/>
        </w:rPr>
        <w:t xml:space="preserve"> e de Sistemas Computacionais (</w:t>
      </w:r>
      <w:proofErr w:type="spellStart"/>
      <w:r w:rsidRPr="00BE16D7">
        <w:rPr>
          <w:rFonts w:ascii="Arial" w:hAnsi="Arial" w:cs="Arial"/>
          <w:sz w:val="22"/>
        </w:rPr>
        <w:t>SBSeg</w:t>
      </w:r>
      <w:proofErr w:type="spellEnd"/>
      <w:r w:rsidRPr="00BE16D7">
        <w:rPr>
          <w:rFonts w:ascii="Arial" w:hAnsi="Arial" w:cs="Arial"/>
          <w:sz w:val="22"/>
        </w:rPr>
        <w:t xml:space="preserve">), visa incentivar a </w:t>
      </w:r>
      <w:r w:rsidR="00BE5F06" w:rsidRPr="00BE16D7">
        <w:rPr>
          <w:rFonts w:ascii="Arial" w:hAnsi="Arial" w:cs="Arial"/>
          <w:sz w:val="22"/>
        </w:rPr>
        <w:t>participação</w:t>
      </w:r>
      <w:r w:rsidRPr="00BE16D7">
        <w:rPr>
          <w:rFonts w:ascii="Arial" w:hAnsi="Arial" w:cs="Arial"/>
          <w:sz w:val="22"/>
        </w:rPr>
        <w:t xml:space="preserve"> de </w:t>
      </w:r>
      <w:r w:rsidR="00BE5F06" w:rsidRPr="00BE16D7">
        <w:rPr>
          <w:rFonts w:ascii="Arial" w:hAnsi="Arial" w:cs="Arial"/>
          <w:sz w:val="22"/>
        </w:rPr>
        <w:t>recém</w:t>
      </w:r>
      <w:r w:rsidR="00BE5F06">
        <w:rPr>
          <w:rFonts w:ascii="Arial" w:hAnsi="Arial" w:cs="Arial"/>
          <w:sz w:val="22"/>
        </w:rPr>
        <w:t xml:space="preserve"> </w:t>
      </w:r>
      <w:r w:rsidRPr="00BE16D7">
        <w:rPr>
          <w:rFonts w:ascii="Arial" w:hAnsi="Arial" w:cs="Arial"/>
          <w:sz w:val="22"/>
        </w:rPr>
        <w:t xml:space="preserve">graduados e de alunos de </w:t>
      </w:r>
      <w:r w:rsidR="00BE5F06" w:rsidRPr="00BE16D7">
        <w:rPr>
          <w:rFonts w:ascii="Arial" w:hAnsi="Arial" w:cs="Arial"/>
          <w:sz w:val="22"/>
        </w:rPr>
        <w:t>graduação</w:t>
      </w:r>
      <w:r w:rsidRPr="00BE16D7">
        <w:rPr>
          <w:rFonts w:ascii="Arial" w:hAnsi="Arial" w:cs="Arial"/>
          <w:sz w:val="22"/>
        </w:rPr>
        <w:t xml:space="preserve"> na </w:t>
      </w:r>
      <w:r w:rsidR="00BE5F06" w:rsidRPr="00BE16D7">
        <w:rPr>
          <w:rFonts w:ascii="Arial" w:hAnsi="Arial" w:cs="Arial"/>
          <w:sz w:val="22"/>
        </w:rPr>
        <w:t>produção</w:t>
      </w:r>
      <w:r w:rsidRPr="00BE16D7">
        <w:rPr>
          <w:rFonts w:ascii="Arial" w:hAnsi="Arial" w:cs="Arial"/>
          <w:sz w:val="22"/>
        </w:rPr>
        <w:t xml:space="preserve"> e </w:t>
      </w:r>
      <w:r w:rsidR="00BE5F06" w:rsidRPr="00BE16D7">
        <w:rPr>
          <w:rFonts w:ascii="Arial" w:hAnsi="Arial" w:cs="Arial"/>
          <w:sz w:val="22"/>
        </w:rPr>
        <w:t>divulgação</w:t>
      </w:r>
      <w:r w:rsidRPr="00BE16D7">
        <w:rPr>
          <w:rFonts w:ascii="Arial" w:hAnsi="Arial" w:cs="Arial"/>
          <w:sz w:val="22"/>
        </w:rPr>
        <w:t xml:space="preserve"> de trabalhos </w:t>
      </w:r>
      <w:r w:rsidR="00BE5F06" w:rsidRPr="00BE16D7">
        <w:rPr>
          <w:rFonts w:ascii="Arial" w:hAnsi="Arial" w:cs="Arial"/>
          <w:sz w:val="22"/>
        </w:rPr>
        <w:t>científicos</w:t>
      </w:r>
      <w:r w:rsidRPr="00BE16D7">
        <w:rPr>
          <w:rFonts w:ascii="Arial" w:hAnsi="Arial" w:cs="Arial"/>
          <w:sz w:val="22"/>
        </w:rPr>
        <w:t xml:space="preserve"> sobre temas relacionados </w:t>
      </w:r>
      <w:r w:rsidR="00BE5F06" w:rsidRPr="00BE16D7">
        <w:rPr>
          <w:rFonts w:ascii="Arial" w:hAnsi="Arial" w:cs="Arial"/>
          <w:sz w:val="22"/>
        </w:rPr>
        <w:t>às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áreas</w:t>
      </w:r>
      <w:r w:rsidRPr="00BE16D7">
        <w:rPr>
          <w:rFonts w:ascii="Arial" w:hAnsi="Arial" w:cs="Arial"/>
          <w:sz w:val="22"/>
        </w:rPr>
        <w:t xml:space="preserve"> de </w:t>
      </w:r>
      <w:r w:rsidR="00BE5F06" w:rsidRPr="00BE16D7">
        <w:rPr>
          <w:rFonts w:ascii="Arial" w:hAnsi="Arial" w:cs="Arial"/>
          <w:sz w:val="22"/>
        </w:rPr>
        <w:t>segurança</w:t>
      </w:r>
      <w:r w:rsidRPr="00BE16D7">
        <w:rPr>
          <w:rFonts w:ascii="Arial" w:hAnsi="Arial" w:cs="Arial"/>
          <w:sz w:val="22"/>
        </w:rPr>
        <w:t xml:space="preserve"> da </w:t>
      </w:r>
      <w:r w:rsidR="00BE5F06" w:rsidRPr="00BE16D7">
        <w:rPr>
          <w:rFonts w:ascii="Arial" w:hAnsi="Arial" w:cs="Arial"/>
          <w:sz w:val="22"/>
        </w:rPr>
        <w:t>informação</w:t>
      </w:r>
      <w:r w:rsidRPr="00BE16D7">
        <w:rPr>
          <w:rFonts w:ascii="Arial" w:hAnsi="Arial" w:cs="Arial"/>
          <w:sz w:val="22"/>
        </w:rPr>
        <w:t xml:space="preserve"> e de sistemas computacionais</w:t>
      </w:r>
      <w:r w:rsidR="00BE5F06">
        <w:rPr>
          <w:rFonts w:ascii="Arial" w:hAnsi="Arial" w:cs="Arial"/>
          <w:sz w:val="22"/>
        </w:rPr>
        <w:t>. Podem participar do WTICG 2013</w:t>
      </w:r>
      <w:r w:rsidRPr="00BE16D7">
        <w:rPr>
          <w:rFonts w:ascii="Arial" w:hAnsi="Arial" w:cs="Arial"/>
          <w:sz w:val="22"/>
        </w:rPr>
        <w:t xml:space="preserve"> estudantes de </w:t>
      </w:r>
      <w:r w:rsidR="00BE5F06" w:rsidRPr="00BE16D7">
        <w:rPr>
          <w:rFonts w:ascii="Arial" w:hAnsi="Arial" w:cs="Arial"/>
          <w:sz w:val="22"/>
        </w:rPr>
        <w:t>graduação</w:t>
      </w:r>
      <w:r w:rsidRPr="00BE16D7">
        <w:rPr>
          <w:rFonts w:ascii="Arial" w:hAnsi="Arial" w:cs="Arial"/>
          <w:sz w:val="22"/>
        </w:rPr>
        <w:t xml:space="preserve"> regularmente</w:t>
      </w:r>
      <w:r w:rsidR="00AB3311">
        <w:rPr>
          <w:rFonts w:ascii="Arial" w:hAnsi="Arial" w:cs="Arial"/>
          <w:sz w:val="22"/>
        </w:rPr>
        <w:t xml:space="preserve"> matriculados</w:t>
      </w:r>
      <w:r w:rsidR="00BE5F06">
        <w:rPr>
          <w:rFonts w:ascii="Arial" w:hAnsi="Arial" w:cs="Arial"/>
          <w:sz w:val="22"/>
        </w:rPr>
        <w:t xml:space="preserve"> ou recém</w:t>
      </w:r>
      <w:r w:rsidRPr="00BE16D7">
        <w:rPr>
          <w:rFonts w:ascii="Arial" w:hAnsi="Arial" w:cs="Arial"/>
          <w:sz w:val="22"/>
        </w:rPr>
        <w:t xml:space="preserve"> graduados que tenham </w:t>
      </w:r>
      <w:r w:rsidR="00BE5F06" w:rsidRPr="00BE16D7">
        <w:rPr>
          <w:rFonts w:ascii="Arial" w:hAnsi="Arial" w:cs="Arial"/>
          <w:sz w:val="22"/>
        </w:rPr>
        <w:t>concluído</w:t>
      </w:r>
      <w:r w:rsidRPr="00BE16D7">
        <w:rPr>
          <w:rFonts w:ascii="Arial" w:hAnsi="Arial" w:cs="Arial"/>
          <w:sz w:val="22"/>
        </w:rPr>
        <w:t xml:space="preserve"> o curso </w:t>
      </w:r>
      <w:r w:rsidR="00BE5F06" w:rsidRPr="00BE16D7">
        <w:rPr>
          <w:rFonts w:ascii="Arial" w:hAnsi="Arial" w:cs="Arial"/>
          <w:sz w:val="22"/>
        </w:rPr>
        <w:t>após</w:t>
      </w:r>
      <w:r w:rsidR="00BE5F06">
        <w:rPr>
          <w:rFonts w:ascii="Arial" w:hAnsi="Arial" w:cs="Arial"/>
          <w:sz w:val="22"/>
        </w:rPr>
        <w:t xml:space="preserve"> 30 de junho de 2012</w:t>
      </w:r>
      <w:r w:rsidRPr="00BE16D7">
        <w:rPr>
          <w:rFonts w:ascii="Arial" w:hAnsi="Arial" w:cs="Arial"/>
          <w:sz w:val="22"/>
        </w:rPr>
        <w:t xml:space="preserve">. A </w:t>
      </w:r>
      <w:r w:rsidR="00BE5F06" w:rsidRPr="00BE16D7">
        <w:rPr>
          <w:rFonts w:ascii="Arial" w:hAnsi="Arial" w:cs="Arial"/>
          <w:sz w:val="22"/>
        </w:rPr>
        <w:t>situação</w:t>
      </w:r>
      <w:r w:rsidRPr="00BE16D7">
        <w:rPr>
          <w:rFonts w:ascii="Arial" w:hAnsi="Arial" w:cs="Arial"/>
          <w:sz w:val="22"/>
        </w:rPr>
        <w:t xml:space="preserve"> de aluno de </w:t>
      </w:r>
      <w:r w:rsidR="00BE5F06" w:rsidRPr="00BE16D7">
        <w:rPr>
          <w:rFonts w:ascii="Arial" w:hAnsi="Arial" w:cs="Arial"/>
          <w:sz w:val="22"/>
        </w:rPr>
        <w:t>graduação</w:t>
      </w:r>
      <w:r w:rsidR="00BE5F06">
        <w:rPr>
          <w:rFonts w:ascii="Arial" w:hAnsi="Arial" w:cs="Arial"/>
          <w:sz w:val="22"/>
        </w:rPr>
        <w:t xml:space="preserve"> ou recém </w:t>
      </w:r>
      <w:r w:rsidRPr="00BE16D7">
        <w:rPr>
          <w:rFonts w:ascii="Arial" w:hAnsi="Arial" w:cs="Arial"/>
          <w:sz w:val="22"/>
        </w:rPr>
        <w:t xml:space="preserve">graduado deve ser comprovada com </w:t>
      </w:r>
      <w:r w:rsidR="00BE5F06" w:rsidRPr="00BE16D7">
        <w:rPr>
          <w:rFonts w:ascii="Arial" w:hAnsi="Arial" w:cs="Arial"/>
          <w:sz w:val="22"/>
        </w:rPr>
        <w:t>documentação</w:t>
      </w:r>
      <w:r w:rsidRPr="00BE16D7">
        <w:rPr>
          <w:rFonts w:ascii="Arial" w:hAnsi="Arial" w:cs="Arial"/>
          <w:sz w:val="22"/>
        </w:rPr>
        <w:t xml:space="preserve"> apropriada, que deverá ser enviada, </w:t>
      </w:r>
      <w:r w:rsidR="00BE5F06" w:rsidRPr="00BE16D7">
        <w:rPr>
          <w:rFonts w:ascii="Arial" w:hAnsi="Arial" w:cs="Arial"/>
          <w:sz w:val="22"/>
        </w:rPr>
        <w:t>após</w:t>
      </w:r>
      <w:r w:rsidRPr="00BE16D7">
        <w:rPr>
          <w:rFonts w:ascii="Arial" w:hAnsi="Arial" w:cs="Arial"/>
          <w:sz w:val="22"/>
        </w:rPr>
        <w:t xml:space="preserve"> a </w:t>
      </w:r>
      <w:r w:rsidR="00BE5F06" w:rsidRPr="00BE16D7">
        <w:rPr>
          <w:rFonts w:ascii="Arial" w:hAnsi="Arial" w:cs="Arial"/>
          <w:sz w:val="22"/>
        </w:rPr>
        <w:t>submissão</w:t>
      </w:r>
      <w:r w:rsidR="00AB3311">
        <w:rPr>
          <w:rFonts w:ascii="Arial" w:hAnsi="Arial" w:cs="Arial"/>
          <w:sz w:val="22"/>
        </w:rPr>
        <w:t>, para a coordenação</w:t>
      </w:r>
      <w:r w:rsidRPr="00BE16D7">
        <w:rPr>
          <w:rFonts w:ascii="Arial" w:hAnsi="Arial" w:cs="Arial"/>
          <w:sz w:val="22"/>
        </w:rPr>
        <w:t xml:space="preserve"> do evento.</w:t>
      </w:r>
    </w:p>
    <w:p w14:paraId="6F596840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2436F2C5" w14:textId="4ED989F0" w:rsidR="00BE5F06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Os autores </w:t>
      </w:r>
      <w:r w:rsidR="00BE5F06" w:rsidRPr="00BE16D7">
        <w:rPr>
          <w:rFonts w:ascii="Arial" w:hAnsi="Arial" w:cs="Arial"/>
          <w:sz w:val="22"/>
        </w:rPr>
        <w:t>estão</w:t>
      </w:r>
      <w:r w:rsidRPr="00BE16D7">
        <w:rPr>
          <w:rFonts w:ascii="Arial" w:hAnsi="Arial" w:cs="Arial"/>
          <w:sz w:val="22"/>
        </w:rPr>
        <w:t xml:space="preserve"> convidados a submeter trabalhos de </w:t>
      </w:r>
      <w:r w:rsidR="00BE5F06" w:rsidRPr="00BE16D7">
        <w:rPr>
          <w:rFonts w:ascii="Arial" w:hAnsi="Arial" w:cs="Arial"/>
          <w:sz w:val="22"/>
        </w:rPr>
        <w:t>Iniciação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Científica</w:t>
      </w:r>
      <w:r w:rsidRPr="00BE16D7">
        <w:rPr>
          <w:rFonts w:ascii="Arial" w:hAnsi="Arial" w:cs="Arial"/>
          <w:sz w:val="22"/>
        </w:rPr>
        <w:t xml:space="preserve"> (IC), trabalhos de </w:t>
      </w:r>
      <w:r w:rsidR="00BE5F06" w:rsidRPr="00BE16D7">
        <w:rPr>
          <w:rFonts w:ascii="Arial" w:hAnsi="Arial" w:cs="Arial"/>
          <w:sz w:val="22"/>
        </w:rPr>
        <w:t>conclusão</w:t>
      </w:r>
      <w:r w:rsidRPr="00BE16D7">
        <w:rPr>
          <w:rFonts w:ascii="Arial" w:hAnsi="Arial" w:cs="Arial"/>
          <w:sz w:val="22"/>
        </w:rPr>
        <w:t xml:space="preserve"> de curso (TCC), </w:t>
      </w:r>
      <w:r w:rsidR="00BE5F06" w:rsidRPr="00BE16D7">
        <w:rPr>
          <w:rFonts w:ascii="Arial" w:hAnsi="Arial" w:cs="Arial"/>
          <w:sz w:val="22"/>
        </w:rPr>
        <w:t>implementações</w:t>
      </w:r>
      <w:r w:rsidRPr="00BE16D7">
        <w:rPr>
          <w:rFonts w:ascii="Arial" w:hAnsi="Arial" w:cs="Arial"/>
          <w:sz w:val="22"/>
        </w:rPr>
        <w:t xml:space="preserve"> de software e projetos independentes, </w:t>
      </w:r>
      <w:r w:rsidR="00BE5F06" w:rsidRPr="00BE16D7">
        <w:rPr>
          <w:rFonts w:ascii="Arial" w:hAnsi="Arial" w:cs="Arial"/>
          <w:sz w:val="22"/>
        </w:rPr>
        <w:t>concluídos</w:t>
      </w:r>
      <w:r w:rsidR="00BE5F06">
        <w:rPr>
          <w:rFonts w:ascii="Arial" w:hAnsi="Arial" w:cs="Arial"/>
          <w:sz w:val="22"/>
        </w:rPr>
        <w:t xml:space="preserve"> nos anos de 2012 e 2013</w:t>
      </w:r>
      <w:r w:rsidRPr="00BE16D7">
        <w:rPr>
          <w:rFonts w:ascii="Arial" w:hAnsi="Arial" w:cs="Arial"/>
          <w:sz w:val="22"/>
        </w:rPr>
        <w:t xml:space="preserve"> ou em fase final de </w:t>
      </w:r>
      <w:r w:rsidR="00BE5F06" w:rsidRPr="00BE16D7">
        <w:rPr>
          <w:rFonts w:ascii="Arial" w:hAnsi="Arial" w:cs="Arial"/>
          <w:sz w:val="22"/>
        </w:rPr>
        <w:t>conclusão</w:t>
      </w:r>
      <w:r w:rsidRPr="00BE16D7">
        <w:rPr>
          <w:rFonts w:ascii="Arial" w:hAnsi="Arial" w:cs="Arial"/>
          <w:sz w:val="22"/>
        </w:rPr>
        <w:t xml:space="preserve">. Os seguintes </w:t>
      </w:r>
      <w:r w:rsidR="00BE5F06" w:rsidRPr="00BE16D7">
        <w:rPr>
          <w:rFonts w:ascii="Arial" w:hAnsi="Arial" w:cs="Arial"/>
          <w:sz w:val="22"/>
        </w:rPr>
        <w:t>critérios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observados no julgamento dos trabalhos: originalidade, </w:t>
      </w:r>
      <w:r w:rsidR="00BE5F06" w:rsidRPr="00BE16D7">
        <w:rPr>
          <w:rFonts w:ascii="Arial" w:hAnsi="Arial" w:cs="Arial"/>
          <w:sz w:val="22"/>
        </w:rPr>
        <w:t>relevância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apresentação</w:t>
      </w:r>
      <w:r w:rsidRPr="00BE16D7">
        <w:rPr>
          <w:rFonts w:ascii="Arial" w:hAnsi="Arial" w:cs="Arial"/>
          <w:sz w:val="22"/>
        </w:rPr>
        <w:t xml:space="preserve"> e qualidade </w:t>
      </w:r>
      <w:r w:rsidR="00BE5F06" w:rsidRPr="00BE16D7">
        <w:rPr>
          <w:rFonts w:ascii="Arial" w:hAnsi="Arial" w:cs="Arial"/>
          <w:sz w:val="22"/>
        </w:rPr>
        <w:t>técnica</w:t>
      </w:r>
      <w:r w:rsidRPr="00BE16D7">
        <w:rPr>
          <w:rFonts w:ascii="Arial" w:hAnsi="Arial" w:cs="Arial"/>
          <w:sz w:val="22"/>
        </w:rPr>
        <w:t xml:space="preserve">. Os trabalhos selecionados pelo </w:t>
      </w:r>
      <w:r w:rsidR="00BE5F06" w:rsidRPr="00BE16D7">
        <w:rPr>
          <w:rFonts w:ascii="Arial" w:hAnsi="Arial" w:cs="Arial"/>
          <w:sz w:val="22"/>
        </w:rPr>
        <w:t>Comitê</w:t>
      </w:r>
      <w:r w:rsidRPr="00BE16D7">
        <w:rPr>
          <w:rFonts w:ascii="Arial" w:hAnsi="Arial" w:cs="Arial"/>
          <w:sz w:val="22"/>
        </w:rPr>
        <w:t xml:space="preserve"> de Programa </w:t>
      </w:r>
      <w:r w:rsidR="00BE5F06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publicados (em meio digital) desde que pelo menos um dos autores esteja inscrito no evento. Todos os trabalhos selecionados para </w:t>
      </w:r>
      <w:r w:rsidR="00BE5F06" w:rsidRPr="00BE16D7">
        <w:rPr>
          <w:rFonts w:ascii="Arial" w:hAnsi="Arial" w:cs="Arial"/>
          <w:sz w:val="22"/>
        </w:rPr>
        <w:t>publicação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deverão</w:t>
      </w:r>
      <w:r w:rsidRPr="00BE16D7">
        <w:rPr>
          <w:rFonts w:ascii="Arial" w:hAnsi="Arial" w:cs="Arial"/>
          <w:sz w:val="22"/>
        </w:rPr>
        <w:t xml:space="preserve"> ser apresentados em </w:t>
      </w:r>
      <w:r w:rsidR="00BE5F06" w:rsidRPr="00BE16D7">
        <w:rPr>
          <w:rFonts w:ascii="Arial" w:hAnsi="Arial" w:cs="Arial"/>
          <w:sz w:val="22"/>
        </w:rPr>
        <w:t>sessões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técnicas</w:t>
      </w:r>
      <w:r w:rsidRPr="00BE16D7">
        <w:rPr>
          <w:rFonts w:ascii="Arial" w:hAnsi="Arial" w:cs="Arial"/>
          <w:sz w:val="22"/>
        </w:rPr>
        <w:t xml:space="preserve"> do Workshop por um dos autores.</w:t>
      </w:r>
    </w:p>
    <w:p w14:paraId="3280A04E" w14:textId="77777777" w:rsidR="00BE16D7" w:rsidRPr="00BE5F06" w:rsidRDefault="00BE16D7" w:rsidP="00BE16D7">
      <w:pPr>
        <w:jc w:val="both"/>
        <w:rPr>
          <w:rFonts w:ascii="Arial" w:hAnsi="Arial" w:cs="Arial"/>
          <w:b/>
          <w:sz w:val="22"/>
        </w:rPr>
      </w:pPr>
      <w:r w:rsidRPr="00BE5F06">
        <w:rPr>
          <w:rFonts w:ascii="Arial" w:hAnsi="Arial" w:cs="Arial"/>
          <w:b/>
          <w:sz w:val="22"/>
        </w:rPr>
        <w:lastRenderedPageBreak/>
        <w:t>MC: Minicursos</w:t>
      </w:r>
    </w:p>
    <w:p w14:paraId="0A8DA89D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0B92AFCC" w14:textId="325E5C71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Os Minicursos do </w:t>
      </w:r>
      <w:proofErr w:type="spellStart"/>
      <w:r w:rsidRPr="00BE16D7">
        <w:rPr>
          <w:rFonts w:ascii="Arial" w:hAnsi="Arial" w:cs="Arial"/>
          <w:sz w:val="22"/>
        </w:rPr>
        <w:t>SBSeg</w:t>
      </w:r>
      <w:proofErr w:type="spellEnd"/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tem</w:t>
      </w:r>
      <w:r w:rsidRPr="00BE16D7">
        <w:rPr>
          <w:rFonts w:ascii="Arial" w:hAnsi="Arial" w:cs="Arial"/>
          <w:sz w:val="22"/>
        </w:rPr>
        <w:t xml:space="preserve"> por objetivo abordar temas relevantes geralmente </w:t>
      </w:r>
      <w:r w:rsidR="0028075F" w:rsidRPr="00BE16D7">
        <w:rPr>
          <w:rFonts w:ascii="Arial" w:hAnsi="Arial" w:cs="Arial"/>
          <w:sz w:val="22"/>
        </w:rPr>
        <w:t>não</w:t>
      </w:r>
      <w:r w:rsidRPr="00BE16D7">
        <w:rPr>
          <w:rFonts w:ascii="Arial" w:hAnsi="Arial" w:cs="Arial"/>
          <w:sz w:val="22"/>
        </w:rPr>
        <w:t xml:space="preserve"> ministrados nas grades curriculares dos cursos de </w:t>
      </w:r>
      <w:r w:rsidR="0028075F" w:rsidRPr="00BE16D7">
        <w:rPr>
          <w:rFonts w:ascii="Arial" w:hAnsi="Arial" w:cs="Arial"/>
          <w:sz w:val="22"/>
        </w:rPr>
        <w:t>graduação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além</w:t>
      </w:r>
      <w:r w:rsidRPr="00BE16D7">
        <w:rPr>
          <w:rFonts w:ascii="Arial" w:hAnsi="Arial" w:cs="Arial"/>
          <w:sz w:val="22"/>
        </w:rPr>
        <w:t xml:space="preserve"> de despertar o interesse pela </w:t>
      </w:r>
      <w:r w:rsidR="0028075F" w:rsidRPr="00BE16D7">
        <w:rPr>
          <w:rFonts w:ascii="Arial" w:hAnsi="Arial" w:cs="Arial"/>
          <w:sz w:val="22"/>
        </w:rPr>
        <w:t>área</w:t>
      </w:r>
      <w:r w:rsidRPr="00BE16D7">
        <w:rPr>
          <w:rFonts w:ascii="Arial" w:hAnsi="Arial" w:cs="Arial"/>
          <w:sz w:val="22"/>
        </w:rPr>
        <w:t xml:space="preserve"> de </w:t>
      </w:r>
      <w:r w:rsidR="0028075F" w:rsidRPr="00BE16D7">
        <w:rPr>
          <w:rFonts w:ascii="Arial" w:hAnsi="Arial" w:cs="Arial"/>
          <w:sz w:val="22"/>
        </w:rPr>
        <w:t>segurança</w:t>
      </w:r>
      <w:r w:rsidRPr="00BE16D7">
        <w:rPr>
          <w:rFonts w:ascii="Arial" w:hAnsi="Arial" w:cs="Arial"/>
          <w:sz w:val="22"/>
        </w:rPr>
        <w:t xml:space="preserve"> entre </w:t>
      </w:r>
      <w:r w:rsidR="0028075F" w:rsidRPr="00BE16D7">
        <w:rPr>
          <w:rFonts w:ascii="Arial" w:hAnsi="Arial" w:cs="Arial"/>
          <w:sz w:val="22"/>
        </w:rPr>
        <w:t>acadêmicos</w:t>
      </w:r>
      <w:r w:rsidRPr="00BE16D7">
        <w:rPr>
          <w:rFonts w:ascii="Arial" w:hAnsi="Arial" w:cs="Arial"/>
          <w:sz w:val="22"/>
        </w:rPr>
        <w:t xml:space="preserve"> e profissionais. </w:t>
      </w:r>
      <w:r w:rsidR="0028075F">
        <w:rPr>
          <w:rFonts w:ascii="Arial" w:hAnsi="Arial" w:cs="Arial"/>
          <w:sz w:val="22"/>
        </w:rPr>
        <w:t>Priorizam-</w:t>
      </w:r>
      <w:r w:rsidR="0028075F" w:rsidRPr="00BE16D7">
        <w:rPr>
          <w:rFonts w:ascii="Arial" w:hAnsi="Arial" w:cs="Arial"/>
          <w:sz w:val="22"/>
        </w:rPr>
        <w:t>se</w:t>
      </w:r>
      <w:r w:rsidRPr="00BE16D7">
        <w:rPr>
          <w:rFonts w:ascii="Arial" w:hAnsi="Arial" w:cs="Arial"/>
          <w:sz w:val="22"/>
        </w:rPr>
        <w:t xml:space="preserve"> temas atuais e com maior potencial para atrair o interesse de jovens estudantes e profissionai</w:t>
      </w:r>
      <w:r w:rsidR="0028075F">
        <w:rPr>
          <w:rFonts w:ascii="Arial" w:hAnsi="Arial" w:cs="Arial"/>
          <w:sz w:val="22"/>
        </w:rPr>
        <w:t>s, de forma a melhor qualifica-los</w:t>
      </w:r>
      <w:r w:rsidRPr="00BE16D7">
        <w:rPr>
          <w:rFonts w:ascii="Arial" w:hAnsi="Arial" w:cs="Arial"/>
          <w:sz w:val="22"/>
        </w:rPr>
        <w:t xml:space="preserve"> para suas pesquisas e/ou mercado de trabalho. Cada minicurso deve ser estruturado para um total de quatro horas, podendo incluir </w:t>
      </w:r>
      <w:r w:rsidR="0028075F" w:rsidRPr="00BE16D7">
        <w:rPr>
          <w:rFonts w:ascii="Arial" w:hAnsi="Arial" w:cs="Arial"/>
          <w:sz w:val="22"/>
        </w:rPr>
        <w:t>prática</w:t>
      </w:r>
      <w:r w:rsidRPr="00BE16D7">
        <w:rPr>
          <w:rFonts w:ascii="Arial" w:hAnsi="Arial" w:cs="Arial"/>
          <w:sz w:val="22"/>
        </w:rPr>
        <w:t xml:space="preserve"> de </w:t>
      </w:r>
      <w:r w:rsidR="0028075F" w:rsidRPr="00BE16D7">
        <w:rPr>
          <w:rFonts w:ascii="Arial" w:hAnsi="Arial" w:cs="Arial"/>
          <w:sz w:val="22"/>
        </w:rPr>
        <w:t>laboratório</w:t>
      </w:r>
      <w:r w:rsidRPr="00BE16D7">
        <w:rPr>
          <w:rFonts w:ascii="Arial" w:hAnsi="Arial" w:cs="Arial"/>
          <w:sz w:val="22"/>
        </w:rPr>
        <w:t>.</w:t>
      </w:r>
    </w:p>
    <w:p w14:paraId="0D7C1ECC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156EE853" w14:textId="3DBDA5F2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>Cada p</w:t>
      </w:r>
      <w:r w:rsidR="00BE5F06">
        <w:rPr>
          <w:rFonts w:ascii="Arial" w:hAnsi="Arial" w:cs="Arial"/>
          <w:sz w:val="22"/>
        </w:rPr>
        <w:t xml:space="preserve">roposta submetida ao </w:t>
      </w:r>
      <w:proofErr w:type="spellStart"/>
      <w:r w:rsidR="00BE5F06">
        <w:rPr>
          <w:rFonts w:ascii="Arial" w:hAnsi="Arial" w:cs="Arial"/>
          <w:sz w:val="22"/>
        </w:rPr>
        <w:t>SBSeg</w:t>
      </w:r>
      <w:proofErr w:type="spellEnd"/>
      <w:r w:rsidR="00BE5F06">
        <w:rPr>
          <w:rFonts w:ascii="Arial" w:hAnsi="Arial" w:cs="Arial"/>
          <w:sz w:val="22"/>
        </w:rPr>
        <w:t xml:space="preserve"> 2013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será</w:t>
      </w:r>
      <w:r w:rsidRPr="00BE16D7">
        <w:rPr>
          <w:rFonts w:ascii="Arial" w:hAnsi="Arial" w:cs="Arial"/>
          <w:sz w:val="22"/>
        </w:rPr>
        <w:t xml:space="preserve"> avaliada por </w:t>
      </w:r>
      <w:r w:rsidR="0028075F" w:rsidRPr="00BE16D7">
        <w:rPr>
          <w:rFonts w:ascii="Arial" w:hAnsi="Arial" w:cs="Arial"/>
          <w:sz w:val="22"/>
        </w:rPr>
        <w:t>três</w:t>
      </w:r>
      <w:r w:rsidRPr="00BE16D7">
        <w:rPr>
          <w:rFonts w:ascii="Arial" w:hAnsi="Arial" w:cs="Arial"/>
          <w:sz w:val="22"/>
        </w:rPr>
        <w:t xml:space="preserve"> ou mais membros da </w:t>
      </w:r>
      <w:r w:rsidR="0028075F" w:rsidRPr="00BE16D7">
        <w:rPr>
          <w:rFonts w:ascii="Arial" w:hAnsi="Arial" w:cs="Arial"/>
          <w:sz w:val="22"/>
        </w:rPr>
        <w:t>comissão</w:t>
      </w:r>
      <w:r w:rsidRPr="00BE16D7">
        <w:rPr>
          <w:rFonts w:ascii="Arial" w:hAnsi="Arial" w:cs="Arial"/>
          <w:sz w:val="22"/>
        </w:rPr>
        <w:t xml:space="preserve"> de </w:t>
      </w:r>
      <w:r w:rsidR="0028075F" w:rsidRPr="00BE16D7">
        <w:rPr>
          <w:rFonts w:ascii="Arial" w:hAnsi="Arial" w:cs="Arial"/>
          <w:sz w:val="22"/>
        </w:rPr>
        <w:t>avaliação</w:t>
      </w:r>
      <w:r w:rsidRPr="00BE16D7">
        <w:rPr>
          <w:rFonts w:ascii="Arial" w:hAnsi="Arial" w:cs="Arial"/>
          <w:sz w:val="22"/>
        </w:rPr>
        <w:t xml:space="preserve">. </w:t>
      </w:r>
      <w:r w:rsidR="0028075F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considerados na </w:t>
      </w:r>
      <w:r w:rsidR="0028075F" w:rsidRPr="00BE16D7">
        <w:rPr>
          <w:rFonts w:ascii="Arial" w:hAnsi="Arial" w:cs="Arial"/>
          <w:sz w:val="22"/>
        </w:rPr>
        <w:t>avaliação</w:t>
      </w:r>
      <w:r w:rsidRPr="00BE16D7">
        <w:rPr>
          <w:rFonts w:ascii="Arial" w:hAnsi="Arial" w:cs="Arial"/>
          <w:sz w:val="22"/>
        </w:rPr>
        <w:t xml:space="preserve"> os seguintes </w:t>
      </w:r>
      <w:r w:rsidR="0028075F" w:rsidRPr="00BE16D7">
        <w:rPr>
          <w:rFonts w:ascii="Arial" w:hAnsi="Arial" w:cs="Arial"/>
          <w:sz w:val="22"/>
        </w:rPr>
        <w:t>critérios</w:t>
      </w:r>
      <w:r w:rsidRPr="00BE16D7">
        <w:rPr>
          <w:rFonts w:ascii="Arial" w:hAnsi="Arial" w:cs="Arial"/>
          <w:sz w:val="22"/>
        </w:rPr>
        <w:t xml:space="preserve">: </w:t>
      </w:r>
      <w:r w:rsidR="0028075F" w:rsidRPr="00BE16D7">
        <w:rPr>
          <w:rFonts w:ascii="Arial" w:hAnsi="Arial" w:cs="Arial"/>
          <w:sz w:val="22"/>
        </w:rPr>
        <w:t>relevância</w:t>
      </w:r>
      <w:r w:rsidRPr="00BE16D7">
        <w:rPr>
          <w:rFonts w:ascii="Arial" w:hAnsi="Arial" w:cs="Arial"/>
          <w:sz w:val="22"/>
        </w:rPr>
        <w:t xml:space="preserve"> e atualidade do tema para o evento, qualidade </w:t>
      </w:r>
      <w:r w:rsidR="0028075F" w:rsidRPr="00BE16D7">
        <w:rPr>
          <w:rFonts w:ascii="Arial" w:hAnsi="Arial" w:cs="Arial"/>
          <w:sz w:val="22"/>
        </w:rPr>
        <w:t>técnica</w:t>
      </w:r>
      <w:r w:rsidRPr="00BE16D7">
        <w:rPr>
          <w:rFonts w:ascii="Arial" w:hAnsi="Arial" w:cs="Arial"/>
          <w:sz w:val="22"/>
        </w:rPr>
        <w:t xml:space="preserve"> da proposta e </w:t>
      </w:r>
      <w:r w:rsidR="0028075F" w:rsidRPr="00BE16D7">
        <w:rPr>
          <w:rFonts w:ascii="Arial" w:hAnsi="Arial" w:cs="Arial"/>
          <w:sz w:val="22"/>
        </w:rPr>
        <w:t>experiência</w:t>
      </w:r>
      <w:r w:rsidRPr="00BE16D7">
        <w:rPr>
          <w:rFonts w:ascii="Arial" w:hAnsi="Arial" w:cs="Arial"/>
          <w:sz w:val="22"/>
        </w:rPr>
        <w:t xml:space="preserve"> dos proponentes no tema proposto. As melhores propostas em temas distintos </w:t>
      </w:r>
      <w:r w:rsidR="0028075F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aceitas para </w:t>
      </w:r>
      <w:r w:rsidR="0028075F" w:rsidRPr="00BE16D7">
        <w:rPr>
          <w:rFonts w:ascii="Arial" w:hAnsi="Arial" w:cs="Arial"/>
          <w:sz w:val="22"/>
        </w:rPr>
        <w:t>apresentação</w:t>
      </w:r>
      <w:r w:rsidRPr="00BE16D7">
        <w:rPr>
          <w:rFonts w:ascii="Arial" w:hAnsi="Arial" w:cs="Arial"/>
          <w:sz w:val="22"/>
        </w:rPr>
        <w:t xml:space="preserve"> e </w:t>
      </w:r>
      <w:r w:rsidR="0028075F" w:rsidRPr="00BE16D7">
        <w:rPr>
          <w:rFonts w:ascii="Arial" w:hAnsi="Arial" w:cs="Arial"/>
          <w:sz w:val="22"/>
        </w:rPr>
        <w:t>publicação</w:t>
      </w:r>
      <w:r w:rsidRPr="00BE16D7">
        <w:rPr>
          <w:rFonts w:ascii="Arial" w:hAnsi="Arial" w:cs="Arial"/>
          <w:sz w:val="22"/>
        </w:rPr>
        <w:t>.</w:t>
      </w:r>
    </w:p>
    <w:p w14:paraId="6DB6382C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5AD36901" w14:textId="61646D8F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Os autores das propostas selecionadas </w:t>
      </w:r>
      <w:r w:rsidR="0028075F" w:rsidRPr="00BE16D7">
        <w:rPr>
          <w:rFonts w:ascii="Arial" w:hAnsi="Arial" w:cs="Arial"/>
          <w:sz w:val="22"/>
        </w:rPr>
        <w:t>deverão</w:t>
      </w:r>
      <w:r w:rsidRPr="00BE16D7">
        <w:rPr>
          <w:rFonts w:ascii="Arial" w:hAnsi="Arial" w:cs="Arial"/>
          <w:sz w:val="22"/>
        </w:rPr>
        <w:t xml:space="preserve"> produzir um texto (</w:t>
      </w:r>
      <w:r w:rsidR="0028075F" w:rsidRPr="00BE16D7">
        <w:rPr>
          <w:rFonts w:ascii="Arial" w:hAnsi="Arial" w:cs="Arial"/>
          <w:sz w:val="22"/>
        </w:rPr>
        <w:t>capítulo</w:t>
      </w:r>
      <w:r w:rsidRPr="00BE16D7">
        <w:rPr>
          <w:rFonts w:ascii="Arial" w:hAnsi="Arial" w:cs="Arial"/>
          <w:sz w:val="22"/>
        </w:rPr>
        <w:t xml:space="preserve"> de livro) em </w:t>
      </w:r>
      <w:r w:rsidR="0028075F" w:rsidRPr="00BE16D7">
        <w:rPr>
          <w:rFonts w:ascii="Arial" w:hAnsi="Arial" w:cs="Arial"/>
          <w:sz w:val="22"/>
        </w:rPr>
        <w:t>Português</w:t>
      </w:r>
      <w:r w:rsidRPr="00BE16D7">
        <w:rPr>
          <w:rFonts w:ascii="Arial" w:hAnsi="Arial" w:cs="Arial"/>
          <w:sz w:val="22"/>
        </w:rPr>
        <w:t xml:space="preserve"> contendo entre 40 e 50 </w:t>
      </w:r>
      <w:r w:rsidR="0028075F" w:rsidRPr="00BE16D7">
        <w:rPr>
          <w:rFonts w:ascii="Arial" w:hAnsi="Arial" w:cs="Arial"/>
          <w:sz w:val="22"/>
        </w:rPr>
        <w:t>páginas</w:t>
      </w:r>
      <w:r w:rsidRPr="00BE16D7">
        <w:rPr>
          <w:rFonts w:ascii="Arial" w:hAnsi="Arial" w:cs="Arial"/>
          <w:sz w:val="22"/>
        </w:rPr>
        <w:t xml:space="preserve"> cada. Os textos </w:t>
      </w:r>
      <w:r w:rsidR="0028075F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publicados, na forma de </w:t>
      </w:r>
      <w:r w:rsidR="0028075F" w:rsidRPr="00BE16D7">
        <w:rPr>
          <w:rFonts w:ascii="Arial" w:hAnsi="Arial" w:cs="Arial"/>
          <w:sz w:val="22"/>
        </w:rPr>
        <w:t>capítulos</w:t>
      </w:r>
      <w:r w:rsidRPr="00BE16D7">
        <w:rPr>
          <w:rFonts w:ascii="Arial" w:hAnsi="Arial" w:cs="Arial"/>
          <w:sz w:val="22"/>
        </w:rPr>
        <w:t>,</w:t>
      </w:r>
      <w:r w:rsidR="00BE5F06">
        <w:rPr>
          <w:rFonts w:ascii="Arial" w:hAnsi="Arial" w:cs="Arial"/>
          <w:sz w:val="22"/>
        </w:rPr>
        <w:t xml:space="preserve"> no livro “Minicursos </w:t>
      </w:r>
      <w:proofErr w:type="spellStart"/>
      <w:r w:rsidR="00BE5F06">
        <w:rPr>
          <w:rFonts w:ascii="Arial" w:hAnsi="Arial" w:cs="Arial"/>
          <w:sz w:val="22"/>
        </w:rPr>
        <w:t>SBSeg</w:t>
      </w:r>
      <w:proofErr w:type="spellEnd"/>
      <w:r w:rsidR="00BE5F06">
        <w:rPr>
          <w:rFonts w:ascii="Arial" w:hAnsi="Arial" w:cs="Arial"/>
          <w:sz w:val="22"/>
        </w:rPr>
        <w:t xml:space="preserve"> 2013</w:t>
      </w:r>
      <w:r w:rsidRPr="00BE16D7">
        <w:rPr>
          <w:rFonts w:ascii="Arial" w:hAnsi="Arial" w:cs="Arial"/>
          <w:sz w:val="22"/>
        </w:rPr>
        <w:t xml:space="preserve">”, a ser </w:t>
      </w:r>
      <w:r w:rsidR="0028075F" w:rsidRPr="00BE16D7">
        <w:rPr>
          <w:rFonts w:ascii="Arial" w:hAnsi="Arial" w:cs="Arial"/>
          <w:sz w:val="22"/>
        </w:rPr>
        <w:t>distribuído</w:t>
      </w:r>
      <w:r w:rsidRPr="00BE16D7">
        <w:rPr>
          <w:rFonts w:ascii="Arial" w:hAnsi="Arial" w:cs="Arial"/>
          <w:sz w:val="22"/>
        </w:rPr>
        <w:t xml:space="preserve"> entre os participantes do evento.</w:t>
      </w:r>
    </w:p>
    <w:p w14:paraId="0295D571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7B7035AF" w14:textId="5BC7EDA6" w:rsidR="00BE16D7" w:rsidRPr="00BE5F06" w:rsidRDefault="00BE16D7" w:rsidP="00BE16D7">
      <w:pPr>
        <w:jc w:val="both"/>
        <w:rPr>
          <w:rFonts w:ascii="Arial" w:hAnsi="Arial" w:cs="Arial"/>
          <w:b/>
          <w:sz w:val="22"/>
        </w:rPr>
      </w:pPr>
      <w:r w:rsidRPr="00BE5F06">
        <w:rPr>
          <w:rFonts w:ascii="Arial" w:hAnsi="Arial" w:cs="Arial"/>
          <w:b/>
          <w:sz w:val="22"/>
        </w:rPr>
        <w:t xml:space="preserve">WGID: Workshop de </w:t>
      </w:r>
      <w:r w:rsidR="009D7838" w:rsidRPr="00BE5F06">
        <w:rPr>
          <w:rFonts w:ascii="Arial" w:hAnsi="Arial" w:cs="Arial"/>
          <w:b/>
          <w:sz w:val="22"/>
        </w:rPr>
        <w:t>Gerência</w:t>
      </w:r>
      <w:r w:rsidRPr="00BE5F06">
        <w:rPr>
          <w:rFonts w:ascii="Arial" w:hAnsi="Arial" w:cs="Arial"/>
          <w:b/>
          <w:sz w:val="22"/>
        </w:rPr>
        <w:t xml:space="preserve"> de Identidades Digitais</w:t>
      </w:r>
    </w:p>
    <w:p w14:paraId="492A016E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1AC8711D" w14:textId="3E94A2CE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A </w:t>
      </w:r>
      <w:r w:rsidR="0028075F" w:rsidRPr="00BE16D7">
        <w:rPr>
          <w:rFonts w:ascii="Arial" w:hAnsi="Arial" w:cs="Arial"/>
          <w:sz w:val="22"/>
        </w:rPr>
        <w:t>gestão</w:t>
      </w:r>
      <w:r w:rsidRPr="00BE16D7">
        <w:rPr>
          <w:rFonts w:ascii="Arial" w:hAnsi="Arial" w:cs="Arial"/>
          <w:sz w:val="22"/>
        </w:rPr>
        <w:t xml:space="preserve"> de identidades digitais (</w:t>
      </w:r>
      <w:proofErr w:type="spellStart"/>
      <w:r w:rsidRPr="0028075F">
        <w:rPr>
          <w:rFonts w:ascii="Arial" w:hAnsi="Arial" w:cs="Arial"/>
          <w:i/>
          <w:sz w:val="22"/>
        </w:rPr>
        <w:t>IdM</w:t>
      </w:r>
      <w:proofErr w:type="spellEnd"/>
      <w:r w:rsidR="0028075F">
        <w:rPr>
          <w:rFonts w:ascii="Arial" w:hAnsi="Arial" w:cs="Arial"/>
          <w:i/>
          <w:sz w:val="22"/>
        </w:rPr>
        <w:t xml:space="preserve"> </w:t>
      </w:r>
      <w:r w:rsidRPr="0028075F">
        <w:rPr>
          <w:rFonts w:ascii="Arial" w:hAnsi="Arial" w:cs="Arial"/>
          <w:i/>
          <w:sz w:val="22"/>
        </w:rPr>
        <w:t>­</w:t>
      </w:r>
      <w:r w:rsidR="0028075F">
        <w:rPr>
          <w:rFonts w:ascii="Arial" w:hAnsi="Arial" w:cs="Arial"/>
          <w:i/>
          <w:sz w:val="22"/>
        </w:rPr>
        <w:t xml:space="preserve"> </w:t>
      </w:r>
      <w:proofErr w:type="spellStart"/>
      <w:r w:rsidRPr="0028075F">
        <w:rPr>
          <w:rFonts w:ascii="Arial" w:hAnsi="Arial" w:cs="Arial"/>
          <w:i/>
          <w:sz w:val="22"/>
        </w:rPr>
        <w:t>Identity</w:t>
      </w:r>
      <w:proofErr w:type="spellEnd"/>
      <w:r w:rsidRPr="0028075F">
        <w:rPr>
          <w:rFonts w:ascii="Arial" w:hAnsi="Arial" w:cs="Arial"/>
          <w:i/>
          <w:sz w:val="22"/>
        </w:rPr>
        <w:t xml:space="preserve"> Management</w:t>
      </w:r>
      <w:r w:rsidRPr="00BE16D7">
        <w:rPr>
          <w:rFonts w:ascii="Arial" w:hAnsi="Arial" w:cs="Arial"/>
          <w:sz w:val="22"/>
        </w:rPr>
        <w:t xml:space="preserve">) consiste de um sistema integrado de </w:t>
      </w:r>
      <w:r w:rsidR="0028075F">
        <w:rPr>
          <w:rFonts w:ascii="Arial" w:hAnsi="Arial" w:cs="Arial"/>
          <w:sz w:val="22"/>
        </w:rPr>
        <w:t>polí</w:t>
      </w:r>
      <w:r w:rsidR="0028075F" w:rsidRPr="00BE16D7">
        <w:rPr>
          <w:rFonts w:ascii="Arial" w:hAnsi="Arial" w:cs="Arial"/>
          <w:sz w:val="22"/>
        </w:rPr>
        <w:t>ticas</w:t>
      </w:r>
      <w:r w:rsidRPr="00BE16D7">
        <w:rPr>
          <w:rFonts w:ascii="Arial" w:hAnsi="Arial" w:cs="Arial"/>
          <w:sz w:val="22"/>
        </w:rPr>
        <w:t xml:space="preserve">, processos de </w:t>
      </w:r>
      <w:r w:rsidR="0028075F" w:rsidRPr="00BE16D7">
        <w:rPr>
          <w:rFonts w:ascii="Arial" w:hAnsi="Arial" w:cs="Arial"/>
          <w:sz w:val="22"/>
        </w:rPr>
        <w:t>negócios</w:t>
      </w:r>
      <w:r w:rsidRPr="00BE16D7">
        <w:rPr>
          <w:rFonts w:ascii="Arial" w:hAnsi="Arial" w:cs="Arial"/>
          <w:sz w:val="22"/>
        </w:rPr>
        <w:t xml:space="preserve"> e tecnologias que permite </w:t>
      </w:r>
      <w:r w:rsidR="0028075F" w:rsidRPr="00BE16D7">
        <w:rPr>
          <w:rFonts w:ascii="Arial" w:hAnsi="Arial" w:cs="Arial"/>
          <w:sz w:val="22"/>
        </w:rPr>
        <w:t>às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organizações</w:t>
      </w:r>
      <w:r w:rsidRPr="00BE16D7">
        <w:rPr>
          <w:rFonts w:ascii="Arial" w:hAnsi="Arial" w:cs="Arial"/>
          <w:sz w:val="22"/>
        </w:rPr>
        <w:t xml:space="preserve"> o tratamento e a </w:t>
      </w:r>
      <w:r w:rsidR="0028075F" w:rsidRPr="00BE16D7">
        <w:rPr>
          <w:rFonts w:ascii="Arial" w:hAnsi="Arial" w:cs="Arial"/>
          <w:sz w:val="22"/>
        </w:rPr>
        <w:t>manipulação</w:t>
      </w:r>
      <w:r w:rsidRPr="00BE16D7">
        <w:rPr>
          <w:rFonts w:ascii="Arial" w:hAnsi="Arial" w:cs="Arial"/>
          <w:sz w:val="22"/>
        </w:rPr>
        <w:t xml:space="preserve"> de identidades de seus </w:t>
      </w:r>
      <w:r w:rsidR="0028075F" w:rsidRPr="00BE16D7">
        <w:rPr>
          <w:rFonts w:ascii="Arial" w:hAnsi="Arial" w:cs="Arial"/>
          <w:sz w:val="22"/>
        </w:rPr>
        <w:t>usuários</w:t>
      </w:r>
      <w:r w:rsidRPr="00BE16D7">
        <w:rPr>
          <w:rFonts w:ascii="Arial" w:hAnsi="Arial" w:cs="Arial"/>
          <w:sz w:val="22"/>
        </w:rPr>
        <w:t xml:space="preserve">. Este é um tema de pesquisa ativo e, diante da sua complexidade e </w:t>
      </w:r>
      <w:r w:rsidR="0028075F" w:rsidRPr="00BE16D7">
        <w:rPr>
          <w:rFonts w:ascii="Arial" w:hAnsi="Arial" w:cs="Arial"/>
          <w:sz w:val="22"/>
        </w:rPr>
        <w:t>relevância</w:t>
      </w:r>
      <w:r w:rsidRPr="00BE16D7">
        <w:rPr>
          <w:rFonts w:ascii="Arial" w:hAnsi="Arial" w:cs="Arial"/>
          <w:sz w:val="22"/>
        </w:rPr>
        <w:t xml:space="preserve">, continuará assim por muito mais anos. Esta </w:t>
      </w:r>
      <w:r w:rsidR="0028075F" w:rsidRPr="00BE16D7">
        <w:rPr>
          <w:rFonts w:ascii="Arial" w:hAnsi="Arial" w:cs="Arial"/>
          <w:sz w:val="22"/>
        </w:rPr>
        <w:t>constatação</w:t>
      </w:r>
      <w:r w:rsidRPr="00BE16D7">
        <w:rPr>
          <w:rFonts w:ascii="Arial" w:hAnsi="Arial" w:cs="Arial"/>
          <w:sz w:val="22"/>
        </w:rPr>
        <w:t xml:space="preserve"> decorre das </w:t>
      </w:r>
      <w:r w:rsidR="0028075F" w:rsidRPr="00BE16D7">
        <w:rPr>
          <w:rFonts w:ascii="Arial" w:hAnsi="Arial" w:cs="Arial"/>
          <w:sz w:val="22"/>
        </w:rPr>
        <w:t>inúmeras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questões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técnicas</w:t>
      </w:r>
      <w:r w:rsidRPr="00BE16D7">
        <w:rPr>
          <w:rFonts w:ascii="Arial" w:hAnsi="Arial" w:cs="Arial"/>
          <w:sz w:val="22"/>
        </w:rPr>
        <w:t xml:space="preserve"> que os sistemas de </w:t>
      </w:r>
      <w:r w:rsidR="0028075F" w:rsidRPr="00BE16D7">
        <w:rPr>
          <w:rFonts w:ascii="Arial" w:hAnsi="Arial" w:cs="Arial"/>
          <w:sz w:val="22"/>
        </w:rPr>
        <w:t>gestão</w:t>
      </w:r>
      <w:r w:rsidRPr="00BE16D7">
        <w:rPr>
          <w:rFonts w:ascii="Arial" w:hAnsi="Arial" w:cs="Arial"/>
          <w:sz w:val="22"/>
        </w:rPr>
        <w:t xml:space="preserve"> de identidades devem considerar, tais como: facilidade de uso, privacidade e anonimato do usuário, </w:t>
      </w:r>
      <w:r w:rsidR="0028075F" w:rsidRPr="00BE16D7">
        <w:rPr>
          <w:rFonts w:ascii="Arial" w:hAnsi="Arial" w:cs="Arial"/>
          <w:sz w:val="22"/>
        </w:rPr>
        <w:t>segurança</w:t>
      </w:r>
      <w:r w:rsidRPr="00BE16D7">
        <w:rPr>
          <w:rFonts w:ascii="Arial" w:hAnsi="Arial" w:cs="Arial"/>
          <w:sz w:val="22"/>
        </w:rPr>
        <w:t xml:space="preserve"> forte, </w:t>
      </w:r>
      <w:r w:rsidR="0028075F" w:rsidRPr="00BE16D7">
        <w:rPr>
          <w:rFonts w:ascii="Arial" w:hAnsi="Arial" w:cs="Arial"/>
          <w:sz w:val="22"/>
        </w:rPr>
        <w:t>autenticação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única</w:t>
      </w:r>
      <w:r w:rsidRPr="00BE16D7">
        <w:rPr>
          <w:rFonts w:ascii="Arial" w:hAnsi="Arial" w:cs="Arial"/>
          <w:sz w:val="22"/>
        </w:rPr>
        <w:t xml:space="preserve"> diante de diferentes tecnologias, custo dos sistemas (</w:t>
      </w:r>
      <w:r w:rsidRPr="0028075F">
        <w:rPr>
          <w:rFonts w:ascii="Arial" w:hAnsi="Arial" w:cs="Arial"/>
          <w:i/>
          <w:sz w:val="22"/>
        </w:rPr>
        <w:t xml:space="preserve">total </w:t>
      </w:r>
      <w:proofErr w:type="spellStart"/>
      <w:r w:rsidRPr="0028075F">
        <w:rPr>
          <w:rFonts w:ascii="Arial" w:hAnsi="Arial" w:cs="Arial"/>
          <w:i/>
          <w:sz w:val="22"/>
        </w:rPr>
        <w:t>cost</w:t>
      </w:r>
      <w:proofErr w:type="spellEnd"/>
      <w:r w:rsidRPr="0028075F">
        <w:rPr>
          <w:rFonts w:ascii="Arial" w:hAnsi="Arial" w:cs="Arial"/>
          <w:i/>
          <w:sz w:val="22"/>
        </w:rPr>
        <w:t xml:space="preserve"> </w:t>
      </w:r>
      <w:proofErr w:type="spellStart"/>
      <w:r w:rsidRPr="0028075F">
        <w:rPr>
          <w:rFonts w:ascii="Arial" w:hAnsi="Arial" w:cs="Arial"/>
          <w:i/>
          <w:sz w:val="22"/>
        </w:rPr>
        <w:t>of</w:t>
      </w:r>
      <w:proofErr w:type="spellEnd"/>
      <w:r w:rsidRPr="0028075F">
        <w:rPr>
          <w:rFonts w:ascii="Arial" w:hAnsi="Arial" w:cs="Arial"/>
          <w:i/>
          <w:sz w:val="22"/>
        </w:rPr>
        <w:t xml:space="preserve"> </w:t>
      </w:r>
      <w:proofErr w:type="spellStart"/>
      <w:r w:rsidRPr="0028075F">
        <w:rPr>
          <w:rFonts w:ascii="Arial" w:hAnsi="Arial" w:cs="Arial"/>
          <w:i/>
          <w:sz w:val="22"/>
        </w:rPr>
        <w:t>ownership</w:t>
      </w:r>
      <w:proofErr w:type="spellEnd"/>
      <w:r w:rsidRPr="00BE16D7">
        <w:rPr>
          <w:rFonts w:ascii="Arial" w:hAnsi="Arial" w:cs="Arial"/>
          <w:sz w:val="22"/>
        </w:rPr>
        <w:t>), escalabilidade, controle de acesso de granularidade fina (baseado em atributos) e interoperabilidade.</w:t>
      </w:r>
    </w:p>
    <w:p w14:paraId="6B85A756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3520831D" w14:textId="26E0AB23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>O II</w:t>
      </w:r>
      <w:r w:rsidR="00BE5F06">
        <w:rPr>
          <w:rFonts w:ascii="Arial" w:hAnsi="Arial" w:cs="Arial"/>
          <w:sz w:val="22"/>
        </w:rPr>
        <w:t>I</w:t>
      </w:r>
      <w:r w:rsidRPr="00BE16D7">
        <w:rPr>
          <w:rFonts w:ascii="Arial" w:hAnsi="Arial" w:cs="Arial"/>
          <w:sz w:val="22"/>
        </w:rPr>
        <w:t xml:space="preserve"> </w:t>
      </w:r>
      <w:bookmarkStart w:id="0" w:name="_GoBack"/>
      <w:bookmarkEnd w:id="0"/>
      <w:r w:rsidRPr="00BE16D7">
        <w:rPr>
          <w:rFonts w:ascii="Arial" w:hAnsi="Arial" w:cs="Arial"/>
          <w:sz w:val="22"/>
        </w:rPr>
        <w:t xml:space="preserve">Workshop de </w:t>
      </w:r>
      <w:r w:rsidR="0028075F" w:rsidRPr="00BE16D7">
        <w:rPr>
          <w:rFonts w:ascii="Arial" w:hAnsi="Arial" w:cs="Arial"/>
          <w:sz w:val="22"/>
        </w:rPr>
        <w:t>Gestão</w:t>
      </w:r>
      <w:r w:rsidRPr="00BE16D7">
        <w:rPr>
          <w:rFonts w:ascii="Arial" w:hAnsi="Arial" w:cs="Arial"/>
          <w:sz w:val="22"/>
        </w:rPr>
        <w:t xml:space="preserve"> de Identidades (WGID) visa ser um </w:t>
      </w:r>
      <w:r w:rsidR="0028075F" w:rsidRPr="00BE16D7">
        <w:rPr>
          <w:rFonts w:ascii="Arial" w:hAnsi="Arial" w:cs="Arial"/>
          <w:sz w:val="22"/>
        </w:rPr>
        <w:t>fórum</w:t>
      </w:r>
      <w:r w:rsidRPr="00BE16D7">
        <w:rPr>
          <w:rFonts w:ascii="Arial" w:hAnsi="Arial" w:cs="Arial"/>
          <w:sz w:val="22"/>
        </w:rPr>
        <w:t xml:space="preserve"> para </w:t>
      </w:r>
      <w:r w:rsidR="0028075F" w:rsidRPr="00BE16D7">
        <w:rPr>
          <w:rFonts w:ascii="Arial" w:hAnsi="Arial" w:cs="Arial"/>
          <w:sz w:val="22"/>
        </w:rPr>
        <w:t>discussões</w:t>
      </w:r>
      <w:r w:rsidRPr="00BE16D7">
        <w:rPr>
          <w:rFonts w:ascii="Arial" w:hAnsi="Arial" w:cs="Arial"/>
          <w:sz w:val="22"/>
        </w:rPr>
        <w:t xml:space="preserve"> e </w:t>
      </w:r>
      <w:r w:rsidR="0028075F" w:rsidRPr="00BE16D7">
        <w:rPr>
          <w:rFonts w:ascii="Arial" w:hAnsi="Arial" w:cs="Arial"/>
          <w:sz w:val="22"/>
        </w:rPr>
        <w:t>apresentações</w:t>
      </w:r>
      <w:r w:rsidRPr="00BE16D7">
        <w:rPr>
          <w:rFonts w:ascii="Arial" w:hAnsi="Arial" w:cs="Arial"/>
          <w:sz w:val="22"/>
        </w:rPr>
        <w:t xml:space="preserve"> </w:t>
      </w:r>
      <w:r w:rsidR="0028075F" w:rsidRPr="00BE16D7">
        <w:rPr>
          <w:rFonts w:ascii="Arial" w:hAnsi="Arial" w:cs="Arial"/>
          <w:sz w:val="22"/>
        </w:rPr>
        <w:t>técnicas</w:t>
      </w:r>
      <w:r w:rsidRPr="00BE16D7">
        <w:rPr>
          <w:rFonts w:ascii="Arial" w:hAnsi="Arial" w:cs="Arial"/>
          <w:sz w:val="22"/>
        </w:rPr>
        <w:t xml:space="preserve"> de trabalhos recentes e/ou em andamento em torno do estado da arte de tecnologias relacionadas com </w:t>
      </w:r>
      <w:r w:rsidR="0028075F" w:rsidRPr="00BE16D7">
        <w:rPr>
          <w:rFonts w:ascii="Arial" w:hAnsi="Arial" w:cs="Arial"/>
          <w:sz w:val="22"/>
        </w:rPr>
        <w:t>gestão</w:t>
      </w:r>
      <w:r w:rsidRPr="00BE16D7">
        <w:rPr>
          <w:rFonts w:ascii="Arial" w:hAnsi="Arial" w:cs="Arial"/>
          <w:sz w:val="22"/>
        </w:rPr>
        <w:t xml:space="preserve"> de identidades. </w:t>
      </w:r>
      <w:r w:rsidR="0028075F" w:rsidRPr="00BE16D7">
        <w:rPr>
          <w:rFonts w:ascii="Arial" w:hAnsi="Arial" w:cs="Arial"/>
          <w:sz w:val="22"/>
        </w:rPr>
        <w:t>Além</w:t>
      </w:r>
      <w:r w:rsidRPr="00BE16D7">
        <w:rPr>
          <w:rFonts w:ascii="Arial" w:hAnsi="Arial" w:cs="Arial"/>
          <w:sz w:val="22"/>
        </w:rPr>
        <w:t xml:space="preserve"> disso, busca</w:t>
      </w:r>
      <w:r w:rsidR="0028075F">
        <w:rPr>
          <w:rFonts w:ascii="Arial" w:hAnsi="Arial" w:cs="Arial"/>
          <w:sz w:val="22"/>
        </w:rPr>
        <w:t xml:space="preserve">-se </w:t>
      </w:r>
      <w:r w:rsidR="0028075F" w:rsidRPr="00BE16D7">
        <w:rPr>
          <w:rFonts w:ascii="Arial" w:hAnsi="Arial" w:cs="Arial"/>
          <w:sz w:val="22"/>
        </w:rPr>
        <w:t>também</w:t>
      </w:r>
      <w:r w:rsidRPr="00BE16D7">
        <w:rPr>
          <w:rFonts w:ascii="Arial" w:hAnsi="Arial" w:cs="Arial"/>
          <w:sz w:val="22"/>
        </w:rPr>
        <w:t xml:space="preserve"> identificar os desafios de pesquisa na </w:t>
      </w:r>
      <w:r w:rsidR="0028075F" w:rsidRPr="00BE16D7">
        <w:rPr>
          <w:rFonts w:ascii="Arial" w:hAnsi="Arial" w:cs="Arial"/>
          <w:sz w:val="22"/>
        </w:rPr>
        <w:t>área</w:t>
      </w:r>
      <w:r w:rsidRPr="00BE16D7">
        <w:rPr>
          <w:rFonts w:ascii="Arial" w:hAnsi="Arial" w:cs="Arial"/>
          <w:sz w:val="22"/>
        </w:rPr>
        <w:t xml:space="preserve"> e possibilitar o mapeamento dos grupos de pesquisa. Os artigos submetidos ao WGID </w:t>
      </w:r>
      <w:r w:rsidR="0028075F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avaliados por um corpo de revisores e os trabalhos selecionados </w:t>
      </w:r>
      <w:r w:rsidR="0028075F" w:rsidRPr="00BE16D7">
        <w:rPr>
          <w:rFonts w:ascii="Arial" w:hAnsi="Arial" w:cs="Arial"/>
          <w:sz w:val="22"/>
        </w:rPr>
        <w:t>serão</w:t>
      </w:r>
      <w:r w:rsidRPr="00BE16D7">
        <w:rPr>
          <w:rFonts w:ascii="Arial" w:hAnsi="Arial" w:cs="Arial"/>
          <w:sz w:val="22"/>
        </w:rPr>
        <w:t xml:space="preserve"> organizados para </w:t>
      </w:r>
      <w:r w:rsidR="0028075F" w:rsidRPr="00BE16D7">
        <w:rPr>
          <w:rFonts w:ascii="Arial" w:hAnsi="Arial" w:cs="Arial"/>
          <w:sz w:val="22"/>
        </w:rPr>
        <w:t>apresentação</w:t>
      </w:r>
      <w:r w:rsidRPr="00BE16D7">
        <w:rPr>
          <w:rFonts w:ascii="Arial" w:hAnsi="Arial" w:cs="Arial"/>
          <w:sz w:val="22"/>
        </w:rPr>
        <w:t xml:space="preserve"> e </w:t>
      </w:r>
      <w:r w:rsidR="0028075F" w:rsidRPr="00BE16D7">
        <w:rPr>
          <w:rFonts w:ascii="Arial" w:hAnsi="Arial" w:cs="Arial"/>
          <w:sz w:val="22"/>
        </w:rPr>
        <w:t>publicação</w:t>
      </w:r>
      <w:r w:rsidRPr="00BE16D7">
        <w:rPr>
          <w:rFonts w:ascii="Arial" w:hAnsi="Arial" w:cs="Arial"/>
          <w:sz w:val="22"/>
        </w:rPr>
        <w:t xml:space="preserve"> nos anais do evento. No </w:t>
      </w:r>
      <w:r w:rsidR="0028075F" w:rsidRPr="00BE16D7">
        <w:rPr>
          <w:rFonts w:ascii="Arial" w:hAnsi="Arial" w:cs="Arial"/>
          <w:sz w:val="22"/>
        </w:rPr>
        <w:t>mínimo</w:t>
      </w:r>
      <w:r w:rsidRPr="00BE16D7">
        <w:rPr>
          <w:rFonts w:ascii="Arial" w:hAnsi="Arial" w:cs="Arial"/>
          <w:sz w:val="22"/>
        </w:rPr>
        <w:t xml:space="preserve"> um dos autores de cada </w:t>
      </w:r>
      <w:r w:rsidRPr="00BE16D7">
        <w:rPr>
          <w:rFonts w:ascii="Arial" w:hAnsi="Arial" w:cs="Arial"/>
          <w:sz w:val="22"/>
        </w:rPr>
        <w:lastRenderedPageBreak/>
        <w:t>artig</w:t>
      </w:r>
      <w:r w:rsidR="0028075F">
        <w:rPr>
          <w:rFonts w:ascii="Arial" w:hAnsi="Arial" w:cs="Arial"/>
          <w:sz w:val="22"/>
        </w:rPr>
        <w:t>o selecionado deverá inscrever-</w:t>
      </w:r>
      <w:r w:rsidRPr="00BE16D7">
        <w:rPr>
          <w:rFonts w:ascii="Arial" w:hAnsi="Arial" w:cs="Arial"/>
          <w:sz w:val="22"/>
        </w:rPr>
        <w:t>se no SBSEG e comparecer ao evento para apresentar seu trabalho.</w:t>
      </w:r>
    </w:p>
    <w:p w14:paraId="5B45FE78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3B52B5F8" w14:textId="77777777" w:rsidR="00BE16D7" w:rsidRPr="00BE5F06" w:rsidRDefault="00BE16D7" w:rsidP="00BE16D7">
      <w:pPr>
        <w:jc w:val="both"/>
        <w:rPr>
          <w:rFonts w:ascii="Arial" w:hAnsi="Arial" w:cs="Arial"/>
          <w:b/>
          <w:sz w:val="22"/>
        </w:rPr>
      </w:pPr>
      <w:r w:rsidRPr="00BE5F06">
        <w:rPr>
          <w:rFonts w:ascii="Arial" w:hAnsi="Arial" w:cs="Arial"/>
          <w:b/>
          <w:sz w:val="22"/>
        </w:rPr>
        <w:t>WFC: Workshop de Forense Computacional</w:t>
      </w:r>
    </w:p>
    <w:p w14:paraId="27402613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6F1BBB0A" w14:textId="4D812B2A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A </w:t>
      </w:r>
      <w:r w:rsidR="0028075F" w:rsidRPr="00BE16D7">
        <w:rPr>
          <w:rFonts w:ascii="Arial" w:hAnsi="Arial" w:cs="Arial"/>
          <w:sz w:val="22"/>
        </w:rPr>
        <w:t>área</w:t>
      </w:r>
      <w:r w:rsidRPr="00BE16D7">
        <w:rPr>
          <w:rFonts w:ascii="Arial" w:hAnsi="Arial" w:cs="Arial"/>
          <w:sz w:val="22"/>
        </w:rPr>
        <w:t xml:space="preserve"> denominada de </w:t>
      </w:r>
      <w:r w:rsidR="0028075F" w:rsidRPr="00BE16D7">
        <w:rPr>
          <w:rFonts w:ascii="Arial" w:hAnsi="Arial" w:cs="Arial"/>
          <w:sz w:val="22"/>
        </w:rPr>
        <w:t>computação</w:t>
      </w:r>
      <w:r w:rsidRPr="00BE16D7">
        <w:rPr>
          <w:rFonts w:ascii="Arial" w:hAnsi="Arial" w:cs="Arial"/>
          <w:sz w:val="22"/>
        </w:rPr>
        <w:t xml:space="preserve"> forense ou forense computacional (</w:t>
      </w:r>
      <w:proofErr w:type="spellStart"/>
      <w:r w:rsidRPr="0028075F">
        <w:rPr>
          <w:rFonts w:ascii="Arial" w:hAnsi="Arial" w:cs="Arial"/>
          <w:i/>
          <w:sz w:val="22"/>
        </w:rPr>
        <w:t>computer</w:t>
      </w:r>
      <w:proofErr w:type="spellEnd"/>
      <w:r w:rsidRPr="0028075F">
        <w:rPr>
          <w:rFonts w:ascii="Arial" w:hAnsi="Arial" w:cs="Arial"/>
          <w:i/>
          <w:sz w:val="22"/>
        </w:rPr>
        <w:t xml:space="preserve"> </w:t>
      </w:r>
      <w:proofErr w:type="spellStart"/>
      <w:r w:rsidRPr="0028075F">
        <w:rPr>
          <w:rFonts w:ascii="Arial" w:hAnsi="Arial" w:cs="Arial"/>
          <w:i/>
          <w:sz w:val="22"/>
        </w:rPr>
        <w:t>forensics</w:t>
      </w:r>
      <w:proofErr w:type="spellEnd"/>
      <w:r w:rsidRPr="00BE16D7">
        <w:rPr>
          <w:rFonts w:ascii="Arial" w:hAnsi="Arial" w:cs="Arial"/>
          <w:sz w:val="22"/>
        </w:rPr>
        <w:t xml:space="preserve">) é a </w:t>
      </w:r>
      <w:r w:rsidR="0028075F" w:rsidRPr="00BE16D7">
        <w:rPr>
          <w:rFonts w:ascii="Arial" w:hAnsi="Arial" w:cs="Arial"/>
          <w:sz w:val="22"/>
        </w:rPr>
        <w:t>ciência</w:t>
      </w:r>
      <w:r w:rsidRPr="00BE16D7">
        <w:rPr>
          <w:rFonts w:ascii="Arial" w:hAnsi="Arial" w:cs="Arial"/>
          <w:sz w:val="22"/>
        </w:rPr>
        <w:t xml:space="preserve"> cujo objetivo é prover </w:t>
      </w:r>
      <w:r w:rsidR="00BE5F06" w:rsidRPr="00BE16D7">
        <w:rPr>
          <w:rFonts w:ascii="Arial" w:hAnsi="Arial" w:cs="Arial"/>
          <w:sz w:val="22"/>
        </w:rPr>
        <w:t>métodos</w:t>
      </w:r>
      <w:r w:rsidRPr="00BE16D7">
        <w:rPr>
          <w:rFonts w:ascii="Arial" w:hAnsi="Arial" w:cs="Arial"/>
          <w:sz w:val="22"/>
        </w:rPr>
        <w:t xml:space="preserve"> que </w:t>
      </w:r>
      <w:r w:rsidR="00BE5F06" w:rsidRPr="00BE16D7">
        <w:rPr>
          <w:rFonts w:ascii="Arial" w:hAnsi="Arial" w:cs="Arial"/>
          <w:sz w:val="22"/>
        </w:rPr>
        <w:t>favoreçam</w:t>
      </w:r>
      <w:r w:rsidRPr="00BE16D7">
        <w:rPr>
          <w:rFonts w:ascii="Arial" w:hAnsi="Arial" w:cs="Arial"/>
          <w:sz w:val="22"/>
        </w:rPr>
        <w:t xml:space="preserve"> a coleta, </w:t>
      </w:r>
      <w:r w:rsidR="00BE5F06" w:rsidRPr="00BE16D7">
        <w:rPr>
          <w:rFonts w:ascii="Arial" w:hAnsi="Arial" w:cs="Arial"/>
          <w:sz w:val="22"/>
        </w:rPr>
        <w:t>preservação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validação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identificação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análise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interpretação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documentação</w:t>
      </w:r>
      <w:r w:rsidRPr="00BE16D7">
        <w:rPr>
          <w:rFonts w:ascii="Arial" w:hAnsi="Arial" w:cs="Arial"/>
          <w:sz w:val="22"/>
        </w:rPr>
        <w:t xml:space="preserve"> e </w:t>
      </w:r>
      <w:r w:rsidR="00BE5F06" w:rsidRPr="00BE16D7">
        <w:rPr>
          <w:rFonts w:ascii="Arial" w:hAnsi="Arial" w:cs="Arial"/>
          <w:sz w:val="22"/>
        </w:rPr>
        <w:t>apresentação</w:t>
      </w:r>
      <w:r w:rsidRPr="00BE16D7">
        <w:rPr>
          <w:rFonts w:ascii="Arial" w:hAnsi="Arial" w:cs="Arial"/>
          <w:sz w:val="22"/>
        </w:rPr>
        <w:t xml:space="preserve"> de </w:t>
      </w:r>
      <w:r w:rsidR="00BE5F06" w:rsidRPr="00BE16D7">
        <w:rPr>
          <w:rFonts w:ascii="Arial" w:hAnsi="Arial" w:cs="Arial"/>
          <w:sz w:val="22"/>
        </w:rPr>
        <w:t>evidências</w:t>
      </w:r>
      <w:r w:rsidRPr="00BE16D7">
        <w:rPr>
          <w:rFonts w:ascii="Arial" w:hAnsi="Arial" w:cs="Arial"/>
          <w:sz w:val="22"/>
        </w:rPr>
        <w:t xml:space="preserve"> derivadas de fontes digitais, com o </w:t>
      </w:r>
      <w:r w:rsidR="00BE5F06" w:rsidRPr="00BE16D7">
        <w:rPr>
          <w:rFonts w:ascii="Arial" w:hAnsi="Arial" w:cs="Arial"/>
          <w:sz w:val="22"/>
        </w:rPr>
        <w:t>propósito</w:t>
      </w:r>
      <w:r w:rsidRPr="00BE16D7">
        <w:rPr>
          <w:rFonts w:ascii="Arial" w:hAnsi="Arial" w:cs="Arial"/>
          <w:sz w:val="22"/>
        </w:rPr>
        <w:t xml:space="preserve"> de facilitar ou, em alguns casos, reconstituir um evento. Nesses casos, metodologias apropriadas para a </w:t>
      </w:r>
      <w:r w:rsidR="00BE5F06" w:rsidRPr="00BE16D7">
        <w:rPr>
          <w:rFonts w:ascii="Arial" w:hAnsi="Arial" w:cs="Arial"/>
          <w:sz w:val="22"/>
        </w:rPr>
        <w:t>recuperação</w:t>
      </w:r>
      <w:r w:rsidRPr="00BE16D7">
        <w:rPr>
          <w:rFonts w:ascii="Arial" w:hAnsi="Arial" w:cs="Arial"/>
          <w:sz w:val="22"/>
        </w:rPr>
        <w:t xml:space="preserve"> e </w:t>
      </w:r>
      <w:r w:rsidR="00BE5F06" w:rsidRPr="00BE16D7">
        <w:rPr>
          <w:rFonts w:ascii="Arial" w:hAnsi="Arial" w:cs="Arial"/>
          <w:sz w:val="22"/>
        </w:rPr>
        <w:t>reprodução</w:t>
      </w:r>
      <w:r w:rsidRPr="00BE16D7">
        <w:rPr>
          <w:rFonts w:ascii="Arial" w:hAnsi="Arial" w:cs="Arial"/>
          <w:sz w:val="22"/>
        </w:rPr>
        <w:t xml:space="preserve"> dos fatos, devem ser necessariamente estudadas e analisadas. Por outro lado, os problemas decorrentes do mau uso das tecnologias da </w:t>
      </w:r>
      <w:r w:rsidR="00BE5F06" w:rsidRPr="00BE16D7">
        <w:rPr>
          <w:rFonts w:ascii="Arial" w:hAnsi="Arial" w:cs="Arial"/>
          <w:sz w:val="22"/>
        </w:rPr>
        <w:t>informação</w:t>
      </w:r>
      <w:r w:rsidRPr="00BE16D7">
        <w:rPr>
          <w:rFonts w:ascii="Arial" w:hAnsi="Arial" w:cs="Arial"/>
          <w:sz w:val="22"/>
        </w:rPr>
        <w:t xml:space="preserve"> e </w:t>
      </w:r>
      <w:r w:rsidR="00BE5F06" w:rsidRPr="00BE16D7">
        <w:rPr>
          <w:rFonts w:ascii="Arial" w:hAnsi="Arial" w:cs="Arial"/>
          <w:sz w:val="22"/>
        </w:rPr>
        <w:t>comunicação</w:t>
      </w:r>
      <w:r w:rsidRPr="00BE16D7">
        <w:rPr>
          <w:rFonts w:ascii="Arial" w:hAnsi="Arial" w:cs="Arial"/>
          <w:sz w:val="22"/>
        </w:rPr>
        <w:t xml:space="preserve"> necessitam da </w:t>
      </w:r>
      <w:r w:rsidR="00BE5F06" w:rsidRPr="00BE16D7">
        <w:rPr>
          <w:rFonts w:ascii="Arial" w:hAnsi="Arial" w:cs="Arial"/>
          <w:sz w:val="22"/>
        </w:rPr>
        <w:t>comprovação</w:t>
      </w:r>
      <w:r w:rsidRPr="00BE16D7">
        <w:rPr>
          <w:rFonts w:ascii="Arial" w:hAnsi="Arial" w:cs="Arial"/>
          <w:sz w:val="22"/>
        </w:rPr>
        <w:t xml:space="preserve"> dos fatos que possam ser trazidos em </w:t>
      </w:r>
      <w:r w:rsidR="00BE5F06" w:rsidRPr="00BE16D7">
        <w:rPr>
          <w:rFonts w:ascii="Arial" w:hAnsi="Arial" w:cs="Arial"/>
          <w:sz w:val="22"/>
        </w:rPr>
        <w:t>juízo</w:t>
      </w:r>
      <w:r w:rsidRPr="00BE16D7">
        <w:rPr>
          <w:rFonts w:ascii="Arial" w:hAnsi="Arial" w:cs="Arial"/>
          <w:sz w:val="22"/>
        </w:rPr>
        <w:t xml:space="preserve"> para as devidas </w:t>
      </w:r>
      <w:r w:rsidR="00BE5F06" w:rsidRPr="00BE16D7">
        <w:rPr>
          <w:rFonts w:ascii="Arial" w:hAnsi="Arial" w:cs="Arial"/>
          <w:sz w:val="22"/>
        </w:rPr>
        <w:t>atribuições</w:t>
      </w:r>
      <w:r w:rsidRPr="00BE16D7">
        <w:rPr>
          <w:rFonts w:ascii="Arial" w:hAnsi="Arial" w:cs="Arial"/>
          <w:sz w:val="22"/>
        </w:rPr>
        <w:t xml:space="preserve"> de responsabilidades. Portanto, é importante que os aspectos </w:t>
      </w:r>
      <w:r w:rsidR="00BE5F06" w:rsidRPr="00BE16D7">
        <w:rPr>
          <w:rFonts w:ascii="Arial" w:hAnsi="Arial" w:cs="Arial"/>
          <w:sz w:val="22"/>
        </w:rPr>
        <w:t>técnicos</w:t>
      </w:r>
      <w:r w:rsidRPr="00BE16D7">
        <w:rPr>
          <w:rFonts w:ascii="Arial" w:hAnsi="Arial" w:cs="Arial"/>
          <w:sz w:val="22"/>
        </w:rPr>
        <w:t xml:space="preserve"> e </w:t>
      </w:r>
      <w:r w:rsidR="00BE5F06" w:rsidRPr="00BE16D7">
        <w:rPr>
          <w:rFonts w:ascii="Arial" w:hAnsi="Arial" w:cs="Arial"/>
          <w:sz w:val="22"/>
        </w:rPr>
        <w:t>jurídicos</w:t>
      </w:r>
      <w:r w:rsidRPr="00BE16D7">
        <w:rPr>
          <w:rFonts w:ascii="Arial" w:hAnsi="Arial" w:cs="Arial"/>
          <w:sz w:val="22"/>
        </w:rPr>
        <w:t xml:space="preserve"> sejam estudados e aplicados por meio da </w:t>
      </w:r>
      <w:r w:rsidR="00BE5F06" w:rsidRPr="00BE16D7">
        <w:rPr>
          <w:rFonts w:ascii="Arial" w:hAnsi="Arial" w:cs="Arial"/>
          <w:sz w:val="22"/>
        </w:rPr>
        <w:t>caracterização</w:t>
      </w:r>
      <w:r w:rsidRPr="00BE16D7">
        <w:rPr>
          <w:rFonts w:ascii="Arial" w:hAnsi="Arial" w:cs="Arial"/>
          <w:sz w:val="22"/>
        </w:rPr>
        <w:t xml:space="preserve"> de boas </w:t>
      </w:r>
      <w:r w:rsidR="00BE5F06" w:rsidRPr="00BE16D7">
        <w:rPr>
          <w:rFonts w:ascii="Arial" w:hAnsi="Arial" w:cs="Arial"/>
          <w:sz w:val="22"/>
        </w:rPr>
        <w:t>práticas</w:t>
      </w:r>
      <w:r w:rsidRPr="00BE16D7">
        <w:rPr>
          <w:rFonts w:ascii="Arial" w:hAnsi="Arial" w:cs="Arial"/>
          <w:sz w:val="22"/>
        </w:rPr>
        <w:t>.</w:t>
      </w:r>
    </w:p>
    <w:p w14:paraId="630170A1" w14:textId="77777777" w:rsidR="00BE5F06" w:rsidRDefault="00BE5F06" w:rsidP="00BE16D7">
      <w:pPr>
        <w:jc w:val="both"/>
        <w:rPr>
          <w:rFonts w:ascii="Arial" w:hAnsi="Arial" w:cs="Arial"/>
          <w:sz w:val="22"/>
        </w:rPr>
      </w:pPr>
    </w:p>
    <w:p w14:paraId="15E36792" w14:textId="7485A2D9" w:rsidR="00BE16D7" w:rsidRPr="00BE16D7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Neste contexto, o </w:t>
      </w:r>
      <w:r w:rsidR="00BE5F06">
        <w:rPr>
          <w:rFonts w:ascii="Arial" w:hAnsi="Arial" w:cs="Arial"/>
          <w:sz w:val="22"/>
        </w:rPr>
        <w:t xml:space="preserve">II </w:t>
      </w:r>
      <w:r w:rsidRPr="00BE16D7">
        <w:rPr>
          <w:rFonts w:ascii="Arial" w:hAnsi="Arial" w:cs="Arial"/>
          <w:sz w:val="22"/>
        </w:rPr>
        <w:t xml:space="preserve">WFC </w:t>
      </w:r>
      <w:r w:rsidR="00BE5F06" w:rsidRPr="00BE16D7">
        <w:rPr>
          <w:rFonts w:ascii="Arial" w:hAnsi="Arial" w:cs="Arial"/>
          <w:sz w:val="22"/>
        </w:rPr>
        <w:t>terá</w:t>
      </w:r>
      <w:r w:rsidRPr="00BE16D7">
        <w:rPr>
          <w:rFonts w:ascii="Arial" w:hAnsi="Arial" w:cs="Arial"/>
          <w:sz w:val="22"/>
        </w:rPr>
        <w:t xml:space="preserve">́ palestrantes de </w:t>
      </w:r>
      <w:r w:rsidR="00BE5F06" w:rsidRPr="00BE16D7">
        <w:rPr>
          <w:rFonts w:ascii="Arial" w:hAnsi="Arial" w:cs="Arial"/>
          <w:sz w:val="22"/>
        </w:rPr>
        <w:t>várias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regiões</w:t>
      </w:r>
      <w:r w:rsidRPr="00BE16D7">
        <w:rPr>
          <w:rFonts w:ascii="Arial" w:hAnsi="Arial" w:cs="Arial"/>
          <w:sz w:val="22"/>
        </w:rPr>
        <w:t xml:space="preserve"> do Brasil e, ainda, contará com debatedores especializados em </w:t>
      </w:r>
      <w:r w:rsidR="00BE5F06" w:rsidRPr="00BE16D7">
        <w:rPr>
          <w:rFonts w:ascii="Arial" w:hAnsi="Arial" w:cs="Arial"/>
          <w:sz w:val="22"/>
        </w:rPr>
        <w:t>Computação</w:t>
      </w:r>
      <w:r w:rsidRPr="00BE16D7">
        <w:rPr>
          <w:rFonts w:ascii="Arial" w:hAnsi="Arial" w:cs="Arial"/>
          <w:sz w:val="22"/>
        </w:rPr>
        <w:t xml:space="preserve"> Forense, </w:t>
      </w:r>
      <w:r w:rsidR="00BE5F06" w:rsidRPr="00BE16D7">
        <w:rPr>
          <w:rFonts w:ascii="Arial" w:hAnsi="Arial" w:cs="Arial"/>
          <w:sz w:val="22"/>
        </w:rPr>
        <w:t>além</w:t>
      </w:r>
      <w:r w:rsidRPr="00BE16D7">
        <w:rPr>
          <w:rFonts w:ascii="Arial" w:hAnsi="Arial" w:cs="Arial"/>
          <w:sz w:val="22"/>
        </w:rPr>
        <w:t xml:space="preserve"> de profissionais atuantes em Direito Digital, Tecnologia da </w:t>
      </w:r>
      <w:r w:rsidR="00BE5F06" w:rsidRPr="00BE16D7">
        <w:rPr>
          <w:rFonts w:ascii="Arial" w:hAnsi="Arial" w:cs="Arial"/>
          <w:sz w:val="22"/>
        </w:rPr>
        <w:t>Informação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Segurança</w:t>
      </w:r>
      <w:r w:rsidRPr="00BE16D7">
        <w:rPr>
          <w:rFonts w:ascii="Arial" w:hAnsi="Arial" w:cs="Arial"/>
          <w:sz w:val="22"/>
        </w:rPr>
        <w:t xml:space="preserve">, </w:t>
      </w:r>
      <w:r w:rsidR="00BE5F06" w:rsidRPr="00BE16D7">
        <w:rPr>
          <w:rFonts w:ascii="Arial" w:hAnsi="Arial" w:cs="Arial"/>
          <w:sz w:val="22"/>
        </w:rPr>
        <w:t>além</w:t>
      </w:r>
      <w:r w:rsidRPr="00BE16D7">
        <w:rPr>
          <w:rFonts w:ascii="Arial" w:hAnsi="Arial" w:cs="Arial"/>
          <w:sz w:val="22"/>
        </w:rPr>
        <w:t xml:space="preserve"> de membros do </w:t>
      </w:r>
      <w:r w:rsidR="00BE5F06" w:rsidRPr="00BE16D7">
        <w:rPr>
          <w:rFonts w:ascii="Arial" w:hAnsi="Arial" w:cs="Arial"/>
          <w:sz w:val="22"/>
        </w:rPr>
        <w:t>Ministério</w:t>
      </w:r>
      <w:r w:rsidRPr="00BE16D7">
        <w:rPr>
          <w:rFonts w:ascii="Arial" w:hAnsi="Arial" w:cs="Arial"/>
          <w:sz w:val="22"/>
        </w:rPr>
        <w:t xml:space="preserve"> </w:t>
      </w:r>
      <w:r w:rsidR="00BE5F06" w:rsidRPr="00BE16D7">
        <w:rPr>
          <w:rFonts w:ascii="Arial" w:hAnsi="Arial" w:cs="Arial"/>
          <w:sz w:val="22"/>
        </w:rPr>
        <w:t>Público</w:t>
      </w:r>
      <w:r w:rsidRPr="00BE16D7">
        <w:rPr>
          <w:rFonts w:ascii="Arial" w:hAnsi="Arial" w:cs="Arial"/>
          <w:sz w:val="22"/>
        </w:rPr>
        <w:t xml:space="preserve">, do Poder </w:t>
      </w:r>
      <w:r w:rsidR="00BE5F06" w:rsidRPr="00BE16D7">
        <w:rPr>
          <w:rFonts w:ascii="Arial" w:hAnsi="Arial" w:cs="Arial"/>
          <w:sz w:val="22"/>
        </w:rPr>
        <w:t>Judiciário</w:t>
      </w:r>
      <w:r w:rsidRPr="00BE16D7">
        <w:rPr>
          <w:rFonts w:ascii="Arial" w:hAnsi="Arial" w:cs="Arial"/>
          <w:sz w:val="22"/>
        </w:rPr>
        <w:t xml:space="preserve">, da </w:t>
      </w:r>
      <w:r w:rsidR="00BE5F06" w:rsidRPr="00BE16D7">
        <w:rPr>
          <w:rFonts w:ascii="Arial" w:hAnsi="Arial" w:cs="Arial"/>
          <w:sz w:val="22"/>
        </w:rPr>
        <w:t>Polícia</w:t>
      </w:r>
      <w:r w:rsidRPr="00BE16D7">
        <w:rPr>
          <w:rFonts w:ascii="Arial" w:hAnsi="Arial" w:cs="Arial"/>
          <w:sz w:val="22"/>
        </w:rPr>
        <w:t xml:space="preserve"> Federal e dos Institutos de </w:t>
      </w:r>
      <w:r w:rsidR="00BE5F06" w:rsidRPr="00BE16D7">
        <w:rPr>
          <w:rFonts w:ascii="Arial" w:hAnsi="Arial" w:cs="Arial"/>
          <w:sz w:val="22"/>
        </w:rPr>
        <w:t>Criminalística</w:t>
      </w:r>
      <w:r w:rsidRPr="00BE16D7">
        <w:rPr>
          <w:rFonts w:ascii="Arial" w:hAnsi="Arial" w:cs="Arial"/>
          <w:sz w:val="22"/>
        </w:rPr>
        <w:t>.</w:t>
      </w:r>
    </w:p>
    <w:p w14:paraId="54ADF98F" w14:textId="77777777" w:rsidR="00BE5F06" w:rsidRDefault="00BE5F06" w:rsidP="00BE16D7">
      <w:pPr>
        <w:jc w:val="both"/>
        <w:rPr>
          <w:rFonts w:ascii="Arial" w:hAnsi="Arial" w:cs="Arial"/>
          <w:b/>
          <w:sz w:val="22"/>
        </w:rPr>
      </w:pPr>
    </w:p>
    <w:p w14:paraId="5009061C" w14:textId="77777777" w:rsidR="00BE16D7" w:rsidRPr="00BE5F06" w:rsidRDefault="00BE16D7" w:rsidP="00BE16D7">
      <w:pPr>
        <w:jc w:val="both"/>
        <w:rPr>
          <w:rFonts w:ascii="Arial" w:hAnsi="Arial" w:cs="Arial"/>
          <w:b/>
          <w:sz w:val="22"/>
        </w:rPr>
      </w:pPr>
      <w:r w:rsidRPr="00BE5F06">
        <w:rPr>
          <w:rFonts w:ascii="Arial" w:hAnsi="Arial" w:cs="Arial"/>
          <w:b/>
          <w:sz w:val="22"/>
        </w:rPr>
        <w:t>PI: Palestras Internacionais</w:t>
      </w:r>
    </w:p>
    <w:p w14:paraId="314BD3B8" w14:textId="77777777" w:rsidR="00BE5F06" w:rsidRDefault="00BE5F06" w:rsidP="00BE5F06">
      <w:pPr>
        <w:ind w:firstLine="720"/>
        <w:jc w:val="both"/>
        <w:rPr>
          <w:rFonts w:ascii="Arial" w:hAnsi="Arial" w:cs="Arial"/>
          <w:sz w:val="22"/>
        </w:rPr>
      </w:pPr>
    </w:p>
    <w:p w14:paraId="06893809" w14:textId="57984DE6" w:rsidR="00385C8D" w:rsidRDefault="00BE16D7" w:rsidP="003B1CBE">
      <w:pPr>
        <w:spacing w:line="276" w:lineRule="auto"/>
        <w:ind w:firstLine="720"/>
        <w:jc w:val="both"/>
        <w:rPr>
          <w:rFonts w:ascii="Arial" w:hAnsi="Arial" w:cs="Arial"/>
          <w:sz w:val="22"/>
        </w:rPr>
      </w:pPr>
      <w:r w:rsidRPr="00BE16D7">
        <w:rPr>
          <w:rFonts w:ascii="Arial" w:hAnsi="Arial" w:cs="Arial"/>
          <w:sz w:val="22"/>
        </w:rPr>
        <w:t xml:space="preserve">Todos os anos, o </w:t>
      </w:r>
      <w:proofErr w:type="spellStart"/>
      <w:r w:rsidRPr="00BE16D7">
        <w:rPr>
          <w:rFonts w:ascii="Arial" w:hAnsi="Arial" w:cs="Arial"/>
          <w:sz w:val="22"/>
        </w:rPr>
        <w:t>SBSeg</w:t>
      </w:r>
      <w:proofErr w:type="spellEnd"/>
      <w:r w:rsidRPr="00BE16D7">
        <w:rPr>
          <w:rFonts w:ascii="Arial" w:hAnsi="Arial" w:cs="Arial"/>
          <w:sz w:val="22"/>
        </w:rPr>
        <w:t xml:space="preserve"> recebe palestrantes internacionais conceituados. Alguns exemplos de palestrantes recentes podem ser citados: </w:t>
      </w:r>
      <w:proofErr w:type="spellStart"/>
      <w:r w:rsidR="00BE5F06">
        <w:rPr>
          <w:rFonts w:ascii="Arial" w:hAnsi="Arial" w:cs="Arial"/>
          <w:sz w:val="22"/>
        </w:rPr>
        <w:t>Christof</w:t>
      </w:r>
      <w:proofErr w:type="spellEnd"/>
      <w:r w:rsidR="00BE5F06">
        <w:rPr>
          <w:rFonts w:ascii="Arial" w:hAnsi="Arial" w:cs="Arial"/>
          <w:sz w:val="22"/>
        </w:rPr>
        <w:t xml:space="preserve"> </w:t>
      </w:r>
      <w:proofErr w:type="spellStart"/>
      <w:r w:rsidR="00BE5F06">
        <w:rPr>
          <w:rFonts w:ascii="Arial" w:hAnsi="Arial" w:cs="Arial"/>
          <w:sz w:val="22"/>
        </w:rPr>
        <w:t>Paar</w:t>
      </w:r>
      <w:proofErr w:type="spellEnd"/>
      <w:r w:rsidR="00BE5F06" w:rsidRPr="00BE5F06">
        <w:rPr>
          <w:rFonts w:ascii="Arial" w:hAnsi="Arial" w:cs="Arial"/>
          <w:sz w:val="22"/>
        </w:rPr>
        <w:t xml:space="preserve"> </w:t>
      </w:r>
      <w:r w:rsidR="00BE5F06">
        <w:rPr>
          <w:rFonts w:ascii="Arial" w:hAnsi="Arial" w:cs="Arial"/>
          <w:sz w:val="22"/>
        </w:rPr>
        <w:t>(</w:t>
      </w:r>
      <w:proofErr w:type="spellStart"/>
      <w:r w:rsidR="00BE5F06">
        <w:rPr>
          <w:rFonts w:ascii="Arial" w:hAnsi="Arial" w:cs="Arial"/>
          <w:sz w:val="22"/>
        </w:rPr>
        <w:t>Ruhr</w:t>
      </w:r>
      <w:proofErr w:type="spellEnd"/>
      <w:r w:rsidR="00BE5F06">
        <w:rPr>
          <w:rFonts w:ascii="Arial" w:hAnsi="Arial" w:cs="Arial"/>
          <w:sz w:val="22"/>
        </w:rPr>
        <w:t xml:space="preserve"> </w:t>
      </w:r>
      <w:proofErr w:type="spellStart"/>
      <w:r w:rsidR="00BE5F06">
        <w:rPr>
          <w:rFonts w:ascii="Arial" w:hAnsi="Arial" w:cs="Arial"/>
          <w:sz w:val="22"/>
        </w:rPr>
        <w:t>Universität</w:t>
      </w:r>
      <w:proofErr w:type="spellEnd"/>
      <w:r w:rsidR="00BE5F06">
        <w:rPr>
          <w:rFonts w:ascii="Arial" w:hAnsi="Arial" w:cs="Arial"/>
          <w:sz w:val="22"/>
        </w:rPr>
        <w:t xml:space="preserve"> Bochum - RUB</w:t>
      </w:r>
      <w:r w:rsidR="00BE5F06" w:rsidRPr="00BE5F06">
        <w:rPr>
          <w:rFonts w:ascii="Arial" w:hAnsi="Arial" w:cs="Arial"/>
          <w:sz w:val="22"/>
        </w:rPr>
        <w:t>, Alemanha</w:t>
      </w:r>
      <w:r w:rsidR="00BE5F06">
        <w:rPr>
          <w:rFonts w:ascii="Arial" w:hAnsi="Arial" w:cs="Arial"/>
          <w:sz w:val="22"/>
        </w:rPr>
        <w:t xml:space="preserve">), </w:t>
      </w:r>
      <w:proofErr w:type="spellStart"/>
      <w:r w:rsidR="00BE5F06" w:rsidRPr="00BE5F06">
        <w:rPr>
          <w:rFonts w:ascii="Arial" w:hAnsi="Arial" w:cs="Arial"/>
          <w:sz w:val="22"/>
        </w:rPr>
        <w:t>Wenke</w:t>
      </w:r>
      <w:proofErr w:type="spellEnd"/>
      <w:r w:rsidR="00BE5F06" w:rsidRPr="00BE5F06">
        <w:rPr>
          <w:rFonts w:ascii="Arial" w:hAnsi="Arial" w:cs="Arial"/>
          <w:sz w:val="22"/>
        </w:rPr>
        <w:t xml:space="preserve"> Lee</w:t>
      </w:r>
      <w:r w:rsidR="00BE5F06">
        <w:rPr>
          <w:rFonts w:ascii="Arial" w:hAnsi="Arial" w:cs="Arial"/>
          <w:sz w:val="22"/>
        </w:rPr>
        <w:t xml:space="preserve"> (</w:t>
      </w:r>
      <w:proofErr w:type="spellStart"/>
      <w:r w:rsidR="00BE5F06" w:rsidRPr="00BE5F06">
        <w:rPr>
          <w:rFonts w:ascii="Arial" w:hAnsi="Arial" w:cs="Arial"/>
          <w:sz w:val="22"/>
        </w:rPr>
        <w:t>Georgia</w:t>
      </w:r>
      <w:proofErr w:type="spellEnd"/>
      <w:r w:rsidR="00BE5F06" w:rsidRPr="00BE5F06">
        <w:rPr>
          <w:rFonts w:ascii="Arial" w:hAnsi="Arial" w:cs="Arial"/>
          <w:sz w:val="22"/>
        </w:rPr>
        <w:t xml:space="preserve"> </w:t>
      </w:r>
      <w:proofErr w:type="spellStart"/>
      <w:r w:rsidR="00BE5F06" w:rsidRPr="00BE5F06">
        <w:rPr>
          <w:rFonts w:ascii="Arial" w:hAnsi="Arial" w:cs="Arial"/>
          <w:sz w:val="22"/>
        </w:rPr>
        <w:t>Institute</w:t>
      </w:r>
      <w:proofErr w:type="spellEnd"/>
      <w:r w:rsidR="00BE5F06" w:rsidRPr="00BE5F06">
        <w:rPr>
          <w:rFonts w:ascii="Arial" w:hAnsi="Arial" w:cs="Arial"/>
          <w:sz w:val="22"/>
        </w:rPr>
        <w:t xml:space="preserve"> </w:t>
      </w:r>
      <w:proofErr w:type="spellStart"/>
      <w:r w:rsidR="00BE5F06" w:rsidRPr="00BE5F06">
        <w:rPr>
          <w:rFonts w:ascii="Arial" w:hAnsi="Arial" w:cs="Arial"/>
          <w:sz w:val="22"/>
        </w:rPr>
        <w:t>of</w:t>
      </w:r>
      <w:proofErr w:type="spellEnd"/>
      <w:r w:rsidR="00BE5F06" w:rsidRPr="00BE5F06">
        <w:rPr>
          <w:rFonts w:ascii="Arial" w:hAnsi="Arial" w:cs="Arial"/>
          <w:sz w:val="22"/>
        </w:rPr>
        <w:t xml:space="preserve"> Technology, USA</w:t>
      </w:r>
      <w:r w:rsidR="00BE5F06">
        <w:rPr>
          <w:rFonts w:ascii="Arial" w:hAnsi="Arial" w:cs="Arial"/>
          <w:sz w:val="22"/>
        </w:rPr>
        <w:t xml:space="preserve">), </w:t>
      </w:r>
      <w:r w:rsidRPr="00BE16D7">
        <w:rPr>
          <w:rFonts w:ascii="Arial" w:hAnsi="Arial" w:cs="Arial"/>
          <w:sz w:val="22"/>
        </w:rPr>
        <w:t xml:space="preserve">David </w:t>
      </w:r>
      <w:proofErr w:type="spellStart"/>
      <w:r w:rsidRPr="00BE16D7">
        <w:rPr>
          <w:rFonts w:ascii="Arial" w:hAnsi="Arial" w:cs="Arial"/>
          <w:sz w:val="22"/>
        </w:rPr>
        <w:t>Chadwick</w:t>
      </w:r>
      <w:proofErr w:type="spellEnd"/>
      <w:r w:rsidRPr="00BE16D7">
        <w:rPr>
          <w:rFonts w:ascii="Arial" w:hAnsi="Arial" w:cs="Arial"/>
          <w:sz w:val="22"/>
        </w:rPr>
        <w:t xml:space="preserve"> (Univ. Kent, UK), Marc </w:t>
      </w:r>
      <w:proofErr w:type="spellStart"/>
      <w:r w:rsidRPr="00BE16D7">
        <w:rPr>
          <w:rFonts w:ascii="Arial" w:hAnsi="Arial" w:cs="Arial"/>
          <w:sz w:val="22"/>
        </w:rPr>
        <w:t>Dacier</w:t>
      </w:r>
      <w:proofErr w:type="spellEnd"/>
      <w:r w:rsidRPr="00BE16D7">
        <w:rPr>
          <w:rFonts w:ascii="Arial" w:hAnsi="Arial" w:cs="Arial"/>
          <w:sz w:val="22"/>
        </w:rPr>
        <w:t xml:space="preserve"> (</w:t>
      </w:r>
      <w:proofErr w:type="spellStart"/>
      <w:r w:rsidRPr="00BE16D7">
        <w:rPr>
          <w:rFonts w:ascii="Arial" w:hAnsi="Arial" w:cs="Arial"/>
          <w:sz w:val="22"/>
        </w:rPr>
        <w:t>Institut</w:t>
      </w:r>
      <w:proofErr w:type="spellEnd"/>
      <w:r w:rsidRPr="00BE16D7">
        <w:rPr>
          <w:rFonts w:ascii="Arial" w:hAnsi="Arial" w:cs="Arial"/>
          <w:sz w:val="22"/>
        </w:rPr>
        <w:t xml:space="preserve"> </w:t>
      </w:r>
      <w:proofErr w:type="spellStart"/>
      <w:r w:rsidRPr="00BE16D7">
        <w:rPr>
          <w:rFonts w:ascii="Arial" w:hAnsi="Arial" w:cs="Arial"/>
          <w:sz w:val="22"/>
        </w:rPr>
        <w:t>Eurecom</w:t>
      </w:r>
      <w:proofErr w:type="spellEnd"/>
      <w:r w:rsidRPr="00BE16D7">
        <w:rPr>
          <w:rFonts w:ascii="Arial" w:hAnsi="Arial" w:cs="Arial"/>
          <w:sz w:val="22"/>
        </w:rPr>
        <w:t xml:space="preserve">, </w:t>
      </w:r>
      <w:proofErr w:type="spellStart"/>
      <w:r w:rsidRPr="00BE16D7">
        <w:rPr>
          <w:rFonts w:ascii="Arial" w:hAnsi="Arial" w:cs="Arial"/>
          <w:sz w:val="22"/>
        </w:rPr>
        <w:t>França</w:t>
      </w:r>
      <w:proofErr w:type="spellEnd"/>
      <w:r w:rsidRPr="00BE16D7">
        <w:rPr>
          <w:rFonts w:ascii="Arial" w:hAnsi="Arial" w:cs="Arial"/>
          <w:sz w:val="22"/>
        </w:rPr>
        <w:t xml:space="preserve">), </w:t>
      </w:r>
      <w:proofErr w:type="spellStart"/>
      <w:r w:rsidRPr="00BE16D7">
        <w:rPr>
          <w:rFonts w:ascii="Arial" w:hAnsi="Arial" w:cs="Arial"/>
          <w:sz w:val="22"/>
        </w:rPr>
        <w:t>Hao</w:t>
      </w:r>
      <w:proofErr w:type="spellEnd"/>
      <w:r w:rsidRPr="00BE16D7">
        <w:rPr>
          <w:rFonts w:ascii="Arial" w:hAnsi="Arial" w:cs="Arial"/>
          <w:sz w:val="22"/>
        </w:rPr>
        <w:t xml:space="preserve"> Chen (UC Davis, USA), </w:t>
      </w:r>
      <w:proofErr w:type="spellStart"/>
      <w:r w:rsidRPr="00BE16D7">
        <w:rPr>
          <w:rFonts w:ascii="Arial" w:hAnsi="Arial" w:cs="Arial"/>
          <w:sz w:val="22"/>
        </w:rPr>
        <w:t>Marten</w:t>
      </w:r>
      <w:proofErr w:type="spellEnd"/>
      <w:r w:rsidRPr="00BE16D7">
        <w:rPr>
          <w:rFonts w:ascii="Arial" w:hAnsi="Arial" w:cs="Arial"/>
          <w:sz w:val="22"/>
        </w:rPr>
        <w:t xml:space="preserve"> van </w:t>
      </w:r>
      <w:proofErr w:type="spellStart"/>
      <w:r w:rsidRPr="00BE16D7">
        <w:rPr>
          <w:rFonts w:ascii="Arial" w:hAnsi="Arial" w:cs="Arial"/>
          <w:sz w:val="22"/>
        </w:rPr>
        <w:t>Dijk</w:t>
      </w:r>
      <w:proofErr w:type="spellEnd"/>
      <w:r w:rsidRPr="00BE16D7">
        <w:rPr>
          <w:rFonts w:ascii="Arial" w:hAnsi="Arial" w:cs="Arial"/>
          <w:sz w:val="22"/>
        </w:rPr>
        <w:t xml:space="preserve"> (MIT, USA), </w:t>
      </w:r>
      <w:proofErr w:type="spellStart"/>
      <w:r w:rsidRPr="00BE16D7">
        <w:rPr>
          <w:rFonts w:ascii="Arial" w:hAnsi="Arial" w:cs="Arial"/>
          <w:sz w:val="22"/>
        </w:rPr>
        <w:t>Pierangela</w:t>
      </w:r>
      <w:proofErr w:type="spellEnd"/>
      <w:r w:rsidRPr="00BE16D7">
        <w:rPr>
          <w:rFonts w:ascii="Arial" w:hAnsi="Arial" w:cs="Arial"/>
          <w:sz w:val="22"/>
        </w:rPr>
        <w:t xml:space="preserve"> </w:t>
      </w:r>
      <w:proofErr w:type="spellStart"/>
      <w:r w:rsidRPr="00BE16D7">
        <w:rPr>
          <w:rFonts w:ascii="Arial" w:hAnsi="Arial" w:cs="Arial"/>
          <w:sz w:val="22"/>
        </w:rPr>
        <w:t>Samarati</w:t>
      </w:r>
      <w:proofErr w:type="spellEnd"/>
      <w:r w:rsidRPr="00BE16D7">
        <w:rPr>
          <w:rFonts w:ascii="Arial" w:hAnsi="Arial" w:cs="Arial"/>
          <w:sz w:val="22"/>
        </w:rPr>
        <w:t xml:space="preserve"> (UNIMI, </w:t>
      </w:r>
      <w:r w:rsidR="00BE5F06" w:rsidRPr="00BE16D7">
        <w:rPr>
          <w:rFonts w:ascii="Arial" w:hAnsi="Arial" w:cs="Arial"/>
          <w:sz w:val="22"/>
        </w:rPr>
        <w:t>Itália</w:t>
      </w:r>
      <w:r w:rsidRPr="00BE16D7">
        <w:rPr>
          <w:rFonts w:ascii="Arial" w:hAnsi="Arial" w:cs="Arial"/>
          <w:sz w:val="22"/>
        </w:rPr>
        <w:t xml:space="preserve">) e </w:t>
      </w:r>
      <w:proofErr w:type="spellStart"/>
      <w:r w:rsidRPr="00BE16D7">
        <w:rPr>
          <w:rFonts w:ascii="Arial" w:hAnsi="Arial" w:cs="Arial"/>
          <w:sz w:val="22"/>
        </w:rPr>
        <w:t>Johannes</w:t>
      </w:r>
      <w:proofErr w:type="spellEnd"/>
      <w:r w:rsidRPr="00BE16D7">
        <w:rPr>
          <w:rFonts w:ascii="Arial" w:hAnsi="Arial" w:cs="Arial"/>
          <w:sz w:val="22"/>
        </w:rPr>
        <w:t xml:space="preserve"> </w:t>
      </w:r>
      <w:proofErr w:type="spellStart"/>
      <w:r w:rsidRPr="00BE16D7">
        <w:rPr>
          <w:rFonts w:ascii="Arial" w:hAnsi="Arial" w:cs="Arial"/>
          <w:sz w:val="22"/>
        </w:rPr>
        <w:t>Buchmann</w:t>
      </w:r>
      <w:proofErr w:type="spellEnd"/>
      <w:r w:rsidRPr="00BE16D7">
        <w:rPr>
          <w:rFonts w:ascii="Arial" w:hAnsi="Arial" w:cs="Arial"/>
          <w:sz w:val="22"/>
        </w:rPr>
        <w:t xml:space="preserve"> (TU Darmstadt, Alemanha). Os pesquisadores convidados p</w:t>
      </w:r>
      <w:r w:rsidR="00BE5F06">
        <w:rPr>
          <w:rFonts w:ascii="Arial" w:hAnsi="Arial" w:cs="Arial"/>
          <w:sz w:val="22"/>
        </w:rPr>
        <w:t xml:space="preserve">ara 2013 ainda não foram confirmados. </w:t>
      </w:r>
    </w:p>
    <w:p w14:paraId="35AD8E22" w14:textId="12579FE6" w:rsidR="00502533" w:rsidRPr="00A40F4E" w:rsidRDefault="00502533" w:rsidP="004F6685">
      <w:pPr>
        <w:jc w:val="both"/>
        <w:rPr>
          <w:rFonts w:ascii="Arial" w:hAnsi="Arial" w:cs="Arial"/>
          <w:sz w:val="22"/>
        </w:rPr>
      </w:pPr>
    </w:p>
    <w:sectPr w:rsidR="00502533" w:rsidRPr="00A40F4E" w:rsidSect="00BE16D7">
      <w:headerReference w:type="default" r:id="rId9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FE5D8" w14:textId="77777777" w:rsidR="009D7838" w:rsidRDefault="009D7838" w:rsidP="004F6685">
      <w:r>
        <w:separator/>
      </w:r>
    </w:p>
  </w:endnote>
  <w:endnote w:type="continuationSeparator" w:id="0">
    <w:p w14:paraId="07A8B789" w14:textId="77777777" w:rsidR="009D7838" w:rsidRDefault="009D7838" w:rsidP="004F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51B78F" w14:textId="77777777" w:rsidR="009D7838" w:rsidRDefault="009D7838" w:rsidP="004F6685">
      <w:r>
        <w:separator/>
      </w:r>
    </w:p>
  </w:footnote>
  <w:footnote w:type="continuationSeparator" w:id="0">
    <w:p w14:paraId="0E4EA1C8" w14:textId="77777777" w:rsidR="009D7838" w:rsidRDefault="009D7838" w:rsidP="004F668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0" w:type="dxa"/>
      <w:tblInd w:w="-522" w:type="dxa"/>
      <w:tblLayout w:type="fixed"/>
      <w:tblLook w:val="04A0" w:firstRow="1" w:lastRow="0" w:firstColumn="1" w:lastColumn="0" w:noHBand="0" w:noVBand="1"/>
    </w:tblPr>
    <w:tblGrid>
      <w:gridCol w:w="3438"/>
      <w:gridCol w:w="6552"/>
    </w:tblGrid>
    <w:tr w:rsidR="009D7838" w14:paraId="38CA1B62" w14:textId="77777777" w:rsidTr="00A40F4E">
      <w:trPr>
        <w:trHeight w:val="1531"/>
      </w:trPr>
      <w:tc>
        <w:tcPr>
          <w:tcW w:w="3438" w:type="dxa"/>
          <w:shd w:val="clear" w:color="auto" w:fill="auto"/>
        </w:tcPr>
        <w:tbl>
          <w:tblPr>
            <w:tblW w:w="6945" w:type="dxa"/>
            <w:tblLayout w:type="fixed"/>
            <w:tblLook w:val="04A0" w:firstRow="1" w:lastRow="0" w:firstColumn="1" w:lastColumn="0" w:noHBand="0" w:noVBand="1"/>
          </w:tblPr>
          <w:tblGrid>
            <w:gridCol w:w="6945"/>
          </w:tblGrid>
          <w:tr w:rsidR="009D7838" w:rsidRPr="000D0E37" w14:paraId="40487668" w14:textId="77777777" w:rsidTr="00BE16D7">
            <w:trPr>
              <w:trHeight w:val="1976"/>
            </w:trPr>
            <w:tc>
              <w:tcPr>
                <w:tcW w:w="6945" w:type="dxa"/>
                <w:shd w:val="clear" w:color="auto" w:fill="auto"/>
                <w:tcMar>
                  <w:left w:w="0" w:type="dxa"/>
                  <w:right w:w="0" w:type="dxa"/>
                </w:tcMar>
              </w:tcPr>
              <w:p w14:paraId="46337CD3" w14:textId="77777777" w:rsidR="009D7838" w:rsidRPr="000D0E37" w:rsidRDefault="009D7838" w:rsidP="00BE16D7">
                <w:pPr>
                  <w:tabs>
                    <w:tab w:val="left" w:pos="920"/>
                  </w:tabs>
                  <w:rPr>
                    <w:rFonts w:ascii="Arial" w:hAnsi="Arial" w:cs="Calibri"/>
                    <w:szCs w:val="20"/>
                  </w:rPr>
                </w:pPr>
                <w:r>
                  <w:rPr>
                    <w:rFonts w:ascii="Arial" w:hAnsi="Arial" w:cs="Calibri"/>
                    <w:noProof/>
                    <w:szCs w:val="20"/>
                    <w:lang w:val="en-US"/>
                  </w:rPr>
                  <w:drawing>
                    <wp:inline distT="0" distB="0" distL="0" distR="0" wp14:anchorId="3C895A18" wp14:editId="7C520CE1">
                      <wp:extent cx="2116666" cy="1316935"/>
                      <wp:effectExtent l="0" t="0" r="0" b="4445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arca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8997" cy="13183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6F33FC2" w14:textId="77777777" w:rsidR="009D7838" w:rsidRDefault="009D7838" w:rsidP="00BE16D7"/>
      </w:tc>
      <w:tc>
        <w:tcPr>
          <w:tcW w:w="6552" w:type="dxa"/>
          <w:shd w:val="clear" w:color="auto" w:fill="auto"/>
        </w:tcPr>
        <w:p w14:paraId="2CE1D65C" w14:textId="77777777" w:rsidR="009D7838" w:rsidRDefault="009D7838" w:rsidP="00BE16D7">
          <w:pPr>
            <w:jc w:val="right"/>
            <w:rPr>
              <w:rFonts w:ascii="Arial" w:hAnsi="Arial" w:cs="Calibri"/>
              <w:b/>
              <w:szCs w:val="20"/>
            </w:rPr>
          </w:pPr>
        </w:p>
        <w:p w14:paraId="6EE95BF0" w14:textId="77777777" w:rsidR="009D7838" w:rsidRPr="003B0FA3" w:rsidRDefault="009D7838" w:rsidP="00BE16D7">
          <w:pPr>
            <w:jc w:val="right"/>
            <w:rPr>
              <w:rFonts w:ascii="Arial" w:hAnsi="Arial" w:cs="Calibri"/>
              <w:b/>
              <w:szCs w:val="20"/>
            </w:rPr>
          </w:pPr>
          <w:r w:rsidRPr="003B0FA3">
            <w:rPr>
              <w:rFonts w:ascii="Arial" w:hAnsi="Arial" w:cs="Calibri"/>
              <w:b/>
              <w:szCs w:val="20"/>
            </w:rPr>
            <w:t>XIII Simpósio Brasileiro em Segurança da Informação</w:t>
          </w:r>
          <w:r w:rsidRPr="003B0FA3">
            <w:rPr>
              <w:rFonts w:ascii="Arial" w:hAnsi="Arial" w:cs="Calibri"/>
              <w:b/>
              <w:szCs w:val="20"/>
            </w:rPr>
            <w:br/>
            <w:t xml:space="preserve"> e de Sistemas Computacionais </w:t>
          </w:r>
        </w:p>
        <w:p w14:paraId="09790233" w14:textId="77777777" w:rsidR="009D7838" w:rsidRDefault="009D7838" w:rsidP="00BE16D7">
          <w:pPr>
            <w:jc w:val="right"/>
            <w:rPr>
              <w:rFonts w:ascii="Arial" w:hAnsi="Arial" w:cs="Calibri"/>
              <w:szCs w:val="20"/>
            </w:rPr>
          </w:pPr>
          <w:r w:rsidRPr="003B0FA3">
            <w:rPr>
              <w:rFonts w:ascii="Arial" w:hAnsi="Arial" w:cs="Calibri"/>
              <w:szCs w:val="20"/>
            </w:rPr>
            <w:br/>
          </w:r>
        </w:p>
        <w:p w14:paraId="02560352" w14:textId="77777777" w:rsidR="009D7838" w:rsidRDefault="009D7838" w:rsidP="00BE16D7">
          <w:pPr>
            <w:jc w:val="right"/>
          </w:pPr>
          <w:r w:rsidRPr="003B0FA3">
            <w:rPr>
              <w:rFonts w:ascii="Arial" w:hAnsi="Arial" w:cs="Calibri"/>
              <w:szCs w:val="20"/>
            </w:rPr>
            <w:t>11 a 14 de novembro de 2013</w:t>
          </w:r>
        </w:p>
      </w:tc>
    </w:tr>
  </w:tbl>
  <w:p w14:paraId="5BE4FD33" w14:textId="798CDB67" w:rsidR="009D7838" w:rsidRPr="004F6685" w:rsidRDefault="009D7838" w:rsidP="004F668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85803BC"/>
    <w:multiLevelType w:val="hybridMultilevel"/>
    <w:tmpl w:val="0500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683F2A"/>
    <w:multiLevelType w:val="hybridMultilevel"/>
    <w:tmpl w:val="F72E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707F7551"/>
    <w:multiLevelType w:val="hybridMultilevel"/>
    <w:tmpl w:val="2D20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3E"/>
    <w:rsid w:val="00254318"/>
    <w:rsid w:val="0028075F"/>
    <w:rsid w:val="002A2F3E"/>
    <w:rsid w:val="00330923"/>
    <w:rsid w:val="00355E16"/>
    <w:rsid w:val="0036374C"/>
    <w:rsid w:val="00385C8D"/>
    <w:rsid w:val="003B1CBE"/>
    <w:rsid w:val="004F6685"/>
    <w:rsid w:val="00502533"/>
    <w:rsid w:val="0056345A"/>
    <w:rsid w:val="005E1C4C"/>
    <w:rsid w:val="00786A5D"/>
    <w:rsid w:val="007E7C99"/>
    <w:rsid w:val="008000A9"/>
    <w:rsid w:val="00835127"/>
    <w:rsid w:val="009D7838"/>
    <w:rsid w:val="00A23F52"/>
    <w:rsid w:val="00A40F4E"/>
    <w:rsid w:val="00A95B2A"/>
    <w:rsid w:val="00AB3311"/>
    <w:rsid w:val="00BE16D7"/>
    <w:rsid w:val="00BE5F06"/>
    <w:rsid w:val="00DB08FC"/>
    <w:rsid w:val="00DC53BC"/>
    <w:rsid w:val="00F00A51"/>
    <w:rsid w:val="00F0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57801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1182</Words>
  <Characters>6743</Characters>
  <Application>Microsoft Macintosh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7910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Luzeiro Feitosa</cp:lastModifiedBy>
  <cp:revision>4</cp:revision>
  <cp:lastPrinted>2013-05-13T20:42:00Z</cp:lastPrinted>
  <dcterms:created xsi:type="dcterms:W3CDTF">2013-05-14T14:04:00Z</dcterms:created>
  <dcterms:modified xsi:type="dcterms:W3CDTF">2013-05-15T13:59:00Z</dcterms:modified>
</cp:coreProperties>
</file>