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60166B" w14:textId="30205A5E" w:rsidR="004F6685" w:rsidRPr="004F6685" w:rsidRDefault="00A40F4E" w:rsidP="004F6685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Manaus, 07</w:t>
      </w:r>
      <w:r w:rsidR="004F6685" w:rsidRPr="004F6685">
        <w:rPr>
          <w:rFonts w:ascii="Arial" w:hAnsi="Arial" w:cs="Arial"/>
          <w:sz w:val="22"/>
        </w:rPr>
        <w:t xml:space="preserve"> de Maio de 2013.</w:t>
      </w:r>
    </w:p>
    <w:p w14:paraId="0C48B8C7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5CE55CB8" w14:textId="2ED88316" w:rsidR="004F6685" w:rsidRPr="004F6685" w:rsidRDefault="00835127" w:rsidP="004F6685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Prof. Hartmut </w:t>
      </w:r>
      <w:proofErr w:type="gramStart"/>
      <w:r>
        <w:rPr>
          <w:rFonts w:ascii="Arial" w:hAnsi="Arial" w:cs="Arial"/>
          <w:sz w:val="22"/>
        </w:rPr>
        <w:t>R.</w:t>
      </w:r>
      <w:proofErr w:type="gramEnd"/>
      <w:r>
        <w:rPr>
          <w:rFonts w:ascii="Arial" w:hAnsi="Arial" w:cs="Arial"/>
          <w:sz w:val="22"/>
        </w:rPr>
        <w:t xml:space="preserve"> Glaser</w:t>
      </w:r>
    </w:p>
    <w:p w14:paraId="6622E20C" w14:textId="2E5E812E" w:rsidR="004F6685" w:rsidRPr="004F6685" w:rsidRDefault="00835127" w:rsidP="004F6685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Diretor Executivo do</w:t>
      </w:r>
    </w:p>
    <w:p w14:paraId="6346D314" w14:textId="77777777" w:rsidR="004F6685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Comitê Gestor da Internet no Brasil/</w:t>
      </w:r>
      <w:proofErr w:type="gramStart"/>
      <w:r w:rsidRPr="004F6685">
        <w:rPr>
          <w:rFonts w:ascii="Arial" w:hAnsi="Arial" w:cs="Arial"/>
          <w:sz w:val="22"/>
        </w:rPr>
        <w:t>CGI.</w:t>
      </w:r>
      <w:proofErr w:type="gramEnd"/>
      <w:r w:rsidRPr="004F6685">
        <w:rPr>
          <w:rFonts w:ascii="Arial" w:hAnsi="Arial" w:cs="Arial"/>
          <w:sz w:val="22"/>
        </w:rPr>
        <w:t>br</w:t>
      </w:r>
    </w:p>
    <w:p w14:paraId="2F1C959C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76A4585C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19DEC7B2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129FBE53" w14:textId="77777777" w:rsidR="004F6685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Prezado Diretor,</w:t>
      </w:r>
    </w:p>
    <w:p w14:paraId="155534A5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00D16427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7BFBE735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09E1E18E" w14:textId="77777777" w:rsidR="002A2F3E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 xml:space="preserve">Venho por meio desta submeter, para a sua apreciação, a solicitação de apoio à organização do </w:t>
      </w:r>
      <w:r w:rsidRPr="004F6685">
        <w:rPr>
          <w:rFonts w:ascii="Arial" w:hAnsi="Arial" w:cs="Arial"/>
          <w:b/>
          <w:bCs/>
          <w:sz w:val="22"/>
        </w:rPr>
        <w:t>XI</w:t>
      </w:r>
      <w:r w:rsidR="004F6685" w:rsidRPr="004F6685">
        <w:rPr>
          <w:rFonts w:ascii="Arial" w:hAnsi="Arial" w:cs="Arial"/>
          <w:b/>
          <w:bCs/>
          <w:sz w:val="22"/>
        </w:rPr>
        <w:t>I</w:t>
      </w:r>
      <w:r w:rsidRPr="004F6685">
        <w:rPr>
          <w:rFonts w:ascii="Arial" w:hAnsi="Arial" w:cs="Arial"/>
          <w:b/>
          <w:bCs/>
          <w:sz w:val="22"/>
        </w:rPr>
        <w:t>I Simpósio Brasileiro de Segurança da Informação e Sistemas Computacionais (</w:t>
      </w:r>
      <w:proofErr w:type="spellStart"/>
      <w:r w:rsidRPr="004F6685">
        <w:rPr>
          <w:rFonts w:ascii="Arial" w:hAnsi="Arial" w:cs="Arial"/>
          <w:b/>
          <w:bCs/>
          <w:sz w:val="22"/>
        </w:rPr>
        <w:t>SBSeg</w:t>
      </w:r>
      <w:proofErr w:type="spellEnd"/>
      <w:r w:rsidRPr="004F6685">
        <w:rPr>
          <w:rFonts w:ascii="Arial" w:hAnsi="Arial" w:cs="Arial"/>
          <w:b/>
          <w:bCs/>
          <w:sz w:val="22"/>
        </w:rPr>
        <w:t>)</w:t>
      </w:r>
      <w:r w:rsidR="004F6685" w:rsidRPr="004F6685">
        <w:rPr>
          <w:rFonts w:ascii="Arial" w:hAnsi="Arial" w:cs="Arial"/>
          <w:sz w:val="22"/>
        </w:rPr>
        <w:t>, que ocorrerá de 11 a 14 de Novembro de 2013</w:t>
      </w:r>
      <w:r w:rsidRPr="004F6685">
        <w:rPr>
          <w:rFonts w:ascii="Arial" w:hAnsi="Arial" w:cs="Arial"/>
          <w:sz w:val="22"/>
        </w:rPr>
        <w:t xml:space="preserve"> na cidade de </w:t>
      </w:r>
      <w:r w:rsidR="004F6685" w:rsidRPr="004F6685">
        <w:rPr>
          <w:rFonts w:ascii="Arial" w:hAnsi="Arial" w:cs="Arial"/>
          <w:sz w:val="22"/>
        </w:rPr>
        <w:t>Manaus, Amazonas</w:t>
      </w:r>
      <w:r w:rsidRPr="004F6685">
        <w:rPr>
          <w:rFonts w:ascii="Arial" w:hAnsi="Arial" w:cs="Arial"/>
          <w:sz w:val="22"/>
        </w:rPr>
        <w:t xml:space="preserve">, sob a organização dos Programas de Pós-graduação em Computação da </w:t>
      </w:r>
      <w:r w:rsidRPr="004F6685">
        <w:rPr>
          <w:rFonts w:ascii="Arial" w:hAnsi="Arial" w:cs="Arial"/>
          <w:b/>
          <w:bCs/>
          <w:sz w:val="22"/>
        </w:rPr>
        <w:t xml:space="preserve">Universidade Federal do </w:t>
      </w:r>
      <w:r w:rsidR="004F6685" w:rsidRPr="004F6685">
        <w:rPr>
          <w:rFonts w:ascii="Arial" w:hAnsi="Arial" w:cs="Arial"/>
          <w:b/>
          <w:bCs/>
          <w:sz w:val="22"/>
        </w:rPr>
        <w:t>Amazonas</w:t>
      </w:r>
      <w:r w:rsidRPr="004F6685">
        <w:rPr>
          <w:rFonts w:ascii="Arial" w:hAnsi="Arial" w:cs="Arial"/>
          <w:sz w:val="22"/>
        </w:rPr>
        <w:t xml:space="preserve">, tendo como coordenadores gerais os professores </w:t>
      </w:r>
      <w:r w:rsidR="004F6685" w:rsidRPr="004F6685">
        <w:rPr>
          <w:rFonts w:ascii="Arial" w:hAnsi="Arial" w:cs="Arial"/>
          <w:sz w:val="22"/>
        </w:rPr>
        <w:t>Eduardo Luzeiro Feitosa</w:t>
      </w:r>
      <w:r w:rsidRPr="004F6685">
        <w:rPr>
          <w:rFonts w:ascii="Arial" w:hAnsi="Arial" w:cs="Arial"/>
          <w:sz w:val="22"/>
        </w:rPr>
        <w:t xml:space="preserve"> (UF</w:t>
      </w:r>
      <w:r w:rsidR="004F6685" w:rsidRPr="004F6685">
        <w:rPr>
          <w:rFonts w:ascii="Arial" w:hAnsi="Arial" w:cs="Arial"/>
          <w:sz w:val="22"/>
        </w:rPr>
        <w:t>AM) e Eduardo James Pereira Souto</w:t>
      </w:r>
      <w:r w:rsidRPr="004F6685">
        <w:rPr>
          <w:rFonts w:ascii="Arial" w:hAnsi="Arial" w:cs="Arial"/>
          <w:sz w:val="22"/>
        </w:rPr>
        <w:t xml:space="preserve"> (</w:t>
      </w:r>
      <w:r w:rsidR="004F6685" w:rsidRPr="004F6685">
        <w:rPr>
          <w:rFonts w:ascii="Arial" w:hAnsi="Arial" w:cs="Arial"/>
          <w:sz w:val="22"/>
        </w:rPr>
        <w:t>UFAM</w:t>
      </w:r>
      <w:r w:rsidRPr="004F6685">
        <w:rPr>
          <w:rFonts w:ascii="Arial" w:hAnsi="Arial" w:cs="Arial"/>
          <w:sz w:val="22"/>
        </w:rPr>
        <w:t>).</w:t>
      </w:r>
    </w:p>
    <w:p w14:paraId="3996C8FF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68A9B241" w14:textId="77777777" w:rsidR="002A2F3E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O Simpósio Brasileiro de Segurança da Informação e de Sistemas Computacionais (</w:t>
      </w:r>
      <w:proofErr w:type="spellStart"/>
      <w:r w:rsidRPr="004F6685">
        <w:rPr>
          <w:rFonts w:ascii="Arial" w:hAnsi="Arial" w:cs="Arial"/>
          <w:sz w:val="22"/>
        </w:rPr>
        <w:t>SBSeg</w:t>
      </w:r>
      <w:proofErr w:type="spellEnd"/>
      <w:r w:rsidRPr="004F6685">
        <w:rPr>
          <w:rFonts w:ascii="Arial" w:hAnsi="Arial" w:cs="Arial"/>
          <w:sz w:val="22"/>
        </w:rPr>
        <w:t xml:space="preserve">), realizado anualmente desde 2001, é o maior evento acadêmico brasileiro na área de Segurança Computacional. O </w:t>
      </w:r>
      <w:proofErr w:type="spellStart"/>
      <w:r w:rsidRPr="004F6685">
        <w:rPr>
          <w:rFonts w:ascii="Arial" w:hAnsi="Arial" w:cs="Arial"/>
          <w:sz w:val="22"/>
        </w:rPr>
        <w:t>SBSeg</w:t>
      </w:r>
      <w:proofErr w:type="spellEnd"/>
      <w:r w:rsidRPr="004F6685">
        <w:rPr>
          <w:rFonts w:ascii="Arial" w:hAnsi="Arial" w:cs="Arial"/>
          <w:sz w:val="22"/>
        </w:rPr>
        <w:t xml:space="preserve"> envolve professores, pe</w:t>
      </w:r>
      <w:r w:rsidR="004F6685" w:rsidRPr="004F6685">
        <w:rPr>
          <w:rFonts w:ascii="Arial" w:hAnsi="Arial" w:cs="Arial"/>
          <w:sz w:val="22"/>
        </w:rPr>
        <w:t>squisadores, estudantes de pós-</w:t>
      </w:r>
      <w:r w:rsidRPr="004F6685">
        <w:rPr>
          <w:rFonts w:ascii="Arial" w:hAnsi="Arial" w:cs="Arial"/>
          <w:sz w:val="22"/>
        </w:rPr>
        <w:t xml:space="preserve">graduação e profissionais especialistas do Brasil e do exterior, que apresentam e discutem os últimos avanços científicos e tecnológicos em segurança da informação e de sistemas computacionais. O </w:t>
      </w:r>
      <w:proofErr w:type="spellStart"/>
      <w:r w:rsidRPr="004F6685">
        <w:rPr>
          <w:rFonts w:ascii="Arial" w:hAnsi="Arial" w:cs="Arial"/>
          <w:sz w:val="22"/>
        </w:rPr>
        <w:t>SBSeg</w:t>
      </w:r>
      <w:proofErr w:type="spellEnd"/>
      <w:r w:rsidRPr="004F6685">
        <w:rPr>
          <w:rFonts w:ascii="Arial" w:hAnsi="Arial" w:cs="Arial"/>
          <w:sz w:val="22"/>
        </w:rPr>
        <w:t xml:space="preserve"> desfruta de excelente reputação devido à seriedade da sua organização, à diversidade e à abrangência das atividades propostas, à atualidade dos temas abordados e ao rigor do processo de seleção de trabalhos.</w:t>
      </w:r>
    </w:p>
    <w:p w14:paraId="51285CBA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147A21BE" w14:textId="77777777" w:rsidR="002A2F3E" w:rsidRPr="004F6685" w:rsidRDefault="004F6685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 xml:space="preserve">O </w:t>
      </w:r>
      <w:proofErr w:type="spellStart"/>
      <w:r w:rsidRPr="004F6685">
        <w:rPr>
          <w:rFonts w:ascii="Arial" w:hAnsi="Arial" w:cs="Arial"/>
          <w:sz w:val="22"/>
        </w:rPr>
        <w:t>SBSeg</w:t>
      </w:r>
      <w:proofErr w:type="spellEnd"/>
      <w:r w:rsidRPr="004F6685">
        <w:rPr>
          <w:rFonts w:ascii="Arial" w:hAnsi="Arial" w:cs="Arial"/>
          <w:sz w:val="22"/>
        </w:rPr>
        <w:t xml:space="preserve"> 2013</w:t>
      </w:r>
      <w:r w:rsidR="002A2F3E" w:rsidRPr="004F6685">
        <w:rPr>
          <w:rFonts w:ascii="Arial" w:hAnsi="Arial" w:cs="Arial"/>
          <w:sz w:val="22"/>
        </w:rPr>
        <w:t xml:space="preserve"> proporcionará uma ampla e rica variedade de atividades, tais como: </w:t>
      </w:r>
      <w:r w:rsidR="002A2F3E" w:rsidRPr="004F6685">
        <w:rPr>
          <w:rFonts w:ascii="Arial" w:hAnsi="Arial" w:cs="Arial"/>
          <w:b/>
          <w:bCs/>
          <w:sz w:val="22"/>
        </w:rPr>
        <w:t>sessões técnicas</w:t>
      </w:r>
      <w:r w:rsidR="002A2F3E" w:rsidRPr="004F6685">
        <w:rPr>
          <w:rFonts w:ascii="Arial" w:hAnsi="Arial" w:cs="Arial"/>
          <w:sz w:val="22"/>
        </w:rPr>
        <w:t xml:space="preserve">, com apresentação de artigos completos e de artigos curtos selecionados por especialistas na área; </w:t>
      </w:r>
      <w:r w:rsidR="002A2F3E" w:rsidRPr="004F6685">
        <w:rPr>
          <w:rFonts w:ascii="Arial" w:hAnsi="Arial" w:cs="Arial"/>
          <w:b/>
          <w:bCs/>
          <w:sz w:val="22"/>
        </w:rPr>
        <w:t>minicursos</w:t>
      </w:r>
      <w:r w:rsidR="002A2F3E" w:rsidRPr="004F6685">
        <w:rPr>
          <w:rFonts w:ascii="Arial" w:hAnsi="Arial" w:cs="Arial"/>
          <w:sz w:val="22"/>
        </w:rPr>
        <w:t xml:space="preserve">, ministrados de maneira didática, cobrindo temas normalmente não abordados nas grades curriculares ou que despertem interesse entre acadêmicos e profissionais; </w:t>
      </w:r>
      <w:r w:rsidR="002A2F3E" w:rsidRPr="004F6685">
        <w:rPr>
          <w:rFonts w:ascii="Arial" w:hAnsi="Arial" w:cs="Arial"/>
          <w:b/>
          <w:bCs/>
          <w:sz w:val="22"/>
        </w:rPr>
        <w:t>palestras e tutoriais</w:t>
      </w:r>
      <w:r w:rsidR="002A2F3E" w:rsidRPr="004F6685">
        <w:rPr>
          <w:rFonts w:ascii="Arial" w:hAnsi="Arial" w:cs="Arial"/>
          <w:sz w:val="22"/>
        </w:rPr>
        <w:t xml:space="preserve">, proferidos por especialistas brasileiros e estrangeiros, versando sobre temas de pesquisa avançados; </w:t>
      </w:r>
      <w:r w:rsidR="002A2F3E" w:rsidRPr="004F6685">
        <w:rPr>
          <w:rFonts w:ascii="Arial" w:hAnsi="Arial" w:cs="Arial"/>
          <w:b/>
          <w:bCs/>
          <w:i/>
          <w:iCs/>
          <w:sz w:val="22"/>
        </w:rPr>
        <w:t>workshops</w:t>
      </w:r>
      <w:r w:rsidR="002A2F3E" w:rsidRPr="004F6685">
        <w:rPr>
          <w:rFonts w:ascii="Arial" w:hAnsi="Arial" w:cs="Arial"/>
          <w:sz w:val="22"/>
        </w:rPr>
        <w:t xml:space="preserve">, agregando participantes para discussão de temas específicos em vários temas da área de segurança computacional; e </w:t>
      </w:r>
      <w:r w:rsidR="002A2F3E" w:rsidRPr="004F6685">
        <w:rPr>
          <w:rFonts w:ascii="Arial" w:hAnsi="Arial" w:cs="Arial"/>
          <w:b/>
          <w:bCs/>
          <w:sz w:val="22"/>
        </w:rPr>
        <w:t>reuniões de trabalho</w:t>
      </w:r>
      <w:r w:rsidR="002A2F3E" w:rsidRPr="004F6685">
        <w:rPr>
          <w:rFonts w:ascii="Arial" w:hAnsi="Arial" w:cs="Arial"/>
          <w:sz w:val="22"/>
        </w:rPr>
        <w:t>, em particular da Comissão Especial em Segurança da Informação e de Sistemas Computacionais.</w:t>
      </w:r>
    </w:p>
    <w:p w14:paraId="2C6D2528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72372CAC" w14:textId="77777777" w:rsidR="002A2F3E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Devido ao alinhamento das vocações do CSBC e do Comitê Gestor da Internet no Brasil (CGI.BR), e da bem sucedida parceria que vem ocorrendo nos últimos anos, renovamos a solicitação de apoio, conforme documentos que seguem em anexo.</w:t>
      </w:r>
    </w:p>
    <w:p w14:paraId="49B9A4B7" w14:textId="77777777" w:rsidR="002A2F3E" w:rsidRDefault="002A2F3E" w:rsidP="004F6685">
      <w:pPr>
        <w:jc w:val="both"/>
        <w:rPr>
          <w:rFonts w:ascii="Arial" w:hAnsi="Arial" w:cs="Arial"/>
          <w:sz w:val="22"/>
        </w:rPr>
      </w:pPr>
    </w:p>
    <w:p w14:paraId="40B7C4AB" w14:textId="77777777" w:rsidR="002A2F3E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lastRenderedPageBreak/>
        <w:t>Como contrapartida, oferecemos ao CGI:</w:t>
      </w:r>
    </w:p>
    <w:p w14:paraId="6500A1F8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64529CBB" w14:textId="4F93D272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Espaço diferenciado para divulgação: </w:t>
      </w:r>
      <w:r w:rsidRPr="004F6685">
        <w:rPr>
          <w:rFonts w:cs="Arial"/>
          <w:sz w:val="22"/>
          <w:lang w:val="pt-BR"/>
        </w:rPr>
        <w:t xml:space="preserve">disponibilização de um espaço no Centro de </w:t>
      </w:r>
      <w:r w:rsidR="00F05DB2">
        <w:rPr>
          <w:rFonts w:cs="Arial"/>
          <w:sz w:val="22"/>
          <w:lang w:val="pt-BR"/>
        </w:rPr>
        <w:t>Eventos para divulgação do CGI.</w:t>
      </w:r>
    </w:p>
    <w:p w14:paraId="50539284" w14:textId="77777777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Apresentação de palestras: </w:t>
      </w:r>
      <w:r w:rsidRPr="004F6685">
        <w:rPr>
          <w:rFonts w:cs="Arial"/>
          <w:sz w:val="22"/>
          <w:lang w:val="pt-BR"/>
        </w:rPr>
        <w:t>apresentação de palestra técnica à audiência do evento por profissional ou pesquisador indicado pelo CGI.</w:t>
      </w:r>
    </w:p>
    <w:p w14:paraId="3128B0F7" w14:textId="58162D8B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Banner: </w:t>
      </w:r>
      <w:r w:rsidRPr="004F6685">
        <w:rPr>
          <w:rFonts w:cs="Arial"/>
          <w:sz w:val="22"/>
          <w:lang w:val="pt-BR"/>
        </w:rPr>
        <w:t>colocação de banner (0,90m x 1,20m) do CGI nos</w:t>
      </w:r>
      <w:r w:rsidR="004F6685" w:rsidRPr="004F6685">
        <w:rPr>
          <w:rFonts w:cs="Arial"/>
          <w:sz w:val="22"/>
          <w:lang w:val="pt-BR"/>
        </w:rPr>
        <w:t xml:space="preserve"> espaços destinados aos </w:t>
      </w:r>
      <w:proofErr w:type="spellStart"/>
      <w:r w:rsidR="004F6685" w:rsidRPr="00A40F4E">
        <w:rPr>
          <w:rFonts w:cs="Arial"/>
          <w:i/>
          <w:sz w:val="22"/>
          <w:lang w:val="pt-BR"/>
        </w:rPr>
        <w:t>coffee</w:t>
      </w:r>
      <w:proofErr w:type="spellEnd"/>
      <w:r w:rsidR="004F6685" w:rsidRPr="00A40F4E">
        <w:rPr>
          <w:rFonts w:cs="Arial"/>
          <w:i/>
          <w:sz w:val="22"/>
          <w:lang w:val="pt-BR"/>
        </w:rPr>
        <w:t>-</w:t>
      </w:r>
      <w:r w:rsidRPr="00A40F4E">
        <w:rPr>
          <w:rFonts w:cs="Arial"/>
          <w:i/>
          <w:sz w:val="22"/>
          <w:lang w:val="pt-BR"/>
        </w:rPr>
        <w:t>breaks</w:t>
      </w:r>
      <w:r w:rsidR="007E7C99">
        <w:rPr>
          <w:rFonts w:cs="Arial"/>
          <w:sz w:val="22"/>
          <w:lang w:val="pt-BR"/>
        </w:rPr>
        <w:t>.</w:t>
      </w:r>
    </w:p>
    <w:p w14:paraId="0119B380" w14:textId="32171DF3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Cartazes: </w:t>
      </w:r>
      <w:r w:rsidRPr="004F6685">
        <w:rPr>
          <w:rFonts w:cs="Arial"/>
          <w:sz w:val="22"/>
          <w:lang w:val="pt-BR"/>
        </w:rPr>
        <w:t>inserção do logotipo do CGI em ca</w:t>
      </w:r>
      <w:r w:rsidR="00F05DB2">
        <w:rPr>
          <w:rFonts w:cs="Arial"/>
          <w:sz w:val="22"/>
          <w:lang w:val="pt-BR"/>
        </w:rPr>
        <w:t>rtazes de divulgação do evento.</w:t>
      </w:r>
    </w:p>
    <w:p w14:paraId="5207D8B7" w14:textId="77777777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Material na pasta do evento: </w:t>
      </w:r>
      <w:r w:rsidRPr="004F6685">
        <w:rPr>
          <w:rFonts w:cs="Arial"/>
          <w:sz w:val="22"/>
          <w:lang w:val="pt-BR"/>
        </w:rPr>
        <w:t>distribuição, dentro das pastas dos participantes, de produtos e folders fornecidos pelo CGI.</w:t>
      </w:r>
    </w:p>
    <w:p w14:paraId="1211CC8F" w14:textId="77777777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Logomarca nos anais do evento: </w:t>
      </w:r>
      <w:r w:rsidRPr="004F6685">
        <w:rPr>
          <w:rFonts w:cs="Arial"/>
          <w:sz w:val="22"/>
          <w:lang w:val="pt-BR"/>
        </w:rPr>
        <w:t xml:space="preserve">divulgação da logomarca do CGI nos anais do evento. </w:t>
      </w:r>
    </w:p>
    <w:p w14:paraId="4FE1545A" w14:textId="520B5BAD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Logomarca no livro de </w:t>
      </w:r>
      <w:r w:rsidR="00A40F4E" w:rsidRPr="004F6685">
        <w:rPr>
          <w:rFonts w:cs="Arial"/>
          <w:b/>
          <w:bCs/>
          <w:sz w:val="22"/>
          <w:lang w:val="pt-BR"/>
        </w:rPr>
        <w:t>minicursos</w:t>
      </w:r>
      <w:r w:rsidRPr="004F6685">
        <w:rPr>
          <w:rFonts w:cs="Arial"/>
          <w:b/>
          <w:bCs/>
          <w:sz w:val="22"/>
          <w:lang w:val="pt-BR"/>
        </w:rPr>
        <w:t xml:space="preserve"> do evento: </w:t>
      </w:r>
      <w:r w:rsidRPr="004F6685">
        <w:rPr>
          <w:rFonts w:cs="Arial"/>
          <w:sz w:val="22"/>
          <w:lang w:val="pt-BR"/>
        </w:rPr>
        <w:t>divulgação da logomarca do CGI no livro</w:t>
      </w:r>
      <w:r w:rsidR="004F6685" w:rsidRPr="004F6685">
        <w:rPr>
          <w:rFonts w:cs="Arial"/>
          <w:sz w:val="22"/>
          <w:lang w:val="pt-BR"/>
        </w:rPr>
        <w:t xml:space="preserve"> </w:t>
      </w:r>
      <w:r w:rsidRPr="004F6685">
        <w:rPr>
          <w:rFonts w:cs="Arial"/>
          <w:sz w:val="22"/>
          <w:lang w:val="pt-BR"/>
        </w:rPr>
        <w:t xml:space="preserve">texto de </w:t>
      </w:r>
      <w:r w:rsidR="00A40F4E" w:rsidRPr="004F6685">
        <w:rPr>
          <w:rFonts w:cs="Arial"/>
          <w:sz w:val="22"/>
          <w:lang w:val="pt-BR"/>
        </w:rPr>
        <w:t>minicursos</w:t>
      </w:r>
      <w:r w:rsidR="00F05DB2">
        <w:rPr>
          <w:rFonts w:cs="Arial"/>
          <w:sz w:val="22"/>
          <w:lang w:val="pt-BR"/>
        </w:rPr>
        <w:t xml:space="preserve"> do evento.</w:t>
      </w:r>
    </w:p>
    <w:p w14:paraId="126DE8B3" w14:textId="6BE2D0CC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Logo marca nos crachás: </w:t>
      </w:r>
      <w:r w:rsidRPr="004F6685">
        <w:rPr>
          <w:rFonts w:cs="Arial"/>
          <w:sz w:val="22"/>
          <w:lang w:val="pt-BR"/>
        </w:rPr>
        <w:t>inserção do logotipo do CGI</w:t>
      </w:r>
      <w:r w:rsidR="00F05DB2">
        <w:rPr>
          <w:rFonts w:cs="Arial"/>
          <w:sz w:val="22"/>
          <w:lang w:val="pt-BR"/>
        </w:rPr>
        <w:t xml:space="preserve"> nos crachás dos participantes.</w:t>
      </w:r>
    </w:p>
    <w:p w14:paraId="1D84D300" w14:textId="77777777" w:rsidR="004F6685" w:rsidRPr="004F6685" w:rsidRDefault="002A2F3E" w:rsidP="004F6685">
      <w:pPr>
        <w:pStyle w:val="PargrafodaLista"/>
        <w:numPr>
          <w:ilvl w:val="0"/>
          <w:numId w:val="4"/>
        </w:numPr>
        <w:jc w:val="both"/>
        <w:rPr>
          <w:rFonts w:cs="Arial"/>
          <w:sz w:val="22"/>
          <w:lang w:val="pt-BR"/>
        </w:rPr>
      </w:pPr>
      <w:r w:rsidRPr="004F6685">
        <w:rPr>
          <w:rFonts w:cs="Arial"/>
          <w:b/>
          <w:bCs/>
          <w:sz w:val="22"/>
          <w:lang w:val="pt-BR"/>
        </w:rPr>
        <w:t xml:space="preserve">Web site do evento: </w:t>
      </w:r>
      <w:r w:rsidRPr="004F6685">
        <w:rPr>
          <w:rFonts w:cs="Arial"/>
          <w:sz w:val="22"/>
          <w:lang w:val="pt-BR"/>
        </w:rPr>
        <w:t>inserção do logotipo do CGI no web</w:t>
      </w:r>
      <w:r w:rsidR="004F6685" w:rsidRPr="004F6685">
        <w:rPr>
          <w:rFonts w:cs="Arial"/>
          <w:sz w:val="22"/>
          <w:lang w:val="pt-BR"/>
        </w:rPr>
        <w:t xml:space="preserve">site oficial do evento, com link </w:t>
      </w:r>
      <w:r w:rsidRPr="004F6685">
        <w:rPr>
          <w:rFonts w:cs="Arial"/>
          <w:sz w:val="22"/>
          <w:lang w:val="pt-BR"/>
        </w:rPr>
        <w:t>para homepage, a partir da página principal do evento.</w:t>
      </w:r>
    </w:p>
    <w:p w14:paraId="0B9F74C7" w14:textId="570D5AF3" w:rsidR="002A2F3E" w:rsidRPr="00835127" w:rsidRDefault="00A40F4E" w:rsidP="004F6685">
      <w:pPr>
        <w:pStyle w:val="PargrafodaLista"/>
        <w:numPr>
          <w:ilvl w:val="0"/>
          <w:numId w:val="5"/>
        </w:numPr>
        <w:jc w:val="both"/>
        <w:rPr>
          <w:rFonts w:cs="Arial"/>
          <w:sz w:val="22"/>
          <w:lang w:val="pt-BR"/>
        </w:rPr>
      </w:pPr>
      <w:r w:rsidRPr="00835127">
        <w:rPr>
          <w:rFonts w:cs="Arial"/>
          <w:b/>
          <w:bCs/>
          <w:sz w:val="22"/>
          <w:lang w:val="pt-BR"/>
        </w:rPr>
        <w:t>Divulgaçã</w:t>
      </w:r>
      <w:r w:rsidR="002A2F3E" w:rsidRPr="00835127">
        <w:rPr>
          <w:rFonts w:cs="Arial"/>
          <w:b/>
          <w:bCs/>
          <w:sz w:val="22"/>
          <w:lang w:val="pt-BR"/>
        </w:rPr>
        <w:t xml:space="preserve">o eletrônica: </w:t>
      </w:r>
      <w:r w:rsidR="002A2F3E" w:rsidRPr="00835127">
        <w:rPr>
          <w:rFonts w:cs="Arial"/>
          <w:sz w:val="22"/>
          <w:lang w:val="pt-BR"/>
        </w:rPr>
        <w:t>divulgação do CGI como patrocinador do evento em toda correspondência enviada pela organização do evento para as listas de e-mails de empresas do setor, da Sociedade Brasileira de Computação (SBC) e de sociedades e afins.</w:t>
      </w:r>
    </w:p>
    <w:p w14:paraId="7F4FBE98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314FD849" w14:textId="77777777" w:rsidR="002A2F3E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Estaremos à disposição para prestar esclarecimentos adicionais nos seguintes contatos.</w:t>
      </w:r>
    </w:p>
    <w:p w14:paraId="5F294727" w14:textId="77777777" w:rsidR="004F6685" w:rsidRPr="004F6685" w:rsidRDefault="004F6685" w:rsidP="004F6685">
      <w:pPr>
        <w:jc w:val="both"/>
        <w:rPr>
          <w:rFonts w:ascii="Arial" w:hAnsi="Arial" w:cs="Arial"/>
          <w:sz w:val="22"/>
        </w:rPr>
      </w:pPr>
    </w:p>
    <w:p w14:paraId="4D9B8CD1" w14:textId="77777777" w:rsidR="004F6685" w:rsidRPr="004F6685" w:rsidRDefault="004F6685" w:rsidP="004F6685">
      <w:pPr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Prof. Eduardo Luzeiro Feitosa - UFAM</w:t>
      </w:r>
    </w:p>
    <w:p w14:paraId="63760C1C" w14:textId="1AE63B54" w:rsidR="004F6685" w:rsidRPr="00254318" w:rsidRDefault="004F6685" w:rsidP="004F6685">
      <w:pPr>
        <w:rPr>
          <w:rFonts w:ascii="Arial" w:hAnsi="Arial" w:cs="Arial"/>
          <w:sz w:val="22"/>
          <w:lang w:val="en-US"/>
        </w:rPr>
      </w:pPr>
      <w:r w:rsidRPr="00254318">
        <w:rPr>
          <w:rFonts w:ascii="Arial" w:hAnsi="Arial" w:cs="Arial"/>
          <w:sz w:val="22"/>
          <w:lang w:val="en-US"/>
        </w:rPr>
        <w:t>Em</w:t>
      </w:r>
      <w:r w:rsidR="00254318" w:rsidRPr="00254318">
        <w:rPr>
          <w:rFonts w:ascii="Arial" w:hAnsi="Arial" w:cs="Arial"/>
          <w:sz w:val="22"/>
          <w:lang w:val="en-US"/>
        </w:rPr>
        <w:t>ail: efeitosa@icomp.ufam.edu.br</w:t>
      </w:r>
      <w:bookmarkStart w:id="0" w:name="_GoBack"/>
      <w:bookmarkEnd w:id="0"/>
    </w:p>
    <w:p w14:paraId="42BB7460" w14:textId="77777777" w:rsidR="004F6685" w:rsidRDefault="004F6685" w:rsidP="004F668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Fone: (092) 3305-28</w:t>
      </w:r>
      <w:r w:rsidRPr="004F6685">
        <w:rPr>
          <w:rFonts w:ascii="Arial" w:hAnsi="Arial" w:cs="Arial"/>
          <w:sz w:val="22"/>
        </w:rPr>
        <w:t>08</w:t>
      </w:r>
      <w:r>
        <w:rPr>
          <w:rFonts w:ascii="Arial" w:hAnsi="Arial" w:cs="Arial"/>
          <w:sz w:val="22"/>
        </w:rPr>
        <w:t xml:space="preserve"> / 3305-2809</w:t>
      </w:r>
    </w:p>
    <w:p w14:paraId="2C6C576D" w14:textId="77777777" w:rsidR="004F6685" w:rsidRPr="004F6685" w:rsidRDefault="004F6685" w:rsidP="004F6685">
      <w:pPr>
        <w:rPr>
          <w:rFonts w:ascii="Arial" w:hAnsi="Arial" w:cs="Arial"/>
          <w:sz w:val="22"/>
        </w:rPr>
      </w:pPr>
    </w:p>
    <w:p w14:paraId="5362AE30" w14:textId="77777777" w:rsidR="004F6685" w:rsidRPr="004F6685" w:rsidRDefault="004F6685" w:rsidP="004F668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Prof. Eduardo James Pereira Souto</w:t>
      </w:r>
    </w:p>
    <w:p w14:paraId="0BC14D1E" w14:textId="11DA58F1" w:rsidR="004F6685" w:rsidRPr="00835127" w:rsidRDefault="00254318" w:rsidP="004F6685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Email: esouto@icomp.ufam.edu.br</w:t>
      </w:r>
    </w:p>
    <w:p w14:paraId="11B83E09" w14:textId="77777777" w:rsidR="004F6685" w:rsidRPr="004F6685" w:rsidRDefault="004F6685" w:rsidP="004F668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Fone: (092) 3305-28</w:t>
      </w:r>
      <w:r w:rsidRPr="004F6685">
        <w:rPr>
          <w:rFonts w:ascii="Arial" w:hAnsi="Arial" w:cs="Arial"/>
          <w:sz w:val="22"/>
        </w:rPr>
        <w:t>08</w:t>
      </w:r>
      <w:r>
        <w:rPr>
          <w:rFonts w:ascii="Arial" w:hAnsi="Arial" w:cs="Arial"/>
          <w:sz w:val="22"/>
        </w:rPr>
        <w:t xml:space="preserve"> / 3305-2809</w:t>
      </w:r>
    </w:p>
    <w:p w14:paraId="64309358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6917A06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060316F8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F94D2F4" w14:textId="77777777" w:rsidR="002A2F3E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Atenciosamente,</w:t>
      </w:r>
    </w:p>
    <w:p w14:paraId="4B6DB095" w14:textId="77777777" w:rsid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 xml:space="preserve">Prof. </w:t>
      </w:r>
      <w:r w:rsidR="004F6685">
        <w:rPr>
          <w:rFonts w:ascii="Arial" w:hAnsi="Arial" w:cs="Arial"/>
          <w:sz w:val="22"/>
        </w:rPr>
        <w:t>Eduardo Feitosa</w:t>
      </w:r>
      <w:r w:rsidRPr="004F6685">
        <w:rPr>
          <w:rFonts w:ascii="Arial" w:hAnsi="Arial" w:cs="Arial"/>
          <w:sz w:val="22"/>
        </w:rPr>
        <w:t xml:space="preserve"> e Prof. </w:t>
      </w:r>
      <w:r w:rsidR="004F6685">
        <w:rPr>
          <w:rFonts w:ascii="Arial" w:hAnsi="Arial" w:cs="Arial"/>
          <w:sz w:val="22"/>
        </w:rPr>
        <w:t>Eduardo Souto</w:t>
      </w:r>
    </w:p>
    <w:p w14:paraId="35AD8E22" w14:textId="1880BB1B" w:rsidR="00502533" w:rsidRPr="00A40F4E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Co</w:t>
      </w:r>
      <w:r w:rsidR="00A40F4E">
        <w:rPr>
          <w:rFonts w:ascii="Arial" w:hAnsi="Arial" w:cs="Arial"/>
          <w:sz w:val="22"/>
        </w:rPr>
        <w:t xml:space="preserve">ordenadores Gerais do </w:t>
      </w:r>
      <w:proofErr w:type="spellStart"/>
      <w:r w:rsidR="00A40F4E">
        <w:rPr>
          <w:rFonts w:ascii="Arial" w:hAnsi="Arial" w:cs="Arial"/>
          <w:sz w:val="22"/>
        </w:rPr>
        <w:t>SBSeg</w:t>
      </w:r>
      <w:proofErr w:type="spellEnd"/>
      <w:r w:rsidR="00A40F4E">
        <w:rPr>
          <w:rFonts w:ascii="Arial" w:hAnsi="Arial" w:cs="Arial"/>
          <w:sz w:val="22"/>
        </w:rPr>
        <w:t xml:space="preserve"> 2013.</w:t>
      </w:r>
    </w:p>
    <w:sectPr w:rsidR="00502533" w:rsidRPr="00A40F4E" w:rsidSect="00FA1F11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FE5D8" w14:textId="77777777" w:rsidR="00F00A51" w:rsidRDefault="00F00A51" w:rsidP="004F6685">
      <w:r>
        <w:separator/>
      </w:r>
    </w:p>
  </w:endnote>
  <w:endnote w:type="continuationSeparator" w:id="0">
    <w:p w14:paraId="07A8B789" w14:textId="77777777" w:rsidR="00F00A51" w:rsidRDefault="00F00A51" w:rsidP="004F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51B78F" w14:textId="77777777" w:rsidR="00F00A51" w:rsidRDefault="00F00A51" w:rsidP="004F6685">
      <w:r>
        <w:separator/>
      </w:r>
    </w:p>
  </w:footnote>
  <w:footnote w:type="continuationSeparator" w:id="0">
    <w:p w14:paraId="0E4EA1C8" w14:textId="77777777" w:rsidR="00F00A51" w:rsidRDefault="00F00A51" w:rsidP="004F6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0" w:type="dxa"/>
      <w:tblInd w:w="-522" w:type="dxa"/>
      <w:tblLayout w:type="fixed"/>
      <w:tblLook w:val="04A0" w:firstRow="1" w:lastRow="0" w:firstColumn="1" w:lastColumn="0" w:noHBand="0" w:noVBand="1"/>
    </w:tblPr>
    <w:tblGrid>
      <w:gridCol w:w="3438"/>
      <w:gridCol w:w="6552"/>
    </w:tblGrid>
    <w:tr w:rsidR="00A40F4E" w14:paraId="38CA1B62" w14:textId="77777777" w:rsidTr="00A40F4E">
      <w:trPr>
        <w:trHeight w:val="1531"/>
      </w:trPr>
      <w:tc>
        <w:tcPr>
          <w:tcW w:w="3438" w:type="dxa"/>
          <w:shd w:val="clear" w:color="auto" w:fill="auto"/>
        </w:tcPr>
        <w:tbl>
          <w:tblPr>
            <w:tblW w:w="6945" w:type="dxa"/>
            <w:tblLayout w:type="fixed"/>
            <w:tblLook w:val="04A0" w:firstRow="1" w:lastRow="0" w:firstColumn="1" w:lastColumn="0" w:noHBand="0" w:noVBand="1"/>
          </w:tblPr>
          <w:tblGrid>
            <w:gridCol w:w="6945"/>
          </w:tblGrid>
          <w:tr w:rsidR="00A40F4E" w:rsidRPr="000D0E37" w14:paraId="40487668" w14:textId="77777777" w:rsidTr="00F760A3">
            <w:trPr>
              <w:trHeight w:val="1976"/>
            </w:trPr>
            <w:tc>
              <w:tcPr>
                <w:tcW w:w="6945" w:type="dxa"/>
                <w:shd w:val="clear" w:color="auto" w:fill="auto"/>
                <w:tcMar>
                  <w:left w:w="0" w:type="dxa"/>
                  <w:right w:w="0" w:type="dxa"/>
                </w:tcMar>
              </w:tcPr>
              <w:p w14:paraId="46337CD3" w14:textId="77777777" w:rsidR="00A40F4E" w:rsidRPr="000D0E37" w:rsidRDefault="00A40F4E" w:rsidP="00F760A3">
                <w:pPr>
                  <w:tabs>
                    <w:tab w:val="left" w:pos="920"/>
                  </w:tabs>
                  <w:rPr>
                    <w:rFonts w:ascii="Arial" w:hAnsi="Arial" w:cs="Calibri"/>
                    <w:szCs w:val="20"/>
                  </w:rPr>
                </w:pPr>
                <w:r>
                  <w:rPr>
                    <w:rFonts w:ascii="Arial" w:hAnsi="Arial" w:cs="Calibri"/>
                    <w:noProof/>
                    <w:szCs w:val="20"/>
                    <w:lang w:eastAsia="pt-BR"/>
                  </w:rPr>
                  <w:drawing>
                    <wp:inline distT="0" distB="0" distL="0" distR="0" wp14:anchorId="3C895A18" wp14:editId="7C520CE1">
                      <wp:extent cx="2116666" cy="1316935"/>
                      <wp:effectExtent l="0" t="0" r="0" b="4445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arca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8997" cy="13183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6F33FC2" w14:textId="77777777" w:rsidR="00A40F4E" w:rsidRDefault="00A40F4E" w:rsidP="00F760A3"/>
      </w:tc>
      <w:tc>
        <w:tcPr>
          <w:tcW w:w="6552" w:type="dxa"/>
          <w:shd w:val="clear" w:color="auto" w:fill="auto"/>
        </w:tcPr>
        <w:p w14:paraId="2CE1D65C" w14:textId="77777777" w:rsidR="00A40F4E" w:rsidRDefault="00A40F4E" w:rsidP="00F760A3">
          <w:pPr>
            <w:jc w:val="right"/>
            <w:rPr>
              <w:rFonts w:ascii="Arial" w:hAnsi="Arial" w:cs="Calibri"/>
              <w:b/>
              <w:szCs w:val="20"/>
            </w:rPr>
          </w:pPr>
        </w:p>
        <w:p w14:paraId="6EE95BF0" w14:textId="77777777" w:rsidR="00A40F4E" w:rsidRPr="003B0FA3" w:rsidRDefault="00A40F4E" w:rsidP="00F760A3">
          <w:pPr>
            <w:jc w:val="right"/>
            <w:rPr>
              <w:rFonts w:ascii="Arial" w:hAnsi="Arial" w:cs="Calibri"/>
              <w:b/>
              <w:szCs w:val="20"/>
            </w:rPr>
          </w:pPr>
          <w:r w:rsidRPr="003B0FA3">
            <w:rPr>
              <w:rFonts w:ascii="Arial" w:hAnsi="Arial" w:cs="Calibri"/>
              <w:b/>
              <w:szCs w:val="20"/>
            </w:rPr>
            <w:t>XIII Simpósio Brasileiro em Segurança da Informação</w:t>
          </w:r>
          <w:r w:rsidRPr="003B0FA3">
            <w:rPr>
              <w:rFonts w:ascii="Arial" w:hAnsi="Arial" w:cs="Calibri"/>
              <w:b/>
              <w:szCs w:val="20"/>
            </w:rPr>
            <w:br/>
            <w:t xml:space="preserve"> e de Sistemas Computacionais </w:t>
          </w:r>
        </w:p>
        <w:p w14:paraId="09790233" w14:textId="77777777" w:rsidR="00A40F4E" w:rsidRDefault="00A40F4E" w:rsidP="00F760A3">
          <w:pPr>
            <w:jc w:val="right"/>
            <w:rPr>
              <w:rFonts w:ascii="Arial" w:hAnsi="Arial" w:cs="Calibri"/>
              <w:szCs w:val="20"/>
            </w:rPr>
          </w:pPr>
          <w:r w:rsidRPr="003B0FA3">
            <w:rPr>
              <w:rFonts w:ascii="Arial" w:hAnsi="Arial" w:cs="Calibri"/>
              <w:szCs w:val="20"/>
            </w:rPr>
            <w:br/>
          </w:r>
        </w:p>
        <w:p w14:paraId="02560352" w14:textId="77777777" w:rsidR="00A40F4E" w:rsidRDefault="00A40F4E" w:rsidP="00F760A3">
          <w:pPr>
            <w:jc w:val="right"/>
          </w:pPr>
          <w:r w:rsidRPr="003B0FA3">
            <w:rPr>
              <w:rFonts w:ascii="Arial" w:hAnsi="Arial" w:cs="Calibri"/>
              <w:szCs w:val="20"/>
            </w:rPr>
            <w:t>11 a 14 de novembro de 2013</w:t>
          </w:r>
        </w:p>
      </w:tc>
    </w:tr>
  </w:tbl>
  <w:p w14:paraId="5BE4FD33" w14:textId="798CDB67" w:rsidR="004F6685" w:rsidRPr="004F6685" w:rsidRDefault="004F6685" w:rsidP="004F668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85803BC"/>
    <w:multiLevelType w:val="hybridMultilevel"/>
    <w:tmpl w:val="0500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683F2A"/>
    <w:multiLevelType w:val="hybridMultilevel"/>
    <w:tmpl w:val="F72E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C5EAA"/>
    <w:multiLevelType w:val="multilevel"/>
    <w:tmpl w:val="5DCA7C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3E"/>
    <w:rsid w:val="00254318"/>
    <w:rsid w:val="002A2F3E"/>
    <w:rsid w:val="00330923"/>
    <w:rsid w:val="00355E16"/>
    <w:rsid w:val="0036374C"/>
    <w:rsid w:val="004F6685"/>
    <w:rsid w:val="00502533"/>
    <w:rsid w:val="0056345A"/>
    <w:rsid w:val="005E1C4C"/>
    <w:rsid w:val="00786A5D"/>
    <w:rsid w:val="007E7C99"/>
    <w:rsid w:val="008000A9"/>
    <w:rsid w:val="00835127"/>
    <w:rsid w:val="00A23F52"/>
    <w:rsid w:val="00A40F4E"/>
    <w:rsid w:val="00A95B2A"/>
    <w:rsid w:val="00F00A51"/>
    <w:rsid w:val="00F0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801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6685"/>
  </w:style>
  <w:style w:type="paragraph" w:styleId="Rodap">
    <w:name w:val="footer"/>
    <w:basedOn w:val="Normal"/>
    <w:link w:val="Rodap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4F6685"/>
  </w:style>
  <w:style w:type="table" w:styleId="Tabelacomgrade">
    <w:name w:val="Table Grid"/>
    <w:basedOn w:val="Tabela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6685"/>
  </w:style>
  <w:style w:type="paragraph" w:styleId="Rodap">
    <w:name w:val="footer"/>
    <w:basedOn w:val="Normal"/>
    <w:link w:val="Rodap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4F6685"/>
  </w:style>
  <w:style w:type="table" w:styleId="Tabelacomgrade">
    <w:name w:val="Table Grid"/>
    <w:basedOn w:val="Tabela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3876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Souto</cp:lastModifiedBy>
  <cp:revision>8</cp:revision>
  <cp:lastPrinted>2013-05-13T20:42:00Z</cp:lastPrinted>
  <dcterms:created xsi:type="dcterms:W3CDTF">2013-04-29T19:27:00Z</dcterms:created>
  <dcterms:modified xsi:type="dcterms:W3CDTF">2013-05-13T20:42:00Z</dcterms:modified>
</cp:coreProperties>
</file>