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AA75B" w14:textId="46CC1FBE" w:rsidR="00C84578" w:rsidRPr="00DC6B9B" w:rsidRDefault="00C84578" w:rsidP="00DC6B9B">
      <w:pPr>
        <w:jc w:val="both"/>
        <w:rPr>
          <w:lang w:val="es-ES"/>
        </w:rPr>
      </w:pPr>
      <w:r w:rsidRPr="00DC6B9B">
        <w:rPr>
          <w:lang w:val="es-ES"/>
        </w:rPr>
        <w:t>Evidencia de las conexiones</w:t>
      </w:r>
      <w:r w:rsidR="00A930F4" w:rsidRPr="00DC6B9B">
        <w:rPr>
          <w:lang w:val="es-ES"/>
        </w:rPr>
        <w:t>:</w:t>
      </w:r>
    </w:p>
    <w:p w14:paraId="1FEA9A6F" w14:textId="06336912" w:rsidR="00A930F4" w:rsidRPr="00DC6B9B" w:rsidRDefault="00A930F4" w:rsidP="00DC6B9B">
      <w:pPr>
        <w:jc w:val="both"/>
        <w:rPr>
          <w:lang w:val="es-ES"/>
        </w:rPr>
      </w:pPr>
    </w:p>
    <w:p w14:paraId="2FE7ADF1" w14:textId="6608C90B" w:rsidR="00A930F4" w:rsidRPr="00DC6B9B" w:rsidRDefault="00A930F4" w:rsidP="00DC6B9B">
      <w:pPr>
        <w:jc w:val="both"/>
        <w:rPr>
          <w:lang w:val="es-ES"/>
        </w:rPr>
      </w:pPr>
      <w:r w:rsidRPr="00DC6B9B">
        <w:rPr>
          <w:lang w:val="es-ES"/>
        </w:rPr>
        <w:t>Creación de la instancia:</w:t>
      </w:r>
    </w:p>
    <w:p w14:paraId="209E0042" w14:textId="7A15AAAC" w:rsidR="00A930F4" w:rsidRPr="00DC6B9B" w:rsidRDefault="00A930F4" w:rsidP="00DC6B9B">
      <w:pPr>
        <w:jc w:val="both"/>
        <w:rPr>
          <w:lang w:val="es-ES"/>
        </w:rPr>
      </w:pPr>
      <w:r w:rsidRPr="00DC6B9B">
        <w:rPr>
          <w:lang w:val="es-ES"/>
        </w:rPr>
        <w:drawing>
          <wp:inline distT="0" distB="0" distL="0" distR="0" wp14:anchorId="552C141D" wp14:editId="366ACC5C">
            <wp:extent cx="5943600" cy="3694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761B" w14:textId="254F6314" w:rsidR="00A930F4" w:rsidRPr="00DC6B9B" w:rsidRDefault="00A930F4" w:rsidP="00DC6B9B">
      <w:pPr>
        <w:jc w:val="both"/>
        <w:rPr>
          <w:lang w:val="es-ES"/>
        </w:rPr>
      </w:pPr>
    </w:p>
    <w:p w14:paraId="7198C683" w14:textId="23A03CDC" w:rsidR="00A930F4" w:rsidRPr="00DC6B9B" w:rsidRDefault="00A930F4" w:rsidP="00DC6B9B">
      <w:pPr>
        <w:jc w:val="both"/>
        <w:rPr>
          <w:lang w:val="es-ES"/>
        </w:rPr>
      </w:pPr>
      <w:r w:rsidRPr="00DC6B9B">
        <w:rPr>
          <w:lang w:val="es-ES"/>
        </w:rPr>
        <w:t>Conexión de la terminal con la instancia</w:t>
      </w:r>
    </w:p>
    <w:p w14:paraId="554B966B" w14:textId="112A8D56" w:rsidR="00A930F4" w:rsidRPr="00DC6B9B" w:rsidRDefault="003A40DE" w:rsidP="00DC6B9B">
      <w:pPr>
        <w:jc w:val="both"/>
        <w:rPr>
          <w:lang w:val="es-ES"/>
        </w:rPr>
      </w:pPr>
      <w:r w:rsidRPr="00DC6B9B">
        <w:rPr>
          <w:lang w:val="es-ES"/>
        </w:rPr>
        <w:drawing>
          <wp:inline distT="0" distB="0" distL="0" distR="0" wp14:anchorId="35E6882E" wp14:editId="1A357DDF">
            <wp:extent cx="3979953" cy="2507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6840" cy="251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CDFF" w14:textId="56F77A7D" w:rsidR="003A40DE" w:rsidRPr="00DC6B9B" w:rsidRDefault="003A40DE" w:rsidP="00DC6B9B">
      <w:pPr>
        <w:jc w:val="both"/>
        <w:rPr>
          <w:lang w:val="es-ES"/>
        </w:rPr>
      </w:pPr>
    </w:p>
    <w:p w14:paraId="6F22F8DB" w14:textId="07A43FFB" w:rsidR="003A40DE" w:rsidRPr="00DC6B9B" w:rsidRDefault="003A40DE" w:rsidP="00DC6B9B">
      <w:pPr>
        <w:jc w:val="both"/>
        <w:rPr>
          <w:lang w:val="es-ES"/>
        </w:rPr>
      </w:pPr>
    </w:p>
    <w:p w14:paraId="43372D11" w14:textId="36C8B773" w:rsidR="005572C9" w:rsidRPr="00DC6B9B" w:rsidRDefault="005572C9" w:rsidP="00DC6B9B">
      <w:pPr>
        <w:jc w:val="both"/>
        <w:rPr>
          <w:lang w:val="es-ES"/>
        </w:rPr>
      </w:pPr>
    </w:p>
    <w:p w14:paraId="4D327B30" w14:textId="24ACB40F" w:rsidR="005572C9" w:rsidRPr="00DC6B9B" w:rsidRDefault="005572C9" w:rsidP="00DC6B9B">
      <w:pPr>
        <w:jc w:val="both"/>
        <w:rPr>
          <w:lang w:val="es-ES"/>
        </w:rPr>
      </w:pPr>
    </w:p>
    <w:p w14:paraId="10847234" w14:textId="441DE4B2" w:rsidR="005572C9" w:rsidRPr="00DC6B9B" w:rsidRDefault="005572C9" w:rsidP="00DC6B9B">
      <w:pPr>
        <w:jc w:val="both"/>
        <w:rPr>
          <w:lang w:val="es-ES"/>
        </w:rPr>
      </w:pPr>
    </w:p>
    <w:p w14:paraId="49DB5628" w14:textId="18E8468D" w:rsidR="005572C9" w:rsidRPr="00DC6B9B" w:rsidRDefault="005572C9" w:rsidP="00DC6B9B">
      <w:pPr>
        <w:jc w:val="both"/>
        <w:rPr>
          <w:lang w:val="es-ES"/>
        </w:rPr>
      </w:pPr>
      <w:proofErr w:type="spellStart"/>
      <w:r w:rsidRPr="00DC6B9B">
        <w:rPr>
          <w:lang w:val="es-ES"/>
        </w:rPr>
        <w:lastRenderedPageBreak/>
        <w:t>Mlflow</w:t>
      </w:r>
      <w:proofErr w:type="spellEnd"/>
      <w:r w:rsidRPr="00DC6B9B">
        <w:rPr>
          <w:lang w:val="es-ES"/>
        </w:rPr>
        <w:t xml:space="preserve"> </w:t>
      </w:r>
      <w:r w:rsidR="00CE1B49" w:rsidRPr="00DC6B9B">
        <w:rPr>
          <w:lang w:val="es-ES"/>
        </w:rPr>
        <w:t>corriendo</w:t>
      </w:r>
      <w:r w:rsidRPr="00DC6B9B">
        <w:rPr>
          <w:lang w:val="es-ES"/>
        </w:rPr>
        <w:t xml:space="preserve"> </w:t>
      </w:r>
      <w:r w:rsidR="00CE1B49" w:rsidRPr="00DC6B9B">
        <w:rPr>
          <w:lang w:val="es-ES"/>
        </w:rPr>
        <w:t xml:space="preserve">en la instancia </w:t>
      </w:r>
      <w:proofErr w:type="spellStart"/>
      <w:r w:rsidR="00CE1B49" w:rsidRPr="00DC6B9B">
        <w:rPr>
          <w:lang w:val="es-ES"/>
        </w:rPr>
        <w:t>ip</w:t>
      </w:r>
      <w:proofErr w:type="spellEnd"/>
      <w:r w:rsidR="00CE1B49" w:rsidRPr="00DC6B9B">
        <w:rPr>
          <w:lang w:val="es-ES"/>
        </w:rPr>
        <w:t xml:space="preserve"> </w:t>
      </w:r>
      <w:r w:rsidR="00CE1B49" w:rsidRPr="00DC6B9B">
        <w:rPr>
          <w:lang w:val="es-ES"/>
        </w:rPr>
        <w:t>98.88.32.89</w:t>
      </w:r>
      <w:r w:rsidRPr="00DC6B9B">
        <w:rPr>
          <w:lang w:val="es-ES"/>
        </w:rPr>
        <w:t>:</w:t>
      </w:r>
    </w:p>
    <w:p w14:paraId="1D54BE97" w14:textId="446B2243" w:rsidR="005572C9" w:rsidRPr="00DC6B9B" w:rsidRDefault="005572C9" w:rsidP="00DC6B9B">
      <w:pPr>
        <w:jc w:val="both"/>
        <w:rPr>
          <w:lang w:val="es-ES"/>
        </w:rPr>
      </w:pPr>
      <w:r w:rsidRPr="00DC6B9B">
        <w:rPr>
          <w:lang w:val="es-ES"/>
        </w:rPr>
        <w:drawing>
          <wp:inline distT="0" distB="0" distL="0" distR="0" wp14:anchorId="786D7764" wp14:editId="37AB5F13">
            <wp:extent cx="4681001" cy="170636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7876" cy="171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2D52" w14:textId="2D5C4A3B" w:rsidR="005572C9" w:rsidRPr="00DC6B9B" w:rsidRDefault="005572C9" w:rsidP="00DC6B9B">
      <w:pPr>
        <w:jc w:val="both"/>
        <w:rPr>
          <w:lang w:val="es-ES"/>
        </w:rPr>
      </w:pPr>
    </w:p>
    <w:p w14:paraId="7149B796" w14:textId="77777777" w:rsidR="00CE1B49" w:rsidRPr="00DC6B9B" w:rsidRDefault="00CE1B49" w:rsidP="00DC6B9B">
      <w:pPr>
        <w:jc w:val="both"/>
        <w:rPr>
          <w:lang w:val="es-ES"/>
        </w:rPr>
      </w:pPr>
      <w:r w:rsidRPr="00DC6B9B">
        <w:rPr>
          <w:lang w:val="es-ES"/>
        </w:rPr>
        <w:t xml:space="preserve">Experimentos iniciales registrados en </w:t>
      </w:r>
      <w:proofErr w:type="spellStart"/>
      <w:r w:rsidRPr="00DC6B9B">
        <w:rPr>
          <w:lang w:val="es-ES"/>
        </w:rPr>
        <w:t>mlflow</w:t>
      </w:r>
      <w:proofErr w:type="spellEnd"/>
      <w:r w:rsidRPr="00DC6B9B">
        <w:rPr>
          <w:lang w:val="es-ES"/>
        </w:rPr>
        <w:t>:</w:t>
      </w:r>
    </w:p>
    <w:p w14:paraId="48987FA4" w14:textId="496D091D" w:rsidR="005572C9" w:rsidRPr="00DC6B9B" w:rsidRDefault="00CE1B49" w:rsidP="00DC6B9B">
      <w:pPr>
        <w:jc w:val="both"/>
        <w:rPr>
          <w:lang w:val="es-ES"/>
        </w:rPr>
      </w:pPr>
      <w:r w:rsidRPr="00DC6B9B">
        <w:rPr>
          <w:lang w:val="es-ES"/>
        </w:rPr>
        <w:drawing>
          <wp:inline distT="0" distB="0" distL="0" distR="0" wp14:anchorId="14D98E75" wp14:editId="6777E4D8">
            <wp:extent cx="3324540" cy="2127563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8411" cy="214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B9B">
        <w:rPr>
          <w:lang w:val="es-ES"/>
        </w:rPr>
        <w:t xml:space="preserve"> </w:t>
      </w:r>
    </w:p>
    <w:p w14:paraId="770381C9" w14:textId="722B74BB" w:rsidR="00CC3A03" w:rsidRPr="00DC6B9B" w:rsidRDefault="009A5EB9" w:rsidP="00DC6B9B">
      <w:pPr>
        <w:jc w:val="both"/>
        <w:rPr>
          <w:lang w:val="es-ES"/>
        </w:rPr>
      </w:pPr>
      <w:r w:rsidRPr="00DC6B9B">
        <w:rPr>
          <w:lang w:val="es-ES"/>
        </w:rPr>
        <w:drawing>
          <wp:inline distT="0" distB="0" distL="0" distR="0" wp14:anchorId="082A0DAB" wp14:editId="0C216A43">
            <wp:extent cx="5943600" cy="32378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BDDD" w14:textId="2252AA0A" w:rsidR="00CC3A03" w:rsidRPr="00DC6B9B" w:rsidRDefault="00CC3A03" w:rsidP="00DC6B9B">
      <w:pPr>
        <w:jc w:val="both"/>
        <w:rPr>
          <w:lang w:val="es-ES"/>
        </w:rPr>
      </w:pPr>
    </w:p>
    <w:p w14:paraId="5851F927" w14:textId="5BD03DDC" w:rsidR="00CC3A03" w:rsidRPr="00DC6B9B" w:rsidRDefault="00CC3A03" w:rsidP="00DC6B9B">
      <w:pPr>
        <w:jc w:val="both"/>
        <w:rPr>
          <w:lang w:val="es-ES"/>
        </w:rPr>
      </w:pPr>
    </w:p>
    <w:p w14:paraId="5EE201F4" w14:textId="1F71D019" w:rsidR="00CC3A03" w:rsidRPr="00DC6B9B" w:rsidRDefault="00CC3A03" w:rsidP="00DC6B9B">
      <w:pPr>
        <w:jc w:val="both"/>
        <w:rPr>
          <w:lang w:val="es-ES"/>
        </w:rPr>
      </w:pPr>
    </w:p>
    <w:p w14:paraId="44369A8D" w14:textId="3F4B7982" w:rsidR="00B52877" w:rsidRPr="00DC6B9B" w:rsidRDefault="00B52877" w:rsidP="00DC6B9B">
      <w:pPr>
        <w:jc w:val="both"/>
        <w:rPr>
          <w:lang w:val="es-ES"/>
        </w:rPr>
      </w:pPr>
      <w:r w:rsidRPr="00DC6B9B">
        <w:rPr>
          <w:lang w:val="es-ES"/>
        </w:rPr>
        <w:lastRenderedPageBreak/>
        <w:t>Nuevo experimento:</w:t>
      </w:r>
    </w:p>
    <w:p w14:paraId="4D815561" w14:textId="77777777" w:rsidR="00A33CA8" w:rsidRPr="00DC6B9B" w:rsidRDefault="00A33CA8" w:rsidP="00DC6B9B">
      <w:pPr>
        <w:jc w:val="both"/>
        <w:rPr>
          <w:lang w:val="es-ES"/>
        </w:rPr>
      </w:pPr>
    </w:p>
    <w:p w14:paraId="357FF36A" w14:textId="75B54C51" w:rsidR="00B52877" w:rsidRPr="00DC6B9B" w:rsidRDefault="00B52877" w:rsidP="00DC6B9B">
      <w:pPr>
        <w:jc w:val="both"/>
        <w:rPr>
          <w:lang w:val="es-ES"/>
        </w:rPr>
      </w:pPr>
      <w:r w:rsidRPr="00DC6B9B">
        <w:rPr>
          <w:lang w:val="es-ES"/>
        </w:rPr>
        <w:drawing>
          <wp:inline distT="0" distB="0" distL="0" distR="0" wp14:anchorId="55FA7131" wp14:editId="09A44088">
            <wp:extent cx="5943600" cy="32086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B6B6" w14:textId="2597448D" w:rsidR="00A33CA8" w:rsidRPr="00DC6B9B" w:rsidRDefault="00A33CA8" w:rsidP="00DC6B9B">
      <w:pPr>
        <w:jc w:val="both"/>
        <w:rPr>
          <w:lang w:val="es-ES"/>
        </w:rPr>
      </w:pPr>
    </w:p>
    <w:p w14:paraId="372DA64C" w14:textId="6D51799D" w:rsidR="00A33CA8" w:rsidRPr="00DC6B9B" w:rsidRDefault="00A33CA8" w:rsidP="00DC6B9B">
      <w:pPr>
        <w:jc w:val="both"/>
        <w:rPr>
          <w:lang w:val="es-ES"/>
        </w:rPr>
      </w:pPr>
    </w:p>
    <w:p w14:paraId="69B36B3A" w14:textId="23257F31" w:rsidR="00A33CA8" w:rsidRPr="00DC6B9B" w:rsidRDefault="00A33CA8" w:rsidP="00DC6B9B">
      <w:pPr>
        <w:jc w:val="both"/>
        <w:rPr>
          <w:lang w:val="es-ES"/>
        </w:rPr>
      </w:pPr>
    </w:p>
    <w:p w14:paraId="708D3C96" w14:textId="755A32C3" w:rsidR="00A33CA8" w:rsidRPr="00DC6B9B" w:rsidRDefault="00A33CA8" w:rsidP="00DC6B9B">
      <w:pPr>
        <w:jc w:val="both"/>
        <w:rPr>
          <w:lang w:val="es-ES"/>
        </w:rPr>
      </w:pPr>
    </w:p>
    <w:p w14:paraId="205A4ED0" w14:textId="438E51A9" w:rsidR="00A33CA8" w:rsidRPr="00DC6B9B" w:rsidRDefault="00A33CA8" w:rsidP="00DC6B9B">
      <w:pPr>
        <w:jc w:val="both"/>
        <w:rPr>
          <w:lang w:val="es-ES"/>
        </w:rPr>
      </w:pPr>
    </w:p>
    <w:p w14:paraId="45DFA0E7" w14:textId="2F2C95F6" w:rsidR="00A33CA8" w:rsidRPr="00DC6B9B" w:rsidRDefault="00A33CA8" w:rsidP="00DC6B9B">
      <w:pPr>
        <w:jc w:val="both"/>
        <w:rPr>
          <w:lang w:val="es-ES"/>
        </w:rPr>
      </w:pPr>
    </w:p>
    <w:p w14:paraId="5C81C240" w14:textId="790600D1" w:rsidR="00A33CA8" w:rsidRPr="00DC6B9B" w:rsidRDefault="00A33CA8" w:rsidP="00DC6B9B">
      <w:pPr>
        <w:jc w:val="both"/>
        <w:rPr>
          <w:lang w:val="es-ES"/>
        </w:rPr>
      </w:pPr>
    </w:p>
    <w:p w14:paraId="765A3D85" w14:textId="7EF71139" w:rsidR="00A33CA8" w:rsidRPr="00DC6B9B" w:rsidRDefault="00A33CA8" w:rsidP="00DC6B9B">
      <w:pPr>
        <w:jc w:val="both"/>
        <w:rPr>
          <w:lang w:val="es-ES"/>
        </w:rPr>
      </w:pPr>
    </w:p>
    <w:p w14:paraId="675CA5ED" w14:textId="6856566D" w:rsidR="00A33CA8" w:rsidRPr="00DC6B9B" w:rsidRDefault="00A33CA8" w:rsidP="00DC6B9B">
      <w:pPr>
        <w:jc w:val="both"/>
        <w:rPr>
          <w:lang w:val="es-ES"/>
        </w:rPr>
      </w:pPr>
    </w:p>
    <w:p w14:paraId="533E91ED" w14:textId="22711461" w:rsidR="00A33CA8" w:rsidRPr="00DC6B9B" w:rsidRDefault="00A33CA8" w:rsidP="00DC6B9B">
      <w:pPr>
        <w:jc w:val="both"/>
        <w:rPr>
          <w:lang w:val="es-ES"/>
        </w:rPr>
      </w:pPr>
    </w:p>
    <w:p w14:paraId="67279A90" w14:textId="75617188" w:rsidR="00A33CA8" w:rsidRPr="00DC6B9B" w:rsidRDefault="00A33CA8" w:rsidP="00DC6B9B">
      <w:pPr>
        <w:jc w:val="both"/>
        <w:rPr>
          <w:lang w:val="es-ES"/>
        </w:rPr>
      </w:pPr>
    </w:p>
    <w:p w14:paraId="364D6BD6" w14:textId="532ECD47" w:rsidR="00A33CA8" w:rsidRPr="00DC6B9B" w:rsidRDefault="00A33CA8" w:rsidP="00DC6B9B">
      <w:pPr>
        <w:jc w:val="both"/>
        <w:rPr>
          <w:lang w:val="es-ES"/>
        </w:rPr>
      </w:pPr>
    </w:p>
    <w:p w14:paraId="45860325" w14:textId="413380ED" w:rsidR="00A33CA8" w:rsidRPr="00DC6B9B" w:rsidRDefault="00A33CA8" w:rsidP="00DC6B9B">
      <w:pPr>
        <w:jc w:val="both"/>
        <w:rPr>
          <w:lang w:val="es-ES"/>
        </w:rPr>
      </w:pPr>
    </w:p>
    <w:p w14:paraId="6FE5DFCF" w14:textId="60C7EEA0" w:rsidR="00A33CA8" w:rsidRPr="00DC6B9B" w:rsidRDefault="00A33CA8" w:rsidP="00DC6B9B">
      <w:pPr>
        <w:jc w:val="both"/>
        <w:rPr>
          <w:lang w:val="es-ES"/>
        </w:rPr>
      </w:pPr>
    </w:p>
    <w:p w14:paraId="711A55A6" w14:textId="1A54C63B" w:rsidR="00A33CA8" w:rsidRPr="00DC6B9B" w:rsidRDefault="00A33CA8" w:rsidP="00DC6B9B">
      <w:pPr>
        <w:jc w:val="both"/>
        <w:rPr>
          <w:lang w:val="es-ES"/>
        </w:rPr>
      </w:pPr>
    </w:p>
    <w:p w14:paraId="414581E7" w14:textId="229544CD" w:rsidR="00A33CA8" w:rsidRPr="00DC6B9B" w:rsidRDefault="00A33CA8" w:rsidP="00DC6B9B">
      <w:pPr>
        <w:jc w:val="both"/>
        <w:rPr>
          <w:lang w:val="es-ES"/>
        </w:rPr>
      </w:pPr>
    </w:p>
    <w:p w14:paraId="537D23B2" w14:textId="02CF387D" w:rsidR="00A33CA8" w:rsidRPr="00DC6B9B" w:rsidRDefault="00A33CA8" w:rsidP="00DC6B9B">
      <w:pPr>
        <w:jc w:val="both"/>
        <w:rPr>
          <w:lang w:val="es-ES"/>
        </w:rPr>
      </w:pPr>
    </w:p>
    <w:p w14:paraId="62B6B833" w14:textId="16C55D7D" w:rsidR="00A33CA8" w:rsidRPr="00DC6B9B" w:rsidRDefault="00A33CA8" w:rsidP="00DC6B9B">
      <w:pPr>
        <w:jc w:val="both"/>
        <w:rPr>
          <w:lang w:val="es-ES"/>
        </w:rPr>
      </w:pPr>
    </w:p>
    <w:p w14:paraId="2CA0508A" w14:textId="1D3E8697" w:rsidR="00A33CA8" w:rsidRPr="00DC6B9B" w:rsidRDefault="00A33CA8" w:rsidP="00DC6B9B">
      <w:pPr>
        <w:jc w:val="both"/>
        <w:rPr>
          <w:lang w:val="es-ES"/>
        </w:rPr>
      </w:pPr>
    </w:p>
    <w:p w14:paraId="02BE1B23" w14:textId="5223BDBE" w:rsidR="00A33CA8" w:rsidRPr="00DC6B9B" w:rsidRDefault="00A33CA8" w:rsidP="00DC6B9B">
      <w:pPr>
        <w:jc w:val="both"/>
        <w:rPr>
          <w:lang w:val="es-ES"/>
        </w:rPr>
      </w:pPr>
    </w:p>
    <w:p w14:paraId="40330C6D" w14:textId="01707962" w:rsidR="00A33CA8" w:rsidRPr="00DC6B9B" w:rsidRDefault="00A33CA8" w:rsidP="00DC6B9B">
      <w:pPr>
        <w:jc w:val="both"/>
        <w:rPr>
          <w:lang w:val="es-ES"/>
        </w:rPr>
      </w:pPr>
    </w:p>
    <w:p w14:paraId="52ED5887" w14:textId="766A0829" w:rsidR="00A33CA8" w:rsidRPr="00DC6B9B" w:rsidRDefault="00A33CA8" w:rsidP="00DC6B9B">
      <w:pPr>
        <w:jc w:val="both"/>
        <w:rPr>
          <w:lang w:val="es-ES"/>
        </w:rPr>
      </w:pPr>
    </w:p>
    <w:p w14:paraId="5CC7FF62" w14:textId="7F9D416B" w:rsidR="00A33CA8" w:rsidRPr="00DC6B9B" w:rsidRDefault="00A33CA8" w:rsidP="00DC6B9B">
      <w:pPr>
        <w:jc w:val="both"/>
        <w:rPr>
          <w:lang w:val="es-ES"/>
        </w:rPr>
      </w:pPr>
    </w:p>
    <w:p w14:paraId="29607FB1" w14:textId="77777777" w:rsidR="00DC6B9B" w:rsidRPr="00DC6B9B" w:rsidRDefault="00DC6B9B" w:rsidP="00DC6B9B">
      <w:pPr>
        <w:jc w:val="both"/>
        <w:rPr>
          <w:lang w:val="es-ES"/>
        </w:rPr>
      </w:pPr>
    </w:p>
    <w:p w14:paraId="10DA12F7" w14:textId="112D14D1" w:rsidR="00DC6B9B" w:rsidRPr="00DC6B9B" w:rsidRDefault="00DC6B9B" w:rsidP="00DC6B9B">
      <w:pPr>
        <w:jc w:val="both"/>
        <w:rPr>
          <w:b/>
          <w:bCs/>
          <w:lang w:val="es-ES"/>
        </w:rPr>
      </w:pPr>
      <w:r w:rsidRPr="00DC6B9B">
        <w:rPr>
          <w:b/>
          <w:bCs/>
          <w:lang w:val="es-ES"/>
        </w:rPr>
        <w:lastRenderedPageBreak/>
        <w:t>Resumen Ejecutivo</w:t>
      </w:r>
    </w:p>
    <w:p w14:paraId="098457F1" w14:textId="77777777" w:rsidR="00DC6B9B" w:rsidRPr="00DC6B9B" w:rsidRDefault="00DC6B9B" w:rsidP="00DC6B9B">
      <w:pPr>
        <w:jc w:val="both"/>
        <w:rPr>
          <w:b/>
          <w:bCs/>
          <w:lang w:val="es-ES"/>
        </w:rPr>
      </w:pPr>
    </w:p>
    <w:p w14:paraId="191645B4" w14:textId="77777777" w:rsidR="00DC6B9B" w:rsidRPr="00DC6B9B" w:rsidRDefault="00DC6B9B" w:rsidP="00DC6B9B">
      <w:pPr>
        <w:jc w:val="both"/>
        <w:rPr>
          <w:lang w:val="es-ES"/>
        </w:rPr>
      </w:pPr>
      <w:r w:rsidRPr="00DC6B9B">
        <w:rPr>
          <w:lang w:val="es-ES"/>
        </w:rPr>
        <w:t>El objetivo del proyecto fue predecir el estado de suscripción y el monto de compra de los clientes. Tras una fase inicial con resultados deficientes, se aplicaron técnicas de </w:t>
      </w:r>
      <w:r w:rsidRPr="00DC6B9B">
        <w:rPr>
          <w:b/>
          <w:bCs/>
          <w:lang w:val="es-ES"/>
        </w:rPr>
        <w:t>ingeniería de características</w:t>
      </w:r>
      <w:r w:rsidRPr="00DC6B9B">
        <w:rPr>
          <w:lang w:val="es-ES"/>
        </w:rPr>
        <w:t> y </w:t>
      </w:r>
      <w:r w:rsidRPr="00DC6B9B">
        <w:rPr>
          <w:b/>
          <w:bCs/>
          <w:lang w:val="es-ES"/>
        </w:rPr>
        <w:t>ajuste de desbalance de clases</w:t>
      </w:r>
      <w:r w:rsidRPr="00DC6B9B">
        <w:rPr>
          <w:lang w:val="es-ES"/>
        </w:rPr>
        <w:t xml:space="preserve">, logrando un modelo de clasificación altamente efectivo (F1=0.78), mientras que se determinó que el monto de compra en este </w:t>
      </w:r>
      <w:proofErr w:type="spellStart"/>
      <w:r w:rsidRPr="00DC6B9B">
        <w:rPr>
          <w:lang w:val="es-ES"/>
        </w:rPr>
        <w:t>dataset</w:t>
      </w:r>
      <w:proofErr w:type="spellEnd"/>
      <w:r w:rsidRPr="00DC6B9B">
        <w:rPr>
          <w:lang w:val="es-ES"/>
        </w:rPr>
        <w:t xml:space="preserve"> posee una naturaleza estocástica no predecible con las variables actuales.</w:t>
      </w:r>
    </w:p>
    <w:p w14:paraId="02E14488" w14:textId="352E6D00" w:rsidR="00A33CA8" w:rsidRPr="00DC6B9B" w:rsidRDefault="00A33CA8" w:rsidP="00DC6B9B">
      <w:pPr>
        <w:jc w:val="both"/>
        <w:rPr>
          <w:lang w:val="es-ES"/>
        </w:rPr>
      </w:pPr>
    </w:p>
    <w:p w14:paraId="40646A02" w14:textId="77777777" w:rsidR="00DC6B9B" w:rsidRPr="00DC6B9B" w:rsidRDefault="00DC6B9B" w:rsidP="00DC6B9B">
      <w:pPr>
        <w:jc w:val="both"/>
        <w:rPr>
          <w:b/>
          <w:bCs/>
          <w:lang w:val="es-ES"/>
        </w:rPr>
      </w:pPr>
      <w:r w:rsidRPr="00DC6B9B">
        <w:rPr>
          <w:b/>
          <w:bCs/>
          <w:lang w:val="es-ES"/>
        </w:rPr>
        <w:t>Diagnóstico de la Iteración Inicial</w:t>
      </w:r>
    </w:p>
    <w:p w14:paraId="6743B873" w14:textId="5DFCF412" w:rsidR="00DC6B9B" w:rsidRPr="00DC6B9B" w:rsidRDefault="00DC6B9B" w:rsidP="00DC6B9B">
      <w:pPr>
        <w:jc w:val="both"/>
        <w:rPr>
          <w:lang w:val="es-ES"/>
        </w:rPr>
      </w:pPr>
      <w:r w:rsidRPr="00DC6B9B">
        <w:rPr>
          <w:lang w:val="es-ES"/>
        </w:rPr>
        <w:t>En la primera etapa, los modelos presentaron un desempeño crítico:</w:t>
      </w:r>
    </w:p>
    <w:p w14:paraId="4C2C4CA0" w14:textId="77777777" w:rsidR="00DC6B9B" w:rsidRPr="00DC6B9B" w:rsidRDefault="00DC6B9B" w:rsidP="00DC6B9B">
      <w:pPr>
        <w:jc w:val="both"/>
        <w:rPr>
          <w:lang w:val="es-ES"/>
        </w:rPr>
      </w:pPr>
    </w:p>
    <w:p w14:paraId="2C07F8EF" w14:textId="5A847A27" w:rsidR="00DC6B9B" w:rsidRPr="00DC6B9B" w:rsidRDefault="00DC6B9B" w:rsidP="00DC6B9B">
      <w:pPr>
        <w:numPr>
          <w:ilvl w:val="0"/>
          <w:numId w:val="1"/>
        </w:numPr>
        <w:jc w:val="both"/>
        <w:rPr>
          <w:lang w:val="es-ES"/>
        </w:rPr>
      </w:pPr>
      <w:r w:rsidRPr="00DC6B9B">
        <w:rPr>
          <w:b/>
          <w:bCs/>
          <w:lang w:val="es-ES"/>
        </w:rPr>
        <w:t>Clasificación:</w:t>
      </w:r>
      <w:r w:rsidRPr="00DC6B9B">
        <w:rPr>
          <w:lang w:val="es-ES"/>
        </w:rPr>
        <w:t xml:space="preserve"> El modelo sufría de la "Paradoja de la Exactitud". Con un </w:t>
      </w:r>
      <w:proofErr w:type="spellStart"/>
      <w:r w:rsidRPr="00DC6B9B">
        <w:rPr>
          <w:lang w:val="es-ES"/>
        </w:rPr>
        <w:t>Accuracy</w:t>
      </w:r>
      <w:proofErr w:type="spellEnd"/>
      <w:r w:rsidRPr="00DC6B9B">
        <w:rPr>
          <w:lang w:val="es-ES"/>
        </w:rPr>
        <w:t xml:space="preserve"> del 72% pero un </w:t>
      </w:r>
      <w:r w:rsidRPr="00DC6B9B">
        <w:rPr>
          <w:b/>
          <w:bCs/>
          <w:lang w:val="es-ES"/>
        </w:rPr>
        <w:t>F1-Score de 0.11</w:t>
      </w:r>
      <w:r w:rsidRPr="00DC6B9B">
        <w:rPr>
          <w:lang w:val="es-ES"/>
        </w:rPr>
        <w:t>, el modelo ignoraba sistemáticamente a los suscriptores.</w:t>
      </w:r>
    </w:p>
    <w:p w14:paraId="274F16D1" w14:textId="77777777" w:rsidR="00DC6B9B" w:rsidRPr="00DC6B9B" w:rsidRDefault="00DC6B9B" w:rsidP="00DC6B9B">
      <w:pPr>
        <w:ind w:left="720"/>
        <w:jc w:val="both"/>
        <w:rPr>
          <w:lang w:val="es-ES"/>
        </w:rPr>
      </w:pPr>
    </w:p>
    <w:p w14:paraId="48E5A48B" w14:textId="202B11F1" w:rsidR="00DC6B9B" w:rsidRPr="00DC6B9B" w:rsidRDefault="00DC6B9B" w:rsidP="00DC6B9B">
      <w:pPr>
        <w:numPr>
          <w:ilvl w:val="0"/>
          <w:numId w:val="1"/>
        </w:numPr>
        <w:jc w:val="both"/>
        <w:rPr>
          <w:lang w:val="es-ES"/>
        </w:rPr>
      </w:pPr>
      <w:r w:rsidRPr="00DC6B9B">
        <w:rPr>
          <w:b/>
          <w:bCs/>
          <w:lang w:val="es-ES"/>
        </w:rPr>
        <w:t>Regresión:</w:t>
      </w:r>
      <w:r w:rsidRPr="00DC6B9B">
        <w:rPr>
          <w:lang w:val="es-ES"/>
        </w:rPr>
        <w:t> El R2 negativo indicó que las variables originales no tenían correlación con el monto de compra, siendo superadas por una predicción basada simplemente en el promedio.</w:t>
      </w:r>
    </w:p>
    <w:p w14:paraId="77528288" w14:textId="77777777" w:rsidR="00DC6B9B" w:rsidRPr="00DC6B9B" w:rsidRDefault="00DC6B9B" w:rsidP="00DC6B9B">
      <w:pPr>
        <w:pStyle w:val="ListParagraph"/>
        <w:rPr>
          <w:lang w:val="es-ES"/>
        </w:rPr>
      </w:pPr>
    </w:p>
    <w:p w14:paraId="068067D4" w14:textId="5F036ACB" w:rsidR="00DC6B9B" w:rsidRPr="00DC6B9B" w:rsidRDefault="00DC6B9B" w:rsidP="00DC6B9B">
      <w:pPr>
        <w:jc w:val="both"/>
        <w:rPr>
          <w:b/>
          <w:bCs/>
          <w:lang w:val="es-ES"/>
        </w:rPr>
      </w:pPr>
      <w:r w:rsidRPr="00DC6B9B">
        <w:rPr>
          <w:b/>
          <w:bCs/>
          <w:lang w:val="es-ES"/>
        </w:rPr>
        <w:t xml:space="preserve">Estrategia de Mejora (Data </w:t>
      </w:r>
      <w:proofErr w:type="spellStart"/>
      <w:r w:rsidRPr="00DC6B9B">
        <w:rPr>
          <w:b/>
          <w:bCs/>
          <w:lang w:val="es-ES"/>
        </w:rPr>
        <w:t>Engineering</w:t>
      </w:r>
      <w:proofErr w:type="spellEnd"/>
      <w:r w:rsidRPr="00DC6B9B">
        <w:rPr>
          <w:b/>
          <w:bCs/>
          <w:lang w:val="es-ES"/>
        </w:rPr>
        <w:t>)</w:t>
      </w:r>
    </w:p>
    <w:p w14:paraId="2124CFFB" w14:textId="77777777" w:rsidR="00DC6B9B" w:rsidRPr="00DC6B9B" w:rsidRDefault="00DC6B9B" w:rsidP="00DC6B9B">
      <w:pPr>
        <w:jc w:val="both"/>
        <w:rPr>
          <w:b/>
          <w:bCs/>
          <w:lang w:val="es-ES"/>
        </w:rPr>
      </w:pPr>
    </w:p>
    <w:p w14:paraId="071BEC69" w14:textId="77777777" w:rsidR="00DC6B9B" w:rsidRPr="00DC6B9B" w:rsidRDefault="00DC6B9B" w:rsidP="00DC6B9B">
      <w:pPr>
        <w:jc w:val="both"/>
        <w:rPr>
          <w:lang w:val="es-ES"/>
        </w:rPr>
      </w:pPr>
      <w:r w:rsidRPr="00DC6B9B">
        <w:rPr>
          <w:lang w:val="es-ES"/>
        </w:rPr>
        <w:t xml:space="preserve">Para rescatar el valor del modelo, se implementaron los siguientes cambios en el pipeline de </w:t>
      </w:r>
      <w:proofErr w:type="spellStart"/>
      <w:r w:rsidRPr="00DC6B9B">
        <w:rPr>
          <w:lang w:val="es-ES"/>
        </w:rPr>
        <w:t>preprocesamiento</w:t>
      </w:r>
      <w:proofErr w:type="spellEnd"/>
      <w:r w:rsidRPr="00DC6B9B">
        <w:rPr>
          <w:lang w:val="es-ES"/>
        </w:rPr>
        <w:t>:</w:t>
      </w:r>
    </w:p>
    <w:p w14:paraId="55493B0E" w14:textId="77777777" w:rsidR="00DC6B9B" w:rsidRPr="00DC6B9B" w:rsidRDefault="00DC6B9B" w:rsidP="00DC6B9B">
      <w:pPr>
        <w:jc w:val="both"/>
        <w:rPr>
          <w:lang w:val="es-ES"/>
        </w:rPr>
      </w:pPr>
    </w:p>
    <w:p w14:paraId="756B69CA" w14:textId="77777777" w:rsidR="00DC6B9B" w:rsidRPr="00DC6B9B" w:rsidRDefault="00DC6B9B" w:rsidP="00DC6B9B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DC6B9B">
        <w:rPr>
          <w:lang w:val="es-ES"/>
        </w:rPr>
        <w:t xml:space="preserve">Creación de Interacciones: Se generaron variables como </w:t>
      </w:r>
      <w:proofErr w:type="spellStart"/>
      <w:r w:rsidRPr="00DC6B9B">
        <w:rPr>
          <w:lang w:val="es-ES"/>
        </w:rPr>
        <w:t>Age_x_Freq</w:t>
      </w:r>
      <w:proofErr w:type="spellEnd"/>
      <w:r w:rsidRPr="00DC6B9B">
        <w:rPr>
          <w:lang w:val="es-ES"/>
        </w:rPr>
        <w:t xml:space="preserve"> y </w:t>
      </w:r>
      <w:proofErr w:type="spellStart"/>
      <w:r w:rsidRPr="00DC6B9B">
        <w:rPr>
          <w:lang w:val="es-ES"/>
        </w:rPr>
        <w:t>Total_Engagement</w:t>
      </w:r>
      <w:proofErr w:type="spellEnd"/>
      <w:r w:rsidRPr="00DC6B9B">
        <w:rPr>
          <w:lang w:val="es-ES"/>
        </w:rPr>
        <w:t xml:space="preserve"> (compras previas × calificación) para capturar patrones de comportamiento no lineales.</w:t>
      </w:r>
    </w:p>
    <w:p w14:paraId="34C66531" w14:textId="77777777" w:rsidR="00DC6B9B" w:rsidRPr="00DC6B9B" w:rsidRDefault="00DC6B9B" w:rsidP="00DC6B9B">
      <w:pPr>
        <w:jc w:val="both"/>
        <w:rPr>
          <w:lang w:val="es-ES"/>
        </w:rPr>
      </w:pPr>
    </w:p>
    <w:p w14:paraId="3A24D78D" w14:textId="77777777" w:rsidR="00DC6B9B" w:rsidRPr="00DC6B9B" w:rsidRDefault="00DC6B9B" w:rsidP="00DC6B9B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DC6B9B">
        <w:rPr>
          <w:lang w:val="es-ES"/>
        </w:rPr>
        <w:t xml:space="preserve">Tratamiento de Frecuencia: Se transformó la variable categórica de frecuencia a una escala anual numérica real (ej. </w:t>
      </w:r>
      <w:proofErr w:type="spellStart"/>
      <w:r w:rsidRPr="00DC6B9B">
        <w:rPr>
          <w:lang w:val="es-ES"/>
        </w:rPr>
        <w:t>Weekly</w:t>
      </w:r>
      <w:proofErr w:type="spellEnd"/>
      <w:r w:rsidRPr="00DC6B9B">
        <w:rPr>
          <w:lang w:val="es-ES"/>
        </w:rPr>
        <w:t xml:space="preserve"> = 52), otorgando peso estadístico a la intensidad de compra.</w:t>
      </w:r>
    </w:p>
    <w:p w14:paraId="326E1264" w14:textId="77777777" w:rsidR="00DC6B9B" w:rsidRPr="00DC6B9B" w:rsidRDefault="00DC6B9B" w:rsidP="00DC6B9B">
      <w:pPr>
        <w:jc w:val="both"/>
        <w:rPr>
          <w:lang w:val="es-ES"/>
        </w:rPr>
      </w:pPr>
    </w:p>
    <w:p w14:paraId="2F5BFF00" w14:textId="710A4040" w:rsidR="00DC6B9B" w:rsidRPr="00DC6B9B" w:rsidRDefault="00DC6B9B" w:rsidP="00DC6B9B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DC6B9B">
        <w:rPr>
          <w:lang w:val="es-ES"/>
        </w:rPr>
        <w:t xml:space="preserve">Selección Estratégica: Se identificó que variables como </w:t>
      </w:r>
      <w:proofErr w:type="spellStart"/>
      <w:r w:rsidRPr="00DC6B9B">
        <w:rPr>
          <w:lang w:val="es-ES"/>
        </w:rPr>
        <w:t>Gender</w:t>
      </w:r>
      <w:proofErr w:type="spellEnd"/>
      <w:r w:rsidRPr="00DC6B9B">
        <w:rPr>
          <w:lang w:val="es-ES"/>
        </w:rPr>
        <w:t xml:space="preserve"> y </w:t>
      </w:r>
      <w:proofErr w:type="spellStart"/>
      <w:r w:rsidRPr="00DC6B9B">
        <w:rPr>
          <w:lang w:val="es-ES"/>
        </w:rPr>
        <w:t>Has_Discount</w:t>
      </w:r>
      <w:proofErr w:type="spellEnd"/>
      <w:r w:rsidRPr="00DC6B9B">
        <w:rPr>
          <w:lang w:val="es-ES"/>
        </w:rPr>
        <w:t xml:space="preserve"> eran predictores clave que estaban siendo diluidos por el ruido de otras columnas con alta </w:t>
      </w:r>
      <w:proofErr w:type="spellStart"/>
      <w:r w:rsidRPr="00DC6B9B">
        <w:rPr>
          <w:lang w:val="es-ES"/>
        </w:rPr>
        <w:t>cardinalidad</w:t>
      </w:r>
      <w:proofErr w:type="spellEnd"/>
      <w:r w:rsidRPr="00DC6B9B">
        <w:rPr>
          <w:lang w:val="es-ES"/>
        </w:rPr>
        <w:t>.</w:t>
      </w:r>
    </w:p>
    <w:p w14:paraId="1B9A6E06" w14:textId="77777777" w:rsidR="005F18B4" w:rsidRDefault="005F18B4" w:rsidP="00DC6B9B">
      <w:pPr>
        <w:jc w:val="both"/>
        <w:rPr>
          <w:lang w:val="es-ES"/>
        </w:rPr>
      </w:pPr>
    </w:p>
    <w:p w14:paraId="711CE75B" w14:textId="77777777" w:rsidR="005F18B4" w:rsidRDefault="005F18B4" w:rsidP="00DC6B9B">
      <w:pPr>
        <w:jc w:val="both"/>
        <w:rPr>
          <w:b/>
          <w:bCs/>
          <w:lang w:val="es-ES"/>
        </w:rPr>
      </w:pPr>
    </w:p>
    <w:p w14:paraId="66CAF6BE" w14:textId="77777777" w:rsidR="005F18B4" w:rsidRDefault="005F18B4" w:rsidP="00DC6B9B">
      <w:pPr>
        <w:jc w:val="both"/>
        <w:rPr>
          <w:b/>
          <w:bCs/>
          <w:lang w:val="es-ES"/>
        </w:rPr>
      </w:pPr>
    </w:p>
    <w:p w14:paraId="328F5D5F" w14:textId="77777777" w:rsidR="005F18B4" w:rsidRDefault="005F18B4" w:rsidP="00DC6B9B">
      <w:pPr>
        <w:jc w:val="both"/>
        <w:rPr>
          <w:b/>
          <w:bCs/>
          <w:lang w:val="es-ES"/>
        </w:rPr>
      </w:pPr>
    </w:p>
    <w:p w14:paraId="65829BF8" w14:textId="77777777" w:rsidR="005F18B4" w:rsidRDefault="005F18B4" w:rsidP="00DC6B9B">
      <w:pPr>
        <w:jc w:val="both"/>
        <w:rPr>
          <w:b/>
          <w:bCs/>
          <w:lang w:val="es-ES"/>
        </w:rPr>
      </w:pPr>
    </w:p>
    <w:p w14:paraId="325D37BB" w14:textId="77777777" w:rsidR="005F18B4" w:rsidRDefault="005F18B4" w:rsidP="00DC6B9B">
      <w:pPr>
        <w:jc w:val="both"/>
        <w:rPr>
          <w:b/>
          <w:bCs/>
          <w:lang w:val="es-ES"/>
        </w:rPr>
      </w:pPr>
    </w:p>
    <w:p w14:paraId="70D464FF" w14:textId="77777777" w:rsidR="005F18B4" w:rsidRDefault="005F18B4" w:rsidP="00DC6B9B">
      <w:pPr>
        <w:jc w:val="both"/>
        <w:rPr>
          <w:b/>
          <w:bCs/>
          <w:lang w:val="es-ES"/>
        </w:rPr>
      </w:pPr>
    </w:p>
    <w:p w14:paraId="12AAE22C" w14:textId="77777777" w:rsidR="005F18B4" w:rsidRDefault="005F18B4" w:rsidP="00DC6B9B">
      <w:pPr>
        <w:jc w:val="both"/>
        <w:rPr>
          <w:b/>
          <w:bCs/>
          <w:lang w:val="es-ES"/>
        </w:rPr>
      </w:pPr>
    </w:p>
    <w:p w14:paraId="3EEEBE87" w14:textId="77777777" w:rsidR="005F18B4" w:rsidRDefault="005F18B4" w:rsidP="00DC6B9B">
      <w:pPr>
        <w:jc w:val="both"/>
        <w:rPr>
          <w:b/>
          <w:bCs/>
          <w:lang w:val="es-ES"/>
        </w:rPr>
      </w:pPr>
    </w:p>
    <w:p w14:paraId="4E0674B6" w14:textId="77777777" w:rsidR="005F18B4" w:rsidRDefault="005F18B4" w:rsidP="00DC6B9B">
      <w:pPr>
        <w:jc w:val="both"/>
        <w:rPr>
          <w:b/>
          <w:bCs/>
          <w:lang w:val="es-ES"/>
        </w:rPr>
      </w:pPr>
    </w:p>
    <w:p w14:paraId="00DFF67F" w14:textId="77777777" w:rsidR="005F18B4" w:rsidRDefault="005F18B4" w:rsidP="00DC6B9B">
      <w:pPr>
        <w:jc w:val="both"/>
        <w:rPr>
          <w:b/>
          <w:bCs/>
          <w:lang w:val="es-ES"/>
        </w:rPr>
      </w:pPr>
    </w:p>
    <w:p w14:paraId="3B0B2882" w14:textId="68B84946" w:rsidR="00DC6B9B" w:rsidRDefault="00DC6B9B" w:rsidP="00DC6B9B">
      <w:pPr>
        <w:jc w:val="both"/>
        <w:rPr>
          <w:b/>
          <w:bCs/>
          <w:lang w:val="es-ES"/>
        </w:rPr>
      </w:pPr>
      <w:r w:rsidRPr="005F18B4">
        <w:rPr>
          <w:b/>
          <w:bCs/>
          <w:lang w:val="es-ES"/>
        </w:rPr>
        <w:lastRenderedPageBreak/>
        <w:t>Análisis de Resultados Finales</w:t>
      </w:r>
    </w:p>
    <w:p w14:paraId="363466D7" w14:textId="77777777" w:rsidR="005F18B4" w:rsidRPr="005F18B4" w:rsidRDefault="005F18B4" w:rsidP="00DC6B9B">
      <w:pPr>
        <w:jc w:val="both"/>
        <w:rPr>
          <w:b/>
          <w:bCs/>
          <w:lang w:val="es-ES"/>
        </w:rPr>
      </w:pPr>
    </w:p>
    <w:p w14:paraId="361DDFD7" w14:textId="514A4088" w:rsidR="00DC6B9B" w:rsidRPr="005F18B4" w:rsidRDefault="00DC6B9B" w:rsidP="005F18B4">
      <w:pPr>
        <w:pStyle w:val="ListParagraph"/>
        <w:numPr>
          <w:ilvl w:val="0"/>
          <w:numId w:val="3"/>
        </w:numPr>
        <w:ind w:left="426"/>
        <w:jc w:val="both"/>
        <w:rPr>
          <w:lang w:val="es-ES"/>
        </w:rPr>
      </w:pPr>
      <w:r w:rsidRPr="005F18B4">
        <w:rPr>
          <w:lang w:val="es-ES"/>
        </w:rPr>
        <w:t>Clasificación (Suscripción)</w:t>
      </w:r>
    </w:p>
    <w:p w14:paraId="33210210" w14:textId="77777777" w:rsidR="00DC6B9B" w:rsidRPr="00DC6B9B" w:rsidRDefault="00DC6B9B" w:rsidP="00DC6B9B">
      <w:pPr>
        <w:jc w:val="both"/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18B4" w:rsidRPr="005F18B4" w14:paraId="7D645E3B" w14:textId="77777777" w:rsidTr="005F18B4">
        <w:tc>
          <w:tcPr>
            <w:tcW w:w="2337" w:type="dxa"/>
          </w:tcPr>
          <w:p w14:paraId="15863A23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r w:rsidRPr="005F18B4">
              <w:rPr>
                <w:lang w:val="es-ES"/>
              </w:rPr>
              <w:t>Modelo</w:t>
            </w:r>
          </w:p>
        </w:tc>
        <w:tc>
          <w:tcPr>
            <w:tcW w:w="2337" w:type="dxa"/>
          </w:tcPr>
          <w:p w14:paraId="5971064A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proofErr w:type="spellStart"/>
            <w:r w:rsidRPr="005F18B4">
              <w:rPr>
                <w:lang w:val="es-ES"/>
              </w:rPr>
              <w:t>Accuracy</w:t>
            </w:r>
            <w:proofErr w:type="spellEnd"/>
          </w:p>
        </w:tc>
        <w:tc>
          <w:tcPr>
            <w:tcW w:w="2338" w:type="dxa"/>
          </w:tcPr>
          <w:p w14:paraId="600B19DA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r w:rsidRPr="005F18B4">
              <w:rPr>
                <w:lang w:val="es-ES"/>
              </w:rPr>
              <w:t>F1-Score</w:t>
            </w:r>
          </w:p>
        </w:tc>
        <w:tc>
          <w:tcPr>
            <w:tcW w:w="2338" w:type="dxa"/>
          </w:tcPr>
          <w:p w14:paraId="24EB9949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r w:rsidRPr="005F18B4">
              <w:rPr>
                <w:lang w:val="es-ES"/>
              </w:rPr>
              <w:t>ROC-AUC</w:t>
            </w:r>
          </w:p>
        </w:tc>
      </w:tr>
      <w:tr w:rsidR="005F18B4" w:rsidRPr="005F18B4" w14:paraId="1B2631DC" w14:textId="77777777" w:rsidTr="005F18B4">
        <w:tc>
          <w:tcPr>
            <w:tcW w:w="2337" w:type="dxa"/>
          </w:tcPr>
          <w:p w14:paraId="0E800009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proofErr w:type="spellStart"/>
            <w:r w:rsidRPr="005F18B4">
              <w:rPr>
                <w:lang w:val="es-ES"/>
              </w:rPr>
              <w:t>Logistic</w:t>
            </w:r>
            <w:proofErr w:type="spellEnd"/>
            <w:r w:rsidRPr="005F18B4">
              <w:rPr>
                <w:lang w:val="es-ES"/>
              </w:rPr>
              <w:t xml:space="preserve"> </w:t>
            </w:r>
            <w:proofErr w:type="spellStart"/>
            <w:r w:rsidRPr="005F18B4">
              <w:rPr>
                <w:lang w:val="es-ES"/>
              </w:rPr>
              <w:t>Regression</w:t>
            </w:r>
            <w:proofErr w:type="spellEnd"/>
          </w:p>
        </w:tc>
        <w:tc>
          <w:tcPr>
            <w:tcW w:w="2337" w:type="dxa"/>
          </w:tcPr>
          <w:p w14:paraId="5F8E23D2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r w:rsidRPr="005F18B4">
              <w:rPr>
                <w:lang w:val="es-ES"/>
              </w:rPr>
              <w:t>0.86</w:t>
            </w:r>
          </w:p>
        </w:tc>
        <w:tc>
          <w:tcPr>
            <w:tcW w:w="2338" w:type="dxa"/>
          </w:tcPr>
          <w:p w14:paraId="6B012539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r w:rsidRPr="005F18B4">
              <w:rPr>
                <w:lang w:val="es-ES"/>
              </w:rPr>
              <w:t>0.78</w:t>
            </w:r>
          </w:p>
        </w:tc>
        <w:tc>
          <w:tcPr>
            <w:tcW w:w="2338" w:type="dxa"/>
          </w:tcPr>
          <w:p w14:paraId="25FDF82A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r w:rsidRPr="005F18B4">
              <w:rPr>
                <w:lang w:val="es-ES"/>
              </w:rPr>
              <w:t>0.91</w:t>
            </w:r>
          </w:p>
        </w:tc>
      </w:tr>
      <w:tr w:rsidR="005F18B4" w:rsidRPr="005F18B4" w14:paraId="08B3AD30" w14:textId="77777777" w:rsidTr="005F18B4">
        <w:tc>
          <w:tcPr>
            <w:tcW w:w="2337" w:type="dxa"/>
          </w:tcPr>
          <w:p w14:paraId="23538D28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proofErr w:type="spellStart"/>
            <w:r w:rsidRPr="005F18B4">
              <w:rPr>
                <w:lang w:val="es-ES"/>
              </w:rPr>
              <w:t>Random</w:t>
            </w:r>
            <w:proofErr w:type="spellEnd"/>
            <w:r w:rsidRPr="005F18B4">
              <w:rPr>
                <w:lang w:val="es-ES"/>
              </w:rPr>
              <w:t xml:space="preserve"> </w:t>
            </w:r>
            <w:proofErr w:type="spellStart"/>
            <w:r w:rsidRPr="005F18B4">
              <w:rPr>
                <w:lang w:val="es-ES"/>
              </w:rPr>
              <w:t>Forest</w:t>
            </w:r>
            <w:proofErr w:type="spellEnd"/>
          </w:p>
        </w:tc>
        <w:tc>
          <w:tcPr>
            <w:tcW w:w="2337" w:type="dxa"/>
          </w:tcPr>
          <w:p w14:paraId="575AEEE7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r w:rsidRPr="005F18B4">
              <w:rPr>
                <w:lang w:val="es-ES"/>
              </w:rPr>
              <w:t>0.82</w:t>
            </w:r>
          </w:p>
        </w:tc>
        <w:tc>
          <w:tcPr>
            <w:tcW w:w="2338" w:type="dxa"/>
          </w:tcPr>
          <w:p w14:paraId="568BF6AC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r w:rsidRPr="005F18B4">
              <w:rPr>
                <w:lang w:val="es-ES"/>
              </w:rPr>
              <w:t>0.68</w:t>
            </w:r>
          </w:p>
        </w:tc>
        <w:tc>
          <w:tcPr>
            <w:tcW w:w="2338" w:type="dxa"/>
          </w:tcPr>
          <w:p w14:paraId="52830DC2" w14:textId="77777777" w:rsidR="005F18B4" w:rsidRPr="005F18B4" w:rsidRDefault="005F18B4" w:rsidP="009142A6">
            <w:pPr>
              <w:jc w:val="both"/>
              <w:rPr>
                <w:lang w:val="es-ES"/>
              </w:rPr>
            </w:pPr>
            <w:r w:rsidRPr="005F18B4">
              <w:rPr>
                <w:lang w:val="es-ES"/>
              </w:rPr>
              <w:t>0.90</w:t>
            </w:r>
          </w:p>
        </w:tc>
      </w:tr>
    </w:tbl>
    <w:p w14:paraId="51187888" w14:textId="7007B884" w:rsidR="00DC6B9B" w:rsidRDefault="00DC6B9B" w:rsidP="005F18B4">
      <w:pPr>
        <w:jc w:val="both"/>
        <w:rPr>
          <w:lang w:val="es-ES"/>
        </w:rPr>
      </w:pPr>
    </w:p>
    <w:p w14:paraId="733E94FD" w14:textId="694A146B" w:rsidR="005F18B4" w:rsidRDefault="005F18B4" w:rsidP="005F18B4">
      <w:pPr>
        <w:jc w:val="both"/>
        <w:rPr>
          <w:lang w:val="es-ES"/>
        </w:rPr>
      </w:pPr>
      <w:r w:rsidRPr="005F18B4">
        <w:rPr>
          <w:lang w:val="es-ES"/>
        </w:rPr>
        <w:t xml:space="preserve">La Regresión Logística superó al </w:t>
      </w:r>
      <w:proofErr w:type="spellStart"/>
      <w:r w:rsidRPr="005F18B4">
        <w:rPr>
          <w:lang w:val="es-ES"/>
        </w:rPr>
        <w:t>Random</w:t>
      </w:r>
      <w:proofErr w:type="spellEnd"/>
      <w:r w:rsidRPr="005F18B4">
        <w:rPr>
          <w:lang w:val="es-ES"/>
        </w:rPr>
        <w:t xml:space="preserve"> </w:t>
      </w:r>
      <w:proofErr w:type="spellStart"/>
      <w:r w:rsidRPr="005F18B4">
        <w:rPr>
          <w:lang w:val="es-ES"/>
        </w:rPr>
        <w:t>Forest</w:t>
      </w:r>
      <w:proofErr w:type="spellEnd"/>
      <w:r w:rsidRPr="005F18B4">
        <w:rPr>
          <w:lang w:val="es-ES"/>
        </w:rPr>
        <w:t xml:space="preserve"> tras el escalado de datos, logrando un </w:t>
      </w:r>
      <w:proofErr w:type="spellStart"/>
      <w:r w:rsidRPr="005F18B4">
        <w:rPr>
          <w:lang w:val="es-ES"/>
        </w:rPr>
        <w:t>Recall</w:t>
      </w:r>
      <w:proofErr w:type="spellEnd"/>
      <w:r w:rsidRPr="005F18B4">
        <w:rPr>
          <w:lang w:val="es-ES"/>
        </w:rPr>
        <w:t xml:space="preserve"> del 94% para la clase "</w:t>
      </w:r>
      <w:proofErr w:type="spellStart"/>
      <w:r w:rsidRPr="005F18B4">
        <w:rPr>
          <w:lang w:val="es-ES"/>
        </w:rPr>
        <w:t>Subscribed</w:t>
      </w:r>
      <w:proofErr w:type="spellEnd"/>
      <w:r w:rsidRPr="005F18B4">
        <w:rPr>
          <w:lang w:val="es-ES"/>
        </w:rPr>
        <w:t>". Esto significa que el negocio puede identificar a casi todos los suscriptores potenciales, con un margen de error controlado en la precisión.</w:t>
      </w:r>
    </w:p>
    <w:p w14:paraId="59FE3339" w14:textId="07FFF032" w:rsidR="00D71D76" w:rsidRDefault="00D71D76" w:rsidP="005F18B4">
      <w:pPr>
        <w:jc w:val="both"/>
        <w:rPr>
          <w:lang w:val="es-ES"/>
        </w:rPr>
      </w:pPr>
    </w:p>
    <w:p w14:paraId="675C4E67" w14:textId="7428DC95" w:rsidR="00D71D76" w:rsidRPr="00D71D76" w:rsidRDefault="00D71D76" w:rsidP="00D71D76">
      <w:pPr>
        <w:pStyle w:val="ListParagraph"/>
        <w:numPr>
          <w:ilvl w:val="0"/>
          <w:numId w:val="3"/>
        </w:numPr>
        <w:ind w:left="426"/>
        <w:jc w:val="both"/>
        <w:rPr>
          <w:lang w:val="es-ES"/>
        </w:rPr>
      </w:pPr>
      <w:r w:rsidRPr="00D71D76">
        <w:rPr>
          <w:lang w:val="es-ES"/>
        </w:rPr>
        <w:t>Regresión (Monto de Compra)</w:t>
      </w:r>
    </w:p>
    <w:p w14:paraId="5B38AE3E" w14:textId="77777777" w:rsidR="00D71D76" w:rsidRPr="00D71D76" w:rsidRDefault="00D71D76" w:rsidP="00D71D76">
      <w:pPr>
        <w:jc w:val="both"/>
        <w:rPr>
          <w:lang w:val="es-ES"/>
        </w:rPr>
      </w:pPr>
    </w:p>
    <w:p w14:paraId="40598099" w14:textId="77777777" w:rsidR="00D71D76" w:rsidRDefault="00D71D76" w:rsidP="00D71D76">
      <w:pPr>
        <w:jc w:val="both"/>
        <w:rPr>
          <w:lang w:val="es-ES"/>
        </w:rPr>
      </w:pPr>
      <w:r w:rsidRPr="00D71D76">
        <w:rPr>
          <w:lang w:val="es-ES"/>
        </w:rPr>
        <w:t>A pesar de la ingeniería de variables, el R</w:t>
      </w:r>
      <w:r>
        <w:rPr>
          <w:lang w:val="es-ES"/>
        </w:rPr>
        <w:t xml:space="preserve"> cuadrado </w:t>
      </w:r>
      <w:r w:rsidRPr="00D71D76">
        <w:rPr>
          <w:lang w:val="es-ES"/>
        </w:rPr>
        <w:t>se mantuvo cercano a 0 (-0.008).</w:t>
      </w:r>
    </w:p>
    <w:p w14:paraId="619F6C74" w14:textId="77777777" w:rsidR="00D71D76" w:rsidRDefault="00D71D76" w:rsidP="00D71D76">
      <w:pPr>
        <w:jc w:val="both"/>
        <w:rPr>
          <w:lang w:val="es-ES"/>
        </w:rPr>
      </w:pPr>
    </w:p>
    <w:p w14:paraId="4BD3A1A3" w14:textId="151EA648" w:rsidR="00977772" w:rsidRDefault="00D71D76" w:rsidP="00D71D76">
      <w:pPr>
        <w:jc w:val="both"/>
        <w:rPr>
          <w:lang w:val="es-ES"/>
        </w:rPr>
      </w:pPr>
      <w:r w:rsidRPr="00D71D76">
        <w:rPr>
          <w:lang w:val="es-ES"/>
        </w:rPr>
        <w:t xml:space="preserve">Interpretación: El </w:t>
      </w:r>
      <w:proofErr w:type="spellStart"/>
      <w:r w:rsidRPr="00D71D76">
        <w:rPr>
          <w:lang w:val="es-ES"/>
        </w:rPr>
        <w:t>Purchase</w:t>
      </w:r>
      <w:proofErr w:type="spellEnd"/>
      <w:r w:rsidRPr="00D71D76">
        <w:rPr>
          <w:lang w:val="es-ES"/>
        </w:rPr>
        <w:t xml:space="preserve"> </w:t>
      </w:r>
      <w:proofErr w:type="spellStart"/>
      <w:r w:rsidRPr="00D71D76">
        <w:rPr>
          <w:lang w:val="es-ES"/>
        </w:rPr>
        <w:t>Amount</w:t>
      </w:r>
      <w:proofErr w:type="spellEnd"/>
      <w:r w:rsidRPr="00D71D76">
        <w:rPr>
          <w:lang w:val="es-ES"/>
        </w:rPr>
        <w:t xml:space="preserve"> en este </w:t>
      </w:r>
      <w:proofErr w:type="spellStart"/>
      <w:r w:rsidRPr="00D71D76">
        <w:rPr>
          <w:lang w:val="es-ES"/>
        </w:rPr>
        <w:t>dataset</w:t>
      </w:r>
      <w:proofErr w:type="spellEnd"/>
      <w:r w:rsidRPr="00D71D76">
        <w:rPr>
          <w:lang w:val="es-ES"/>
        </w:rPr>
        <w:t xml:space="preserve"> no sigue un patrón demográfico o conductual. Los clientes gastan montos similares independientemente de su edad, género o ubicación. </w:t>
      </w:r>
      <w:r w:rsidR="00977772">
        <w:rPr>
          <w:lang w:val="es-ES"/>
        </w:rPr>
        <w:t>N</w:t>
      </w:r>
      <w:r w:rsidRPr="00D71D76">
        <w:rPr>
          <w:lang w:val="es-ES"/>
        </w:rPr>
        <w:t>o hay señal suficiente para predecir esta variable.</w:t>
      </w:r>
    </w:p>
    <w:p w14:paraId="53DDCEEE" w14:textId="7F5851D4" w:rsidR="00826CB1" w:rsidRDefault="00826CB1" w:rsidP="00D71D76">
      <w:pPr>
        <w:jc w:val="both"/>
        <w:rPr>
          <w:lang w:val="es-ES"/>
        </w:rPr>
      </w:pPr>
    </w:p>
    <w:p w14:paraId="65357F1A" w14:textId="33AAAB43" w:rsidR="00826CB1" w:rsidRDefault="00826CB1" w:rsidP="00826CB1">
      <w:pPr>
        <w:jc w:val="both"/>
        <w:rPr>
          <w:b/>
          <w:bCs/>
          <w:lang w:val="es-ES"/>
        </w:rPr>
      </w:pPr>
      <w:r w:rsidRPr="00826CB1">
        <w:rPr>
          <w:b/>
          <w:bCs/>
          <w:lang w:val="es-ES"/>
        </w:rPr>
        <w:t>Conclusiones y Recomendaciones</w:t>
      </w:r>
    </w:p>
    <w:p w14:paraId="3578EE0D" w14:textId="77777777" w:rsidR="00826CB1" w:rsidRPr="00826CB1" w:rsidRDefault="00826CB1" w:rsidP="00826CB1">
      <w:pPr>
        <w:jc w:val="both"/>
        <w:rPr>
          <w:b/>
          <w:bCs/>
          <w:lang w:val="es-ES"/>
        </w:rPr>
      </w:pPr>
    </w:p>
    <w:p w14:paraId="5059F038" w14:textId="77777777" w:rsidR="00826CB1" w:rsidRPr="00826CB1" w:rsidRDefault="00826CB1" w:rsidP="00826CB1">
      <w:pPr>
        <w:pStyle w:val="ListParagraph"/>
        <w:numPr>
          <w:ilvl w:val="0"/>
          <w:numId w:val="5"/>
        </w:numPr>
        <w:jc w:val="both"/>
        <w:rPr>
          <w:lang w:val="es-ES"/>
        </w:rPr>
      </w:pPr>
      <w:r w:rsidRPr="00826CB1">
        <w:rPr>
          <w:lang w:val="es-ES"/>
        </w:rPr>
        <w:t>Perfil del Suscriptor: El éxito de la suscripción está directamente ligado a la disponibilidad de descuentos y al género del cliente (segmento masculino predominante en suscripciones en esta muestra).</w:t>
      </w:r>
    </w:p>
    <w:p w14:paraId="25618424" w14:textId="77777777" w:rsidR="00826CB1" w:rsidRPr="00826CB1" w:rsidRDefault="00826CB1" w:rsidP="00826CB1">
      <w:pPr>
        <w:jc w:val="both"/>
        <w:rPr>
          <w:lang w:val="es-ES"/>
        </w:rPr>
      </w:pPr>
    </w:p>
    <w:p w14:paraId="29170CDB" w14:textId="7B10891A" w:rsidR="00826CB1" w:rsidRPr="00826CB1" w:rsidRDefault="00826CB1" w:rsidP="00826CB1">
      <w:pPr>
        <w:pStyle w:val="ListParagraph"/>
        <w:numPr>
          <w:ilvl w:val="0"/>
          <w:numId w:val="5"/>
        </w:numPr>
        <w:jc w:val="both"/>
        <w:rPr>
          <w:lang w:val="es-ES"/>
        </w:rPr>
      </w:pPr>
      <w:r w:rsidRPr="00826CB1">
        <w:rPr>
          <w:lang w:val="es-ES"/>
        </w:rPr>
        <w:t xml:space="preserve">Valor de </w:t>
      </w:r>
      <w:proofErr w:type="spellStart"/>
      <w:r w:rsidRPr="00826CB1">
        <w:rPr>
          <w:lang w:val="es-ES"/>
        </w:rPr>
        <w:t>MLflow</w:t>
      </w:r>
      <w:proofErr w:type="spellEnd"/>
      <w:r w:rsidRPr="00826CB1">
        <w:rPr>
          <w:lang w:val="es-ES"/>
        </w:rPr>
        <w:t xml:space="preserve">: La trazabilidad de experimentos permitió identificar rápidamente qué transformaciones de datos movían </w:t>
      </w:r>
      <w:r>
        <w:rPr>
          <w:lang w:val="es-ES"/>
        </w:rPr>
        <w:t>los valores</w:t>
      </w:r>
      <w:r w:rsidRPr="00826CB1">
        <w:rPr>
          <w:lang w:val="es-ES"/>
        </w:rPr>
        <w:t xml:space="preserve"> del F1-Score.</w:t>
      </w:r>
    </w:p>
    <w:p w14:paraId="7454F4BD" w14:textId="77777777" w:rsidR="00826CB1" w:rsidRPr="00826CB1" w:rsidRDefault="00826CB1" w:rsidP="00826CB1">
      <w:pPr>
        <w:jc w:val="both"/>
        <w:rPr>
          <w:lang w:val="es-ES"/>
        </w:rPr>
      </w:pPr>
    </w:p>
    <w:p w14:paraId="7A483C41" w14:textId="673E7B30" w:rsidR="00826CB1" w:rsidRDefault="00826CB1" w:rsidP="00826CB1">
      <w:pPr>
        <w:pStyle w:val="ListParagraph"/>
        <w:numPr>
          <w:ilvl w:val="0"/>
          <w:numId w:val="5"/>
        </w:numPr>
        <w:jc w:val="both"/>
        <w:rPr>
          <w:lang w:val="es-ES"/>
        </w:rPr>
      </w:pPr>
      <w:r w:rsidRPr="00826CB1">
        <w:rPr>
          <w:lang w:val="es-ES"/>
        </w:rPr>
        <w:t xml:space="preserve">Próximos Pasos: Para mejorar la regresión, se recomendaría capturar datos sobre el historial de navegación o </w:t>
      </w:r>
      <w:proofErr w:type="spellStart"/>
      <w:r w:rsidRPr="00826CB1">
        <w:rPr>
          <w:lang w:val="es-ES"/>
        </w:rPr>
        <w:t>clic</w:t>
      </w:r>
      <w:r>
        <w:rPr>
          <w:lang w:val="es-ES"/>
        </w:rPr>
        <w:t>k</w:t>
      </w:r>
      <w:r w:rsidRPr="00826CB1">
        <w:rPr>
          <w:lang w:val="es-ES"/>
        </w:rPr>
        <w:t>s</w:t>
      </w:r>
      <w:proofErr w:type="spellEnd"/>
      <w:r w:rsidRPr="00826CB1">
        <w:rPr>
          <w:lang w:val="es-ES"/>
        </w:rPr>
        <w:t>, ya que el perfil</w:t>
      </w:r>
      <w:r>
        <w:rPr>
          <w:lang w:val="es-ES"/>
        </w:rPr>
        <w:t xml:space="preserve"> </w:t>
      </w:r>
      <w:r w:rsidRPr="00826CB1">
        <w:rPr>
          <w:lang w:val="es-ES"/>
        </w:rPr>
        <w:t>actual no es suficiente para predecir el ticket de venta.</w:t>
      </w:r>
    </w:p>
    <w:p w14:paraId="62CA9159" w14:textId="77777777" w:rsidR="00A863E0" w:rsidRPr="00A863E0" w:rsidRDefault="00A863E0" w:rsidP="00A863E0">
      <w:pPr>
        <w:pStyle w:val="ListParagraph"/>
        <w:rPr>
          <w:lang w:val="es-ES"/>
        </w:rPr>
      </w:pPr>
    </w:p>
    <w:p w14:paraId="6308C716" w14:textId="77777777" w:rsidR="00A863E0" w:rsidRPr="00A863E0" w:rsidRDefault="00A863E0" w:rsidP="00A863E0">
      <w:pPr>
        <w:jc w:val="both"/>
        <w:rPr>
          <w:lang w:val="es-ES"/>
        </w:rPr>
      </w:pPr>
      <w:bookmarkStart w:id="0" w:name="_GoBack"/>
      <w:bookmarkEnd w:id="0"/>
    </w:p>
    <w:sectPr w:rsidR="00A863E0" w:rsidRPr="00A863E0" w:rsidSect="00E76E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102FF"/>
    <w:multiLevelType w:val="hybridMultilevel"/>
    <w:tmpl w:val="5D982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B18C7"/>
    <w:multiLevelType w:val="hybridMultilevel"/>
    <w:tmpl w:val="63AE5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A4A28"/>
    <w:multiLevelType w:val="hybridMultilevel"/>
    <w:tmpl w:val="F0B866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64296B"/>
    <w:multiLevelType w:val="multilevel"/>
    <w:tmpl w:val="4A3A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710FD"/>
    <w:multiLevelType w:val="hybridMultilevel"/>
    <w:tmpl w:val="BF6417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78"/>
    <w:rsid w:val="003A40DE"/>
    <w:rsid w:val="005572C9"/>
    <w:rsid w:val="005F18B4"/>
    <w:rsid w:val="00826CB1"/>
    <w:rsid w:val="00977772"/>
    <w:rsid w:val="009A5EB9"/>
    <w:rsid w:val="00A33CA8"/>
    <w:rsid w:val="00A863E0"/>
    <w:rsid w:val="00A930F4"/>
    <w:rsid w:val="00B52877"/>
    <w:rsid w:val="00C84578"/>
    <w:rsid w:val="00CC3A03"/>
    <w:rsid w:val="00CE1B49"/>
    <w:rsid w:val="00D71D76"/>
    <w:rsid w:val="00DC6B9B"/>
    <w:rsid w:val="00E7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74F6D0"/>
  <w15:chartTrackingRefBased/>
  <w15:docId w15:val="{CEA05694-DDE1-3041-84BA-E22846AB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B9B"/>
    <w:pPr>
      <w:ind w:left="720"/>
      <w:contextualSpacing/>
    </w:pPr>
  </w:style>
  <w:style w:type="table" w:styleId="TableGrid">
    <w:name w:val="Table Grid"/>
    <w:basedOn w:val="TableNormal"/>
    <w:uiPriority w:val="39"/>
    <w:rsid w:val="005F18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06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6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Reyes Acosta</dc:creator>
  <cp:keywords/>
  <dc:description/>
  <cp:lastModifiedBy>Juan Sebastian Reyes Acosta</cp:lastModifiedBy>
  <cp:revision>9</cp:revision>
  <dcterms:created xsi:type="dcterms:W3CDTF">2026-02-21T19:49:00Z</dcterms:created>
  <dcterms:modified xsi:type="dcterms:W3CDTF">2026-02-22T00:05:00Z</dcterms:modified>
</cp:coreProperties>
</file>