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A9F02" w14:textId="77777777" w:rsidR="007105D0" w:rsidRPr="003F2A56" w:rsidRDefault="00710B59" w:rsidP="007105D0">
      <w:pPr>
        <w:pStyle w:val="Heading1"/>
        <w:rPr>
          <w:rFonts w:ascii="Verdana" w:hAnsi="Verdana" w:cs="Times New Roman"/>
        </w:rPr>
      </w:pPr>
      <w:r w:rsidRPr="003F2A56">
        <w:rPr>
          <w:rFonts w:ascii="Verdana" w:hAnsi="Verdana" w:cs="Times New Roman"/>
        </w:rPr>
        <w:t>Course Design and Outline</w:t>
      </w:r>
    </w:p>
    <w:p w14:paraId="2CF2F5EE" w14:textId="77777777" w:rsidR="00EE3708" w:rsidRPr="003F2A56" w:rsidRDefault="00EE3708" w:rsidP="007105D0">
      <w:pPr>
        <w:pStyle w:val="Heading2"/>
        <w:rPr>
          <w:rFonts w:ascii="Verdana" w:hAnsi="Verdana" w:cs="Times New Roman"/>
        </w:rPr>
      </w:pPr>
      <w:bookmarkStart w:id="0" w:name="_Toc3789467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3"/>
        <w:gridCol w:w="2859"/>
      </w:tblGrid>
      <w:tr w:rsidR="007105D0" w:rsidRPr="003F2A56" w14:paraId="6C17C509" w14:textId="77777777" w:rsidTr="00813B12">
        <w:trPr>
          <w:tblHeader/>
        </w:trPr>
        <w:tc>
          <w:tcPr>
            <w:tcW w:w="7920" w:type="dxa"/>
            <w:shd w:val="clear" w:color="auto" w:fill="00698F"/>
            <w:vAlign w:val="center"/>
          </w:tcPr>
          <w:p w14:paraId="7FD17C01" w14:textId="77777777" w:rsidR="007105D0" w:rsidRPr="003F2A56" w:rsidRDefault="00710B59" w:rsidP="00710B59">
            <w:pPr>
              <w:pStyle w:val="StyleHeading3TableheaderLinespacingsingle"/>
              <w:rPr>
                <w:rFonts w:ascii="Verdana" w:hAnsi="Verdana"/>
                <w:sz w:val="28"/>
                <w:szCs w:val="28"/>
              </w:rPr>
            </w:pPr>
            <w:bookmarkStart w:id="1" w:name="_Toc378946249"/>
            <w:bookmarkEnd w:id="0"/>
            <w:r w:rsidRPr="003F2A56">
              <w:rPr>
                <w:rFonts w:ascii="Verdana" w:hAnsi="Verdana"/>
                <w:sz w:val="28"/>
                <w:szCs w:val="28"/>
              </w:rPr>
              <w:t>Learning Program</w:t>
            </w:r>
            <w:bookmarkEnd w:id="1"/>
          </w:p>
        </w:tc>
        <w:tc>
          <w:tcPr>
            <w:tcW w:w="2880" w:type="dxa"/>
            <w:shd w:val="clear" w:color="auto" w:fill="00698F"/>
          </w:tcPr>
          <w:p w14:paraId="228F3CAF" w14:textId="77777777" w:rsidR="007105D0" w:rsidRPr="003F2A56" w:rsidRDefault="00710B59" w:rsidP="00813B12">
            <w:pPr>
              <w:pStyle w:val="StyleHeading3TableheaderLinespacingsingle"/>
              <w:rPr>
                <w:rFonts w:ascii="Verdana" w:hAnsi="Verdana"/>
              </w:rPr>
            </w:pPr>
            <w:bookmarkStart w:id="2" w:name="_Toc378946250"/>
            <w:r w:rsidRPr="003F2A56">
              <w:rPr>
                <w:rFonts w:ascii="Verdana" w:hAnsi="Verdana"/>
                <w:sz w:val="28"/>
                <w:szCs w:val="28"/>
              </w:rPr>
              <w:t>D</w:t>
            </w:r>
            <w:r w:rsidR="007105D0" w:rsidRPr="003F2A56">
              <w:rPr>
                <w:rFonts w:ascii="Verdana" w:hAnsi="Verdana"/>
                <w:sz w:val="28"/>
                <w:szCs w:val="28"/>
              </w:rPr>
              <w:t>uration</w:t>
            </w:r>
            <w:bookmarkEnd w:id="2"/>
          </w:p>
        </w:tc>
      </w:tr>
      <w:tr w:rsidR="007105D0" w:rsidRPr="003F2A56" w14:paraId="2CA4E10A" w14:textId="77777777" w:rsidTr="00DA37B2">
        <w:trPr>
          <w:trHeight w:val="345"/>
        </w:trPr>
        <w:tc>
          <w:tcPr>
            <w:tcW w:w="7920" w:type="dxa"/>
          </w:tcPr>
          <w:p w14:paraId="66EEE4B3" w14:textId="60CDB3D3" w:rsidR="007105D0" w:rsidRPr="003F2A56" w:rsidRDefault="00DA37B2" w:rsidP="00F13B40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3F2A56">
              <w:rPr>
                <w:rFonts w:ascii="Verdana" w:hAnsi="Verdana"/>
                <w:b/>
                <w:bCs/>
                <w:sz w:val="24"/>
                <w:szCs w:val="24"/>
              </w:rPr>
              <w:t>Microservices</w:t>
            </w:r>
            <w:r w:rsidR="000A35B1" w:rsidRPr="003F2A56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EF732D">
              <w:rPr>
                <w:rFonts w:ascii="Verdana" w:hAnsi="Verdana"/>
                <w:b/>
                <w:bCs/>
                <w:sz w:val="24"/>
                <w:szCs w:val="24"/>
              </w:rPr>
              <w:t>Intermediate</w:t>
            </w:r>
            <w:r w:rsidR="00B37C3A" w:rsidRPr="003F2A56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14:paraId="75C89FBC" w14:textId="1D620C68" w:rsidR="007105D0" w:rsidRPr="003F2A56" w:rsidRDefault="000B0507" w:rsidP="00B57B46">
            <w:pPr>
              <w:spacing w:before="240" w:after="120" w:line="240" w:lineRule="auto"/>
              <w:jc w:val="center"/>
              <w:outlineLvl w:val="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3</w:t>
            </w:r>
            <w:r w:rsidR="00DA37B2" w:rsidRPr="003F2A56">
              <w:rPr>
                <w:rFonts w:ascii="Verdana" w:hAnsi="Verdana"/>
                <w:bCs/>
                <w:sz w:val="24"/>
                <w:szCs w:val="24"/>
              </w:rPr>
              <w:t xml:space="preserve"> days</w:t>
            </w:r>
          </w:p>
        </w:tc>
      </w:tr>
    </w:tbl>
    <w:p w14:paraId="4C5A0C48" w14:textId="5B499634" w:rsidR="00EE3708" w:rsidRPr="003F2A56" w:rsidRDefault="00402AF6" w:rsidP="007105D0">
      <w:pPr>
        <w:pStyle w:val="Heading2"/>
        <w:rPr>
          <w:rFonts w:ascii="Verdana" w:hAnsi="Verdana" w:cs="Times New Roman"/>
          <w:b w:val="0"/>
        </w:rPr>
      </w:pPr>
      <w:r w:rsidRPr="003F2A56">
        <w:rPr>
          <w:rFonts w:ascii="Verdana" w:hAnsi="Verdana" w:cs="Times New Roman"/>
        </w:rPr>
        <w:t xml:space="preserve">Pre-requisites: </w:t>
      </w:r>
      <w:r w:rsidRPr="003F2A56">
        <w:rPr>
          <w:rFonts w:ascii="Verdana" w:hAnsi="Verdana" w:cs="Times New Roman"/>
          <w:b w:val="0"/>
        </w:rPr>
        <w:t xml:space="preserve">Trainees must be proficient with basics of </w:t>
      </w:r>
      <w:proofErr w:type="spellStart"/>
      <w:r w:rsidR="0016560D" w:rsidRPr="003F2A56">
        <w:rPr>
          <w:rFonts w:ascii="Verdana" w:hAnsi="Verdana" w:cs="Times New Roman"/>
          <w:b w:val="0"/>
        </w:rPr>
        <w:t>Springboot</w:t>
      </w:r>
      <w:proofErr w:type="spellEnd"/>
      <w:r w:rsidR="0016560D" w:rsidRPr="003F2A56">
        <w:rPr>
          <w:rFonts w:ascii="Verdana" w:hAnsi="Verdana" w:cs="Times New Roman"/>
          <w:b w:val="0"/>
        </w:rPr>
        <w:t xml:space="preserve">, </w:t>
      </w:r>
      <w:r w:rsidRPr="003F2A56">
        <w:rPr>
          <w:rFonts w:ascii="Verdana" w:hAnsi="Verdana" w:cs="Times New Roman"/>
          <w:b w:val="0"/>
        </w:rPr>
        <w:t>Micro-services architecture.</w:t>
      </w:r>
    </w:p>
    <w:p w14:paraId="7E93D30A" w14:textId="3243145D" w:rsidR="00F84939" w:rsidRPr="003F2A56" w:rsidRDefault="00F84939" w:rsidP="00CF069F">
      <w:pPr>
        <w:rPr>
          <w:rFonts w:ascii="Verdana" w:hAnsi="Verdana"/>
          <w:b/>
          <w:szCs w:val="20"/>
        </w:rPr>
      </w:pPr>
      <w:r w:rsidRPr="003F2A56">
        <w:rPr>
          <w:rFonts w:ascii="Verdana" w:hAnsi="Verdana"/>
          <w:b/>
          <w:szCs w:val="20"/>
        </w:rPr>
        <w:t xml:space="preserve">Lab Setup: </w:t>
      </w:r>
    </w:p>
    <w:p w14:paraId="55E43499" w14:textId="18576199" w:rsidR="00F84939" w:rsidRPr="003F2A56" w:rsidRDefault="00F84939" w:rsidP="00C0565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3F2A56">
        <w:rPr>
          <w:rFonts w:ascii="Verdana" w:hAnsi="Verdana"/>
        </w:rPr>
        <w:t>Windows 10 Pro with 16 GB RAM.</w:t>
      </w:r>
      <w:r w:rsidR="00633242" w:rsidRPr="003F2A56">
        <w:rPr>
          <w:rFonts w:ascii="Verdana" w:hAnsi="Verdana"/>
        </w:rPr>
        <w:t xml:space="preserve"> Proxy-free internet, Admin rights</w:t>
      </w:r>
      <w:r w:rsidR="00055989" w:rsidRPr="003F2A56">
        <w:rPr>
          <w:rFonts w:ascii="Verdana" w:hAnsi="Verdana"/>
        </w:rPr>
        <w:t xml:space="preserve"> to execute scripts</w:t>
      </w:r>
    </w:p>
    <w:p w14:paraId="3D7CEA45" w14:textId="59797763" w:rsidR="00F84939" w:rsidRPr="003F2A56" w:rsidRDefault="00F84939" w:rsidP="00C0565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3F2A56">
        <w:rPr>
          <w:rFonts w:ascii="Verdana" w:hAnsi="Verdana"/>
        </w:rPr>
        <w:t>Spring tool Suite</w:t>
      </w:r>
    </w:p>
    <w:p w14:paraId="2A09AE46" w14:textId="4BC5A832" w:rsidR="0094258A" w:rsidRPr="003F2A56" w:rsidRDefault="0094258A" w:rsidP="00C0565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3F2A56">
        <w:rPr>
          <w:rFonts w:ascii="Verdana" w:hAnsi="Verdana"/>
        </w:rPr>
        <w:t>Firefox and Chrome browsers</w:t>
      </w:r>
    </w:p>
    <w:p w14:paraId="6A30CA31" w14:textId="77777777" w:rsidR="00EF732D" w:rsidRPr="00EF732D" w:rsidRDefault="00EF732D" w:rsidP="00C0565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t xml:space="preserve">JDK 11: </w:t>
      </w:r>
      <w:hyperlink r:id="rId7" w:history="1">
        <w:r w:rsidRPr="00EF732D">
          <w:rPr>
            <w:rFonts w:ascii="Times New Roman" w:eastAsia="Times New Roman" w:hAnsi="Times New Roman"/>
            <w:color w:val="0000FF"/>
            <w:u w:val="single"/>
          </w:rPr>
          <w:t>https://www.oracle.com/technetwork/java/javase/downloads/index.html</w:t>
        </w:r>
      </w:hyperlink>
    </w:p>
    <w:p w14:paraId="6CC9AB51" w14:textId="77777777" w:rsidR="00EF732D" w:rsidRPr="00EF732D" w:rsidRDefault="00EF732D" w:rsidP="00C0565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t xml:space="preserve">POSTMAN: </w:t>
      </w:r>
      <w:hyperlink r:id="rId8" w:history="1">
        <w:r w:rsidRPr="00EF732D">
          <w:rPr>
            <w:rFonts w:ascii="Times New Roman" w:eastAsia="Times New Roman" w:hAnsi="Times New Roman"/>
            <w:color w:val="0000FF"/>
            <w:u w:val="single"/>
          </w:rPr>
          <w:t>https://www.getpostman.com/downloads/</w:t>
        </w:r>
      </w:hyperlink>
    </w:p>
    <w:p w14:paraId="0FBE2363" w14:textId="77777777" w:rsidR="00EF732D" w:rsidRPr="00EF732D" w:rsidRDefault="00EF732D" w:rsidP="00C0565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t xml:space="preserve">Spring Tool Suite: </w:t>
      </w:r>
      <w:hyperlink r:id="rId9" w:history="1">
        <w:r w:rsidRPr="00EF732D">
          <w:rPr>
            <w:rFonts w:ascii="Times New Roman" w:eastAsia="Times New Roman" w:hAnsi="Times New Roman"/>
            <w:color w:val="0000FF"/>
            <w:u w:val="single"/>
          </w:rPr>
          <w:t>https://spring.io/tools</w:t>
        </w:r>
      </w:hyperlink>
      <w:r w:rsidRPr="00EF732D">
        <w:rPr>
          <w:rFonts w:ascii="Times New Roman" w:eastAsia="Times New Roman" w:hAnsi="Times New Roman"/>
        </w:rPr>
        <w:t xml:space="preserve"> </w:t>
      </w:r>
    </w:p>
    <w:p w14:paraId="6AC4ADAF" w14:textId="77777777" w:rsidR="00EF732D" w:rsidRDefault="00EF732D" w:rsidP="00C0565D">
      <w:pPr>
        <w:pStyle w:val="ListParagraph"/>
        <w:numPr>
          <w:ilvl w:val="0"/>
          <w:numId w:val="3"/>
        </w:numPr>
      </w:pPr>
      <w:r>
        <w:t xml:space="preserve">Docker for Desktop: </w:t>
      </w:r>
    </w:p>
    <w:p w14:paraId="0C60423E" w14:textId="772F405A" w:rsidR="00EF732D" w:rsidRDefault="00EF732D" w:rsidP="00C0565D">
      <w:pPr>
        <w:pStyle w:val="ListParagraph"/>
        <w:numPr>
          <w:ilvl w:val="1"/>
          <w:numId w:val="3"/>
        </w:numPr>
      </w:pPr>
      <w:r>
        <w:t>windows:</w:t>
      </w:r>
      <w:hyperlink r:id="rId10" w:history="1">
        <w:r w:rsidRPr="00F30BD3">
          <w:rPr>
            <w:rStyle w:val="Hyperlink"/>
          </w:rPr>
          <w:t>https://download.docker.com/win/stable/Docker%20Desktop%20Installer.exe</w:t>
        </w:r>
      </w:hyperlink>
      <w:r>
        <w:t xml:space="preserve"> </w:t>
      </w:r>
    </w:p>
    <w:p w14:paraId="63D9FD9E" w14:textId="77777777" w:rsidR="00EF732D" w:rsidRDefault="00EF732D" w:rsidP="00C0565D">
      <w:pPr>
        <w:pStyle w:val="ListParagraph"/>
        <w:numPr>
          <w:ilvl w:val="1"/>
          <w:numId w:val="3"/>
        </w:numPr>
      </w:pPr>
      <w:r>
        <w:t xml:space="preserve">Mac OS: </w:t>
      </w:r>
      <w:hyperlink r:id="rId11" w:history="1">
        <w:r w:rsidRPr="00F30BD3">
          <w:rPr>
            <w:rStyle w:val="Hyperlink"/>
          </w:rPr>
          <w:t>https://download.docker.com/mac/stable/Docker.dmg</w:t>
        </w:r>
      </w:hyperlink>
      <w:r>
        <w:t xml:space="preserve"> </w:t>
      </w:r>
    </w:p>
    <w:p w14:paraId="72868607" w14:textId="77777777" w:rsidR="003D060A" w:rsidRPr="003F2A56" w:rsidRDefault="003D060A" w:rsidP="00EF732D">
      <w:pPr>
        <w:pStyle w:val="ListParagraph"/>
        <w:rPr>
          <w:rFonts w:ascii="Verdana" w:hAnsi="Verdana"/>
        </w:rPr>
      </w:pPr>
    </w:p>
    <w:p w14:paraId="35960338" w14:textId="77777777" w:rsidR="007105D0" w:rsidRPr="003F2A56" w:rsidRDefault="007105D0" w:rsidP="007105D0">
      <w:pPr>
        <w:pStyle w:val="Heading2"/>
        <w:rPr>
          <w:rFonts w:ascii="Verdana" w:hAnsi="Verdana" w:cs="Times New Roman"/>
          <w:u w:val="single"/>
        </w:rPr>
      </w:pPr>
      <w:r w:rsidRPr="003F2A56">
        <w:rPr>
          <w:rFonts w:ascii="Verdana" w:hAnsi="Verdana" w:cs="Times New Roman"/>
          <w:u w:val="single"/>
        </w:rPr>
        <w:t>Pre-Reading Material</w:t>
      </w:r>
    </w:p>
    <w:p w14:paraId="570645BF" w14:textId="77777777" w:rsidR="000A35B1" w:rsidRPr="003F2A56" w:rsidRDefault="000A35B1" w:rsidP="000A35B1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color w:val="000000"/>
          <w:sz w:val="24"/>
          <w:szCs w:val="24"/>
          <w:lang w:val="en-IN"/>
        </w:rPr>
      </w:pPr>
    </w:p>
    <w:p w14:paraId="4DE84D84" w14:textId="3B492EAE" w:rsidR="00DA37B2" w:rsidRPr="003F2A56" w:rsidRDefault="004B0EFA" w:rsidP="00C0565D">
      <w:pPr>
        <w:pStyle w:val="ListParagraph"/>
        <w:numPr>
          <w:ilvl w:val="0"/>
          <w:numId w:val="2"/>
        </w:numPr>
        <w:rPr>
          <w:rStyle w:val="Hyperlink"/>
          <w:rFonts w:ascii="Verdana" w:hAnsi="Verdana"/>
          <w:color w:val="auto"/>
          <w:u w:val="none"/>
        </w:rPr>
      </w:pPr>
      <w:hyperlink r:id="rId12" w:history="1">
        <w:r w:rsidR="00DA37B2" w:rsidRPr="003F2A56">
          <w:rPr>
            <w:rStyle w:val="Hyperlink"/>
            <w:rFonts w:ascii="Verdana" w:hAnsi="Verdana"/>
          </w:rPr>
          <w:t>https://docs.spring.io/spring-boot/docs/current/reference/html/</w:t>
        </w:r>
      </w:hyperlink>
      <w:r w:rsidR="00DA37B2" w:rsidRPr="003F2A56">
        <w:rPr>
          <w:rStyle w:val="Hyperlink"/>
          <w:rFonts w:ascii="Verdana" w:hAnsi="Verdana"/>
        </w:rPr>
        <w:t xml:space="preserve"> </w:t>
      </w:r>
    </w:p>
    <w:p w14:paraId="3E2E13C0" w14:textId="72A88A38" w:rsidR="000A35B1" w:rsidRPr="003F2A56" w:rsidRDefault="004B0EFA" w:rsidP="00C0565D">
      <w:pPr>
        <w:pStyle w:val="ListParagraph"/>
        <w:numPr>
          <w:ilvl w:val="0"/>
          <w:numId w:val="2"/>
        </w:numPr>
        <w:rPr>
          <w:rFonts w:ascii="Verdana" w:hAnsi="Verdana"/>
        </w:rPr>
      </w:pPr>
      <w:hyperlink r:id="rId13" w:history="1">
        <w:r w:rsidR="00DA37B2" w:rsidRPr="003F2A56">
          <w:rPr>
            <w:rStyle w:val="Hyperlink"/>
            <w:rFonts w:ascii="Verdana" w:hAnsi="Verdana"/>
          </w:rPr>
          <w:t>http://spring.io/projects/spring-cloud</w:t>
        </w:r>
      </w:hyperlink>
    </w:p>
    <w:p w14:paraId="3C32AD9A" w14:textId="77777777" w:rsidR="00CF069F" w:rsidRPr="003F2A56" w:rsidRDefault="00CF069F" w:rsidP="000A35B1">
      <w:pPr>
        <w:pStyle w:val="ListParagraph"/>
        <w:rPr>
          <w:rFonts w:ascii="Verdana" w:hAnsi="Verdana"/>
        </w:rPr>
      </w:pPr>
    </w:p>
    <w:p w14:paraId="29A1851B" w14:textId="77777777" w:rsidR="007105D0" w:rsidRPr="003F2A56" w:rsidRDefault="007105D0" w:rsidP="007105D0">
      <w:pPr>
        <w:pStyle w:val="Heading1"/>
        <w:rPr>
          <w:rFonts w:ascii="Verdana" w:hAnsi="Verdana" w:cs="Times New Roman"/>
        </w:rPr>
      </w:pPr>
      <w:bookmarkStart w:id="3" w:name="LearningSolutionOutline"/>
      <w:bookmarkStart w:id="4" w:name="_Toc378946733"/>
      <w:bookmarkStart w:id="5" w:name="_Toc426148660"/>
      <w:bookmarkEnd w:id="3"/>
      <w:r w:rsidRPr="003F2A56">
        <w:rPr>
          <w:rFonts w:ascii="Verdana" w:hAnsi="Verdana" w:cs="Times New Roman"/>
        </w:rPr>
        <w:lastRenderedPageBreak/>
        <w:t xml:space="preserve">Learning </w:t>
      </w:r>
      <w:r w:rsidR="00710B59" w:rsidRPr="003F2A56">
        <w:rPr>
          <w:rFonts w:ascii="Verdana" w:hAnsi="Verdana" w:cs="Times New Roman"/>
        </w:rPr>
        <w:t>program overview</w:t>
      </w:r>
      <w:bookmarkEnd w:id="4"/>
      <w:bookmarkEnd w:id="5"/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8100"/>
      </w:tblGrid>
      <w:tr w:rsidR="007105D0" w:rsidRPr="003F2A56" w14:paraId="49AEACEF" w14:textId="77777777" w:rsidTr="00813B12">
        <w:trPr>
          <w:trHeight w:val="33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698F"/>
          </w:tcPr>
          <w:p w14:paraId="347C14C8" w14:textId="77777777" w:rsidR="007105D0" w:rsidRPr="003F2A56" w:rsidRDefault="007105D0" w:rsidP="0003525A">
            <w:pPr>
              <w:pStyle w:val="StyleHeading3TableheaderLinespacingsingle"/>
              <w:rPr>
                <w:rFonts w:ascii="Verdana" w:hAnsi="Verdana"/>
                <w:b w:val="0"/>
                <w:bCs w:val="0"/>
                <w:szCs w:val="26"/>
              </w:rPr>
            </w:pPr>
            <w:r w:rsidRPr="003F2A56">
              <w:rPr>
                <w:rFonts w:ascii="Verdana" w:hAnsi="Verdana"/>
                <w:sz w:val="28"/>
                <w:szCs w:val="28"/>
              </w:rPr>
              <w:t>Course name and description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884"/>
            </w:tblGrid>
            <w:tr w:rsidR="000A35B1" w:rsidRPr="003F2A56" w14:paraId="3E9DCEE3" w14:textId="77777777">
              <w:trPr>
                <w:trHeight w:val="651"/>
              </w:trPr>
              <w:tc>
                <w:tcPr>
                  <w:tcW w:w="0" w:type="auto"/>
                </w:tcPr>
                <w:p w14:paraId="17360A6F" w14:textId="77777777" w:rsidR="000A35B1" w:rsidRPr="003F2A56" w:rsidRDefault="000A35B1" w:rsidP="000A35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Theme="minorHAnsi" w:hAnsi="Verdana"/>
                      <w:sz w:val="24"/>
                      <w:szCs w:val="24"/>
                      <w:lang w:val="en-IN"/>
                    </w:rPr>
                  </w:pPr>
                </w:p>
                <w:p w14:paraId="67606131" w14:textId="2F2C9F26" w:rsidR="000A35B1" w:rsidRPr="003F2A56" w:rsidRDefault="00EF732D" w:rsidP="000A35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Theme="minorHAnsi" w:hAnsi="Verdana"/>
                      <w:color w:val="000000"/>
                      <w:lang w:val="en-IN"/>
                    </w:rPr>
                  </w:pPr>
                  <w:r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>Intermediate</w:t>
                  </w:r>
                  <w:r w:rsidRPr="003F2A56"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DA37B2" w:rsidRPr="003F2A56"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>Microservices using Spring Boot</w:t>
                  </w:r>
                  <w:r w:rsidR="006744D9"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 xml:space="preserve">, </w:t>
                  </w:r>
                  <w:r w:rsidR="00DA37B2" w:rsidRPr="003F2A56"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>Spring Cloud</w:t>
                  </w:r>
                  <w:r w:rsidR="006744D9"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 xml:space="preserve"> and Docker</w:t>
                  </w:r>
                </w:p>
                <w:p w14:paraId="6DD39A75" w14:textId="77777777" w:rsidR="00DA37B2" w:rsidRPr="003F2A56" w:rsidRDefault="00DA37B2" w:rsidP="000A35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Theme="minorHAnsi" w:hAnsi="Verdana"/>
                      <w:color w:val="000000"/>
                      <w:lang w:val="en-IN"/>
                    </w:rPr>
                  </w:pPr>
                </w:p>
                <w:p w14:paraId="777D736F" w14:textId="77777777" w:rsidR="000A35B1" w:rsidRPr="003F2A56" w:rsidRDefault="000A35B1" w:rsidP="000A35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Theme="minorHAnsi" w:hAnsi="Verdana"/>
                      <w:color w:val="000000"/>
                      <w:lang w:val="en-IN"/>
                    </w:rPr>
                  </w:pPr>
                  <w:r w:rsidRPr="003F2A56">
                    <w:rPr>
                      <w:rFonts w:ascii="Verdana" w:eastAsiaTheme="minorHAnsi" w:hAnsi="Verdana"/>
                      <w:color w:val="000000"/>
                      <w:lang w:val="en-IN"/>
                    </w:rPr>
                    <w:t xml:space="preserve">Microservices is an architectural style that structures an application as a collection of loosely coupled services, which implement business capabilities. The microservice architecture enables the continuous delivery/deployment of large, complex applications. It also enables an organization to evolve its technology stack. </w:t>
                  </w:r>
                </w:p>
                <w:p w14:paraId="22C252FA" w14:textId="77777777" w:rsidR="000A35B1" w:rsidRPr="003F2A56" w:rsidRDefault="000A35B1" w:rsidP="000A35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Theme="minorHAnsi" w:hAnsi="Verdana"/>
                      <w:color w:val="000000"/>
                      <w:lang w:val="en-IN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222"/>
                  </w:tblGrid>
                  <w:tr w:rsidR="000A35B1" w:rsidRPr="003F2A56" w14:paraId="5E565185" w14:textId="77777777">
                    <w:trPr>
                      <w:trHeight w:val="243"/>
                    </w:trPr>
                    <w:tc>
                      <w:tcPr>
                        <w:tcW w:w="0" w:type="auto"/>
                      </w:tcPr>
                      <w:p w14:paraId="13F5F8CB" w14:textId="5E5FF882" w:rsidR="000A35B1" w:rsidRPr="003F2A56" w:rsidRDefault="000A35B1" w:rsidP="000A35B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Verdana" w:eastAsiaTheme="minorHAnsi" w:hAnsi="Verdana"/>
                            <w:color w:val="000000"/>
                            <w:lang w:val="en-IN"/>
                          </w:rPr>
                        </w:pPr>
                      </w:p>
                    </w:tc>
                  </w:tr>
                </w:tbl>
                <w:p w14:paraId="308249FD" w14:textId="77777777" w:rsidR="000A35B1" w:rsidRPr="003F2A56" w:rsidRDefault="000A35B1" w:rsidP="000A35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Theme="minorHAnsi" w:hAnsi="Verdana"/>
                      <w:color w:val="000000"/>
                      <w:lang w:val="en-IN"/>
                    </w:rPr>
                  </w:pPr>
                </w:p>
                <w:p w14:paraId="115D2D41" w14:textId="77777777" w:rsidR="000A35B1" w:rsidRPr="003F2A56" w:rsidRDefault="000A35B1" w:rsidP="000A35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Theme="minorHAnsi" w:hAnsi="Verdana"/>
                      <w:color w:val="000000"/>
                      <w:lang w:val="en-IN"/>
                    </w:rPr>
                  </w:pPr>
                </w:p>
              </w:tc>
            </w:tr>
          </w:tbl>
          <w:p w14:paraId="47169DC0" w14:textId="77777777" w:rsidR="0084339C" w:rsidRPr="003F2A56" w:rsidRDefault="0084339C" w:rsidP="000A35B1">
            <w:pPr>
              <w:spacing w:before="100" w:beforeAutospacing="1" w:after="100" w:afterAutospacing="1" w:line="240" w:lineRule="auto"/>
              <w:ind w:left="360"/>
              <w:rPr>
                <w:rFonts w:ascii="Verdana" w:hAnsi="Verdana"/>
              </w:rPr>
            </w:pPr>
          </w:p>
        </w:tc>
      </w:tr>
      <w:tr w:rsidR="007105D0" w:rsidRPr="003F2A56" w14:paraId="3F8DD03B" w14:textId="77777777" w:rsidTr="00813B12">
        <w:trPr>
          <w:trHeight w:val="33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698F"/>
          </w:tcPr>
          <w:p w14:paraId="4D2D3307" w14:textId="77777777" w:rsidR="007105D0" w:rsidRPr="003F2A56" w:rsidRDefault="007105D0" w:rsidP="0003525A">
            <w:pPr>
              <w:pStyle w:val="StyleHeading3TableheaderLinespacingsingle"/>
              <w:rPr>
                <w:rFonts w:ascii="Verdana" w:hAnsi="Verdana"/>
                <w:b w:val="0"/>
                <w:bCs w:val="0"/>
                <w:szCs w:val="26"/>
              </w:rPr>
            </w:pPr>
            <w:r w:rsidRPr="003F2A56">
              <w:rPr>
                <w:rFonts w:ascii="Verdana" w:hAnsi="Verdana"/>
                <w:sz w:val="28"/>
                <w:szCs w:val="28"/>
              </w:rPr>
              <w:t>Course learning objectives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0B6417" w14:textId="77777777" w:rsidR="00532C2E" w:rsidRPr="003F2A56" w:rsidRDefault="00532C2E" w:rsidP="00C056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</w:rPr>
            </w:pPr>
            <w:r w:rsidRPr="003F2A56">
              <w:rPr>
                <w:rFonts w:ascii="Verdana" w:hAnsi="Verdana"/>
              </w:rPr>
              <w:t>Understand the patterns typical of modern application architectures</w:t>
            </w:r>
          </w:p>
          <w:p w14:paraId="020BAA50" w14:textId="60075228" w:rsidR="00532C2E" w:rsidRPr="003F2A56" w:rsidRDefault="00532C2E" w:rsidP="00C056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</w:rPr>
            </w:pPr>
            <w:r w:rsidRPr="003F2A56">
              <w:rPr>
                <w:rFonts w:ascii="Verdana" w:hAnsi="Verdana"/>
              </w:rPr>
              <w:t xml:space="preserve">Understand </w:t>
            </w:r>
            <w:r w:rsidR="008411B2" w:rsidRPr="003F2A56">
              <w:rPr>
                <w:rFonts w:ascii="Verdana" w:hAnsi="Verdana"/>
              </w:rPr>
              <w:t>Domain Driven Design</w:t>
            </w:r>
            <w:r w:rsidRPr="003F2A56">
              <w:rPr>
                <w:rFonts w:ascii="Verdana" w:hAnsi="Verdana"/>
              </w:rPr>
              <w:t xml:space="preserve"> </w:t>
            </w:r>
            <w:r w:rsidR="00813B12" w:rsidRPr="003F2A56">
              <w:rPr>
                <w:rFonts w:ascii="Verdana" w:hAnsi="Verdana"/>
              </w:rPr>
              <w:t>Concepts</w:t>
            </w:r>
          </w:p>
          <w:p w14:paraId="14917E61" w14:textId="484BFE35" w:rsidR="00813B12" w:rsidRPr="003F2A56" w:rsidRDefault="00813B12" w:rsidP="00C056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</w:rPr>
            </w:pPr>
            <w:r w:rsidRPr="003F2A56">
              <w:rPr>
                <w:rFonts w:ascii="Verdana" w:hAnsi="Verdana"/>
              </w:rPr>
              <w:t xml:space="preserve">Understand </w:t>
            </w:r>
            <w:r w:rsidR="008411B2" w:rsidRPr="003F2A56">
              <w:rPr>
                <w:rFonts w:ascii="Verdana" w:hAnsi="Verdana"/>
              </w:rPr>
              <w:t>Distributed logging, Monitoring and Tracking</w:t>
            </w:r>
          </w:p>
          <w:p w14:paraId="2CAA1560" w14:textId="4E789705" w:rsidR="0003525A" w:rsidRPr="003F2A56" w:rsidRDefault="00532C2E" w:rsidP="00C056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</w:rPr>
            </w:pPr>
            <w:r w:rsidRPr="003F2A56">
              <w:rPr>
                <w:rFonts w:ascii="Verdana" w:hAnsi="Verdana"/>
              </w:rPr>
              <w:t xml:space="preserve">Learn how to build microservices with </w:t>
            </w:r>
            <w:r w:rsidR="008411B2" w:rsidRPr="003F2A56">
              <w:rPr>
                <w:rFonts w:ascii="Verdana" w:hAnsi="Verdana"/>
              </w:rPr>
              <w:t xml:space="preserve">Docker </w:t>
            </w:r>
          </w:p>
          <w:p w14:paraId="4C1E4019" w14:textId="1447412C" w:rsidR="00532C2E" w:rsidRPr="003F2A56" w:rsidRDefault="00EF732D" w:rsidP="00C056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Microservices security </w:t>
            </w:r>
          </w:p>
        </w:tc>
      </w:tr>
      <w:tr w:rsidR="00710B59" w:rsidRPr="003F2A56" w14:paraId="415A80B0" w14:textId="77777777" w:rsidTr="00813B12">
        <w:trPr>
          <w:trHeight w:val="33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698F"/>
          </w:tcPr>
          <w:p w14:paraId="3E7A3669" w14:textId="77777777" w:rsidR="00710B59" w:rsidRPr="003F2A56" w:rsidRDefault="00710B59" w:rsidP="0003525A">
            <w:pPr>
              <w:pStyle w:val="StyleHeading3TableheaderLinespacingsingle"/>
              <w:rPr>
                <w:rFonts w:ascii="Verdana" w:hAnsi="Verdana"/>
                <w:sz w:val="28"/>
                <w:szCs w:val="28"/>
              </w:rPr>
            </w:pPr>
            <w:r w:rsidRPr="003F2A56">
              <w:rPr>
                <w:rFonts w:ascii="Verdana" w:hAnsi="Verdana"/>
                <w:sz w:val="28"/>
                <w:szCs w:val="28"/>
              </w:rPr>
              <w:t>Effectiveness measure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861EDA" w14:textId="77777777" w:rsidR="00710B59" w:rsidRPr="003F2A56" w:rsidRDefault="00710B59" w:rsidP="00C0565D">
            <w:pPr>
              <w:numPr>
                <w:ilvl w:val="0"/>
                <w:numId w:val="1"/>
              </w:numPr>
              <w:spacing w:before="100" w:after="100" w:line="240" w:lineRule="auto"/>
              <w:rPr>
                <w:rFonts w:ascii="Verdana" w:hAnsi="Verdana"/>
              </w:rPr>
            </w:pPr>
            <w:r w:rsidRPr="003F2A56">
              <w:rPr>
                <w:rFonts w:ascii="Verdana" w:eastAsia="Times New Roman" w:hAnsi="Verdana"/>
                <w:color w:val="000000"/>
              </w:rPr>
              <w:t>Assessments are built for all programs, team members mandatorily need to complete both pre and post assessments, else participation will be considered as void</w:t>
            </w:r>
          </w:p>
        </w:tc>
      </w:tr>
    </w:tbl>
    <w:p w14:paraId="4807C491" w14:textId="77777777" w:rsidR="007105D0" w:rsidRPr="003F2A56" w:rsidRDefault="007105D0" w:rsidP="007105D0">
      <w:pPr>
        <w:spacing w:after="0" w:line="240" w:lineRule="auto"/>
        <w:rPr>
          <w:rFonts w:ascii="Verdana" w:hAnsi="Verdana"/>
          <w:b/>
          <w:color w:val="000000"/>
        </w:rPr>
      </w:pPr>
    </w:p>
    <w:p w14:paraId="6D0CC657" w14:textId="77777777" w:rsidR="007105D0" w:rsidRPr="003F2A56" w:rsidRDefault="00710B59" w:rsidP="007105D0">
      <w:pPr>
        <w:pStyle w:val="Heading1"/>
        <w:rPr>
          <w:rFonts w:ascii="Verdana" w:hAnsi="Verdana" w:cs="Times New Roman"/>
        </w:rPr>
      </w:pPr>
      <w:bookmarkStart w:id="6" w:name="_Toc378946265"/>
      <w:bookmarkStart w:id="7" w:name="_Toc378946734"/>
      <w:bookmarkStart w:id="8" w:name="_Toc426148661"/>
      <w:r w:rsidRPr="003F2A56">
        <w:rPr>
          <w:rFonts w:ascii="Verdana" w:hAnsi="Verdana" w:cs="Times New Roman"/>
        </w:rPr>
        <w:t xml:space="preserve">Program </w:t>
      </w:r>
      <w:r w:rsidR="007105D0" w:rsidRPr="003F2A56">
        <w:rPr>
          <w:rFonts w:ascii="Verdana" w:hAnsi="Verdana" w:cs="Times New Roman"/>
        </w:rPr>
        <w:t>outline</w:t>
      </w:r>
      <w:bookmarkEnd w:id="6"/>
      <w:bookmarkEnd w:id="7"/>
      <w:bookmarkEnd w:id="8"/>
    </w:p>
    <w:tbl>
      <w:tblPr>
        <w:tblW w:w="109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6120"/>
        <w:gridCol w:w="1817"/>
      </w:tblGrid>
      <w:tr w:rsidR="007105D0" w:rsidRPr="003F2A56" w14:paraId="2CFF22A8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1E21E561" w14:textId="77777777" w:rsidR="007105D0" w:rsidRPr="003F2A56" w:rsidRDefault="00710B59" w:rsidP="00710B59">
            <w:pPr>
              <w:keepNext/>
              <w:spacing w:before="120" w:after="120" w:line="240" w:lineRule="auto"/>
              <w:outlineLvl w:val="2"/>
              <w:rPr>
                <w:rFonts w:ascii="Verdana" w:hAnsi="Verdana"/>
                <w:b/>
                <w:bCs/>
              </w:rPr>
            </w:pPr>
            <w:r w:rsidRPr="003F2A56">
              <w:rPr>
                <w:rFonts w:ascii="Verdana" w:hAnsi="Verdana"/>
                <w:b/>
                <w:bCs/>
              </w:rPr>
              <w:t>Program</w:t>
            </w:r>
            <w:r w:rsidR="007105D0" w:rsidRPr="003F2A56">
              <w:rPr>
                <w:rFonts w:ascii="Verdana" w:hAnsi="Verdana"/>
                <w:b/>
                <w:bCs/>
              </w:rPr>
              <w:t xml:space="preserve"> Name</w:t>
            </w:r>
          </w:p>
        </w:tc>
        <w:tc>
          <w:tcPr>
            <w:tcW w:w="6120" w:type="dxa"/>
            <w:shd w:val="clear" w:color="auto" w:fill="auto"/>
          </w:tcPr>
          <w:p w14:paraId="496975BB" w14:textId="77777777" w:rsidR="006744D9" w:rsidRPr="003F2A56" w:rsidRDefault="006744D9" w:rsidP="006744D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HAnsi" w:hAnsi="Verdana"/>
                <w:color w:val="000000"/>
                <w:lang w:val="en-IN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Intermediate</w:t>
            </w:r>
            <w:r w:rsidRPr="003F2A56">
              <w:rPr>
                <w:rFonts w:ascii="Verdana" w:hAnsi="Verdana"/>
                <w:b/>
                <w:bCs/>
                <w:sz w:val="24"/>
                <w:szCs w:val="24"/>
              </w:rPr>
              <w:t xml:space="preserve"> Microservices using Spring Boot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, </w:t>
            </w:r>
            <w:r w:rsidRPr="003F2A56">
              <w:rPr>
                <w:rFonts w:ascii="Verdana" w:hAnsi="Verdana"/>
                <w:b/>
                <w:bCs/>
                <w:sz w:val="24"/>
                <w:szCs w:val="24"/>
              </w:rPr>
              <w:t>Spring Cloud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and Docker</w:t>
            </w:r>
          </w:p>
          <w:p w14:paraId="156971C3" w14:textId="6C019525" w:rsidR="007105D0" w:rsidRPr="003F2A56" w:rsidRDefault="007105D0" w:rsidP="001D5C4A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</w:tcPr>
          <w:p w14:paraId="093E102C" w14:textId="05D51D60" w:rsidR="007105D0" w:rsidRPr="003F2A56" w:rsidRDefault="002D65C2" w:rsidP="002D65C2">
            <w:pPr>
              <w:keepNext/>
              <w:spacing w:before="120" w:after="120" w:line="240" w:lineRule="auto"/>
              <w:outlineLvl w:val="2"/>
              <w:rPr>
                <w:rFonts w:ascii="Verdana" w:hAnsi="Verdana"/>
                <w:b/>
                <w:bCs/>
              </w:rPr>
            </w:pPr>
            <w:r w:rsidRPr="003F2A56">
              <w:rPr>
                <w:rFonts w:ascii="Verdana" w:hAnsi="Verdana"/>
                <w:b/>
                <w:bCs/>
                <w:sz w:val="28"/>
                <w:szCs w:val="28"/>
              </w:rPr>
              <w:t xml:space="preserve">   </w:t>
            </w:r>
            <w:r w:rsidRPr="003F2A56">
              <w:rPr>
                <w:rFonts w:ascii="Verdana" w:hAnsi="Verdana"/>
                <w:b/>
                <w:bCs/>
              </w:rPr>
              <w:t xml:space="preserve"> </w:t>
            </w:r>
            <w:r w:rsidR="007105D0" w:rsidRPr="003F2A56">
              <w:rPr>
                <w:rFonts w:ascii="Verdana" w:hAnsi="Verdana"/>
                <w:b/>
                <w:bCs/>
              </w:rPr>
              <w:t>Est. time</w:t>
            </w:r>
            <w:r w:rsidR="0015633C" w:rsidRPr="003F2A56">
              <w:rPr>
                <w:rFonts w:ascii="Verdana" w:hAnsi="Verdana"/>
                <w:b/>
                <w:bCs/>
              </w:rPr>
              <w:t xml:space="preserve"> (hours)</w:t>
            </w:r>
          </w:p>
        </w:tc>
      </w:tr>
      <w:tr w:rsidR="0084339C" w:rsidRPr="003F2A56" w14:paraId="24402058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52E1431F" w14:textId="77777777" w:rsidR="0084339C" w:rsidRPr="003F2A56" w:rsidRDefault="0084339C" w:rsidP="0084339C">
            <w:pPr>
              <w:keepNext/>
              <w:spacing w:before="120" w:after="120" w:line="240" w:lineRule="auto"/>
              <w:outlineLvl w:val="2"/>
              <w:rPr>
                <w:rFonts w:ascii="Verdana" w:hAnsi="Verdana"/>
                <w:b/>
                <w:bCs/>
              </w:rPr>
            </w:pPr>
            <w:r w:rsidRPr="003F2A56">
              <w:rPr>
                <w:rFonts w:ascii="Verdana" w:hAnsi="Verdana"/>
                <w:b/>
                <w:bCs/>
              </w:rPr>
              <w:t>Instructional Strategy</w:t>
            </w:r>
          </w:p>
        </w:tc>
        <w:tc>
          <w:tcPr>
            <w:tcW w:w="7937" w:type="dxa"/>
            <w:gridSpan w:val="2"/>
            <w:shd w:val="clear" w:color="auto" w:fill="auto"/>
          </w:tcPr>
          <w:p w14:paraId="26D8F007" w14:textId="77777777" w:rsidR="0084339C" w:rsidRPr="003F2A56" w:rsidRDefault="0084339C" w:rsidP="00C056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</w:rPr>
            </w:pPr>
            <w:r w:rsidRPr="003F2A56">
              <w:rPr>
                <w:rFonts w:ascii="Verdana" w:hAnsi="Verdana"/>
              </w:rPr>
              <w:t xml:space="preserve">In this course, we would first introduce the concept, followed by hands on </w:t>
            </w:r>
            <w:r w:rsidR="001275A8" w:rsidRPr="003F2A56">
              <w:rPr>
                <w:rFonts w:ascii="Verdana" w:hAnsi="Verdana"/>
              </w:rPr>
              <w:t>activity</w:t>
            </w:r>
            <w:r w:rsidRPr="003F2A56">
              <w:rPr>
                <w:rFonts w:ascii="Verdana" w:hAnsi="Verdana"/>
              </w:rPr>
              <w:t xml:space="preserve"> in each of the </w:t>
            </w:r>
            <w:r w:rsidR="001275A8" w:rsidRPr="003F2A56">
              <w:rPr>
                <w:rFonts w:ascii="Verdana" w:hAnsi="Verdana"/>
              </w:rPr>
              <w:t>less</w:t>
            </w:r>
            <w:r w:rsidRPr="003F2A56">
              <w:rPr>
                <w:rFonts w:ascii="Verdana" w:hAnsi="Verdana"/>
              </w:rPr>
              <w:t>on to ensure learners are able to apply the concept into the systems or application.</w:t>
            </w:r>
          </w:p>
          <w:p w14:paraId="6B7D085E" w14:textId="77777777" w:rsidR="0084339C" w:rsidRPr="003F2A56" w:rsidRDefault="00885E64" w:rsidP="00C056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</w:rPr>
            </w:pPr>
            <w:r w:rsidRPr="003F2A56">
              <w:rPr>
                <w:rFonts w:ascii="Verdana" w:hAnsi="Verdana"/>
              </w:rPr>
              <w:t>At the end of every learning objective we will present some quiz questions to participants.</w:t>
            </w:r>
          </w:p>
          <w:p w14:paraId="36B6F775" w14:textId="77777777" w:rsidR="001275A8" w:rsidRPr="003F2A56" w:rsidRDefault="001275A8" w:rsidP="00C056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sz w:val="20"/>
                <w:szCs w:val="20"/>
              </w:rPr>
            </w:pPr>
            <w:r w:rsidRPr="003F2A56">
              <w:rPr>
                <w:rFonts w:ascii="Verdana" w:hAnsi="Verdana"/>
              </w:rPr>
              <w:t>The Assessment which is Post would be directly linked to the Learning Objectives of the program stated above.</w:t>
            </w:r>
          </w:p>
        </w:tc>
      </w:tr>
      <w:tr w:rsidR="007105D0" w:rsidRPr="003F2A56" w14:paraId="249C524E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4B258578" w14:textId="77777777" w:rsidR="007105D0" w:rsidRPr="003F2A56" w:rsidRDefault="0084339C" w:rsidP="0084339C">
            <w:pPr>
              <w:keepNext/>
              <w:spacing w:before="120" w:after="120" w:line="240" w:lineRule="auto"/>
              <w:outlineLvl w:val="2"/>
              <w:rPr>
                <w:rFonts w:ascii="Verdana" w:hAnsi="Verdana"/>
                <w:b/>
                <w:bCs/>
              </w:rPr>
            </w:pPr>
            <w:r w:rsidRPr="003F2A56">
              <w:rPr>
                <w:rFonts w:ascii="Verdana" w:hAnsi="Verdana"/>
                <w:b/>
                <w:bCs/>
              </w:rPr>
              <w:t>Lesson</w:t>
            </w:r>
          </w:p>
        </w:tc>
        <w:tc>
          <w:tcPr>
            <w:tcW w:w="6120" w:type="dxa"/>
            <w:shd w:val="clear" w:color="auto" w:fill="auto"/>
          </w:tcPr>
          <w:p w14:paraId="797E1A97" w14:textId="77777777" w:rsidR="007105D0" w:rsidRPr="003F2A56" w:rsidRDefault="0084339C" w:rsidP="00813B12">
            <w:pPr>
              <w:spacing w:before="40" w:after="40"/>
              <w:rPr>
                <w:rFonts w:ascii="Verdana" w:hAnsi="Verdana"/>
                <w:b/>
              </w:rPr>
            </w:pPr>
            <w:r w:rsidRPr="003F2A56">
              <w:rPr>
                <w:rFonts w:ascii="Verdana" w:hAnsi="Verdana"/>
                <w:b/>
              </w:rPr>
              <w:t>Topics</w:t>
            </w:r>
          </w:p>
        </w:tc>
        <w:tc>
          <w:tcPr>
            <w:tcW w:w="1817" w:type="dxa"/>
            <w:shd w:val="clear" w:color="auto" w:fill="auto"/>
          </w:tcPr>
          <w:p w14:paraId="75CF166D" w14:textId="5BD4A1AC" w:rsidR="007105D0" w:rsidRPr="003F2A56" w:rsidRDefault="007105D0" w:rsidP="00813B12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16560D" w:rsidRPr="003F2A56" w14:paraId="4D7B6B1C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73F77B55" w14:textId="77777777" w:rsidR="007B73E5" w:rsidRPr="003F2A56" w:rsidRDefault="007B73E5" w:rsidP="007B73E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</w:rPr>
            </w:pPr>
            <w:r w:rsidRPr="003F2A56">
              <w:rPr>
                <w:rFonts w:ascii="Verdana" w:hAnsi="Verdana" w:cs="Calibri"/>
                <w:b/>
                <w:color w:val="000000"/>
              </w:rPr>
              <w:t>Microservices</w:t>
            </w:r>
          </w:p>
          <w:p w14:paraId="33A4C637" w14:textId="77777777" w:rsidR="0016560D" w:rsidRPr="003F2A56" w:rsidRDefault="0016560D" w:rsidP="00D82D70">
            <w:pPr>
              <w:pStyle w:val="Default"/>
              <w:jc w:val="center"/>
              <w:rPr>
                <w:rFonts w:ascii="Verdana" w:hAnsi="Verdana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6120" w:type="dxa"/>
            <w:shd w:val="clear" w:color="auto" w:fill="auto"/>
          </w:tcPr>
          <w:p w14:paraId="1772C0D8" w14:textId="77777777" w:rsidR="00657F0E" w:rsidRPr="002F73E9" w:rsidRDefault="00657F0E" w:rsidP="00657F0E">
            <w:pPr>
              <w:rPr>
                <w:b/>
              </w:rPr>
            </w:pPr>
            <w:r w:rsidRPr="002F73E9">
              <w:rPr>
                <w:b/>
              </w:rPr>
              <w:t>Demystifying Microservices</w:t>
            </w:r>
          </w:p>
          <w:p w14:paraId="285CDC70" w14:textId="77777777" w:rsidR="00657F0E" w:rsidRDefault="00657F0E" w:rsidP="00C0565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The evolution of microservices</w:t>
            </w:r>
          </w:p>
          <w:p w14:paraId="0D81707C" w14:textId="77777777" w:rsidR="00657F0E" w:rsidRDefault="00657F0E" w:rsidP="00C0565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What are microservices?</w:t>
            </w:r>
          </w:p>
          <w:p w14:paraId="39C4F693" w14:textId="77777777" w:rsidR="00657F0E" w:rsidRDefault="00657F0E" w:rsidP="00C0565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Microservices – the honeycomb analogy</w:t>
            </w:r>
          </w:p>
          <w:p w14:paraId="543441B7" w14:textId="77777777" w:rsidR="00657F0E" w:rsidRDefault="00657F0E" w:rsidP="00C0565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Principles of microservices</w:t>
            </w:r>
          </w:p>
          <w:p w14:paraId="73C9DAED" w14:textId="77777777" w:rsidR="00657F0E" w:rsidRDefault="00657F0E" w:rsidP="00C0565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lastRenderedPageBreak/>
              <w:t>Characteristics of microservices</w:t>
            </w:r>
          </w:p>
          <w:p w14:paraId="21E0A0F3" w14:textId="77777777" w:rsidR="00657F0E" w:rsidRDefault="00657F0E" w:rsidP="00C0565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3920D1">
              <w:t>Challenges for a successful microservice architecture</w:t>
            </w:r>
          </w:p>
          <w:p w14:paraId="418B3EA7" w14:textId="77777777" w:rsidR="00657F0E" w:rsidRDefault="00657F0E" w:rsidP="00C0565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Microservices examples</w:t>
            </w:r>
          </w:p>
          <w:p w14:paraId="15EF653C" w14:textId="77777777" w:rsidR="00657F0E" w:rsidRDefault="00657F0E" w:rsidP="00C0565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Microservices benefits</w:t>
            </w:r>
          </w:p>
          <w:p w14:paraId="1C0B7D19" w14:textId="77777777" w:rsidR="00657F0E" w:rsidRDefault="00657F0E" w:rsidP="00C0565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Microservices vs SOA</w:t>
            </w:r>
          </w:p>
          <w:p w14:paraId="7FCAFACD" w14:textId="77777777" w:rsidR="00657F0E" w:rsidRDefault="00657F0E" w:rsidP="00C0565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Relationship with other architecture styles</w:t>
            </w:r>
          </w:p>
          <w:p w14:paraId="290478B2" w14:textId="77777777" w:rsidR="00657F0E" w:rsidRDefault="00657F0E" w:rsidP="00C0565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Microservice use cases</w:t>
            </w:r>
          </w:p>
          <w:p w14:paraId="5354FD5A" w14:textId="77777777" w:rsidR="0016560D" w:rsidRPr="001F101F" w:rsidRDefault="0016560D" w:rsidP="001F101F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1817" w:type="dxa"/>
            <w:shd w:val="clear" w:color="auto" w:fill="auto"/>
          </w:tcPr>
          <w:p w14:paraId="7E884992" w14:textId="794413A1" w:rsidR="0016560D" w:rsidRPr="003F2A56" w:rsidRDefault="003B0CB4" w:rsidP="00813B12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 w:rsidRPr="003F2A56">
              <w:rPr>
                <w:rFonts w:ascii="Verdana" w:hAnsi="Verdana"/>
                <w:sz w:val="20"/>
                <w:szCs w:val="20"/>
              </w:rPr>
              <w:lastRenderedPageBreak/>
              <w:t>4</w:t>
            </w:r>
          </w:p>
        </w:tc>
      </w:tr>
      <w:tr w:rsidR="0016560D" w:rsidRPr="003F2A56" w14:paraId="1B0BD9EB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33E6A410" w14:textId="6A50F01D" w:rsidR="007B73E5" w:rsidRPr="003F2A56" w:rsidRDefault="004F2211" w:rsidP="007B73E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</w:rPr>
            </w:pPr>
            <w:r>
              <w:rPr>
                <w:rFonts w:ascii="Verdana" w:hAnsi="Verdana" w:cs="Calibri"/>
                <w:b/>
                <w:color w:val="000000"/>
              </w:rPr>
              <w:t>Cloud Native Spring Boot</w:t>
            </w:r>
          </w:p>
          <w:p w14:paraId="0710149D" w14:textId="77777777" w:rsidR="0016560D" w:rsidRPr="003F2A56" w:rsidRDefault="0016560D" w:rsidP="00D82D70">
            <w:pPr>
              <w:pStyle w:val="Default"/>
              <w:jc w:val="center"/>
              <w:rPr>
                <w:rFonts w:ascii="Verdana" w:hAnsi="Verdana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6120" w:type="dxa"/>
            <w:shd w:val="clear" w:color="auto" w:fill="auto"/>
          </w:tcPr>
          <w:p w14:paraId="4886C9B2" w14:textId="77777777" w:rsidR="004F2211" w:rsidRPr="002F73E9" w:rsidRDefault="004F2211" w:rsidP="004F2211">
            <w:pPr>
              <w:rPr>
                <w:b/>
              </w:rPr>
            </w:pPr>
            <w:r w:rsidRPr="002F73E9">
              <w:rPr>
                <w:b/>
              </w:rPr>
              <w:t>Building Microservices with Spring Boot</w:t>
            </w:r>
          </w:p>
          <w:p w14:paraId="0898F86C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The Spring Boot configuration</w:t>
            </w:r>
          </w:p>
          <w:p w14:paraId="6F7F0499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REST APIs 101</w:t>
            </w:r>
          </w:p>
          <w:p w14:paraId="76E058B7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Implementing a Simple REST API with Spring boot</w:t>
            </w:r>
          </w:p>
          <w:p w14:paraId="17B85D7E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Cloud Native Application</w:t>
            </w:r>
          </w:p>
          <w:p w14:paraId="16E76BBD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Using “Twelve-Factor App” Style Configuration</w:t>
            </w:r>
          </w:p>
          <w:p w14:paraId="471CF7A5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Read External Configuration</w:t>
            </w:r>
          </w:p>
          <w:p w14:paraId="3D554172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Support multiple environments using Spring Profiles</w:t>
            </w:r>
          </w:p>
          <w:p w14:paraId="0ABC775A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Implementing Spring Boot Controllers and Exception Handling</w:t>
            </w:r>
          </w:p>
          <w:p w14:paraId="7B3B6F5D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Implementing Spring Boot Bean Validation</w:t>
            </w:r>
          </w:p>
          <w:p w14:paraId="322C416A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Implementing </w:t>
            </w:r>
            <w:r w:rsidRPr="0035435D">
              <w:t xml:space="preserve"> Unit testing</w:t>
            </w:r>
            <w:r>
              <w:t xml:space="preserve"> and Mock Testing for Spring Boot</w:t>
            </w:r>
          </w:p>
          <w:p w14:paraId="66D65872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Implementing Spring Boot Developer Tools</w:t>
            </w:r>
          </w:p>
          <w:p w14:paraId="0EF37838" w14:textId="77777777" w:rsidR="0016560D" w:rsidRPr="003F2A56" w:rsidRDefault="0016560D" w:rsidP="00532C2E">
            <w:pPr>
              <w:pStyle w:val="Default"/>
              <w:rPr>
                <w:rFonts w:ascii="Verdana" w:hAnsi="Verdana" w:cs="Times New Roman"/>
                <w:sz w:val="22"/>
                <w:szCs w:val="22"/>
              </w:rPr>
            </w:pPr>
          </w:p>
        </w:tc>
        <w:tc>
          <w:tcPr>
            <w:tcW w:w="1817" w:type="dxa"/>
            <w:shd w:val="clear" w:color="auto" w:fill="auto"/>
          </w:tcPr>
          <w:p w14:paraId="2D57C420" w14:textId="0F317211" w:rsidR="0016560D" w:rsidRPr="003F2A56" w:rsidRDefault="004F2211" w:rsidP="00813B12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R="007105D0" w:rsidRPr="003F2A56" w14:paraId="1A509761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67E64BE3" w14:textId="5FCA5D43" w:rsidR="007105D0" w:rsidRPr="003F2A56" w:rsidRDefault="004F2211" w:rsidP="0003289B">
            <w:pPr>
              <w:keepNext/>
              <w:spacing w:before="120" w:after="120"/>
              <w:jc w:val="center"/>
              <w:outlineLvl w:val="2"/>
              <w:rPr>
                <w:rFonts w:ascii="Verdana" w:hAnsi="Verdana"/>
                <w:b/>
                <w:bCs/>
              </w:rPr>
            </w:pPr>
            <w:r w:rsidRPr="004F2211">
              <w:rPr>
                <w:rFonts w:ascii="Verdana" w:hAnsi="Verdana" w:cs="Calibri"/>
                <w:b/>
              </w:rPr>
              <w:t xml:space="preserve">Spring Boot </w:t>
            </w:r>
            <w:r>
              <w:rPr>
                <w:rFonts w:ascii="Verdana" w:hAnsi="Verdana" w:cs="Calibri"/>
                <w:b/>
              </w:rPr>
              <w:t>Deep Dive</w:t>
            </w:r>
          </w:p>
        </w:tc>
        <w:tc>
          <w:tcPr>
            <w:tcW w:w="6120" w:type="dxa"/>
            <w:shd w:val="clear" w:color="auto" w:fill="auto"/>
          </w:tcPr>
          <w:p w14:paraId="35B0AFC2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Rest API and Richardson Maturity Model</w:t>
            </w:r>
          </w:p>
          <w:p w14:paraId="565368C3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Implementing Spring Boot HAL Browser</w:t>
            </w:r>
            <w:r>
              <w:tab/>
            </w:r>
          </w:p>
          <w:p w14:paraId="58E6DF06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Implementing Spring Boot JPA using H2</w:t>
            </w:r>
          </w:p>
          <w:p w14:paraId="2C06CF62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Implementing Spring Data REST using H2</w:t>
            </w:r>
          </w:p>
          <w:p w14:paraId="1C4EB327" w14:textId="6FE193C1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Documenting microservices with </w:t>
            </w:r>
            <w:proofErr w:type="spellStart"/>
            <w:r w:rsidR="000B0507">
              <w:t>OpenAPI</w:t>
            </w:r>
            <w:proofErr w:type="spellEnd"/>
          </w:p>
          <w:p w14:paraId="123B9CC3" w14:textId="77777777" w:rsidR="004F2211" w:rsidRDefault="004F2211" w:rsidP="00C0565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Spring Boot actuators</w:t>
            </w:r>
          </w:p>
          <w:p w14:paraId="71FA9973" w14:textId="2ECB5E62" w:rsidR="00E75988" w:rsidRPr="003F2A56" w:rsidRDefault="00E75988" w:rsidP="0015673D">
            <w:pPr>
              <w:pStyle w:val="Default"/>
              <w:rPr>
                <w:rFonts w:ascii="Verdana" w:hAnsi="Verdana" w:cs="Times New Roman"/>
              </w:rPr>
            </w:pPr>
          </w:p>
        </w:tc>
        <w:tc>
          <w:tcPr>
            <w:tcW w:w="1817" w:type="dxa"/>
            <w:shd w:val="clear" w:color="auto" w:fill="auto"/>
          </w:tcPr>
          <w:p w14:paraId="35DDD567" w14:textId="10018D1D" w:rsidR="007105D0" w:rsidRPr="003F2A56" w:rsidRDefault="004F2211" w:rsidP="00813B12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R="000B0507" w:rsidRPr="003F2A56" w14:paraId="3AF760C4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0077DDDA" w14:textId="626033C0" w:rsidR="000B0507" w:rsidRPr="003F2A56" w:rsidRDefault="000B0507" w:rsidP="007B73E5">
            <w:pPr>
              <w:spacing w:after="0" w:line="240" w:lineRule="auto"/>
              <w:rPr>
                <w:rFonts w:ascii="Verdana" w:eastAsia="Times New Roman" w:hAnsi="Verdana" w:cs="Calibri"/>
                <w:b/>
              </w:rPr>
            </w:pPr>
            <w:r w:rsidRPr="003F2A56">
              <w:rPr>
                <w:rFonts w:ascii="Verdana" w:hAnsi="Verdana" w:cs="Calibri"/>
                <w:b/>
              </w:rPr>
              <w:t>Spring Cloud</w:t>
            </w:r>
          </w:p>
          <w:p w14:paraId="3876A5FA" w14:textId="77777777" w:rsidR="000B0507" w:rsidRPr="003F2A56" w:rsidRDefault="000B0507" w:rsidP="00D82D70">
            <w:pPr>
              <w:pStyle w:val="Default"/>
              <w:rPr>
                <w:rFonts w:ascii="Verdana" w:hAnsi="Verdana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6120" w:type="dxa"/>
            <w:shd w:val="clear" w:color="auto" w:fill="auto"/>
          </w:tcPr>
          <w:p w14:paraId="3ACA373F" w14:textId="2F639981" w:rsidR="000B0507" w:rsidRPr="00787164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>Overview of Spring cloud and its modules</w:t>
            </w:r>
          </w:p>
        </w:tc>
        <w:tc>
          <w:tcPr>
            <w:tcW w:w="1817" w:type="dxa"/>
            <w:vMerge w:val="restart"/>
            <w:shd w:val="clear" w:color="auto" w:fill="auto"/>
          </w:tcPr>
          <w:p w14:paraId="7AB6340A" w14:textId="07EEC19D" w:rsidR="000B0507" w:rsidRPr="003F2A56" w:rsidRDefault="000B0507" w:rsidP="000B0507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R="000B0507" w:rsidRPr="003F2A56" w14:paraId="2F4ADBBF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46C6983C" w14:textId="77777777" w:rsidR="000B0507" w:rsidRPr="00216ECA" w:rsidRDefault="000B0507" w:rsidP="00216ECA">
            <w:pPr>
              <w:rPr>
                <w:rFonts w:ascii="Verdana" w:hAnsi="Verdana" w:cs="Calibri"/>
                <w:b/>
              </w:rPr>
            </w:pPr>
            <w:r w:rsidRPr="00216ECA">
              <w:rPr>
                <w:rFonts w:ascii="Verdana" w:hAnsi="Verdana" w:cs="Calibri"/>
                <w:b/>
              </w:rPr>
              <w:t>Spring Cloud Eureka</w:t>
            </w:r>
          </w:p>
          <w:p w14:paraId="16D71591" w14:textId="77777777" w:rsidR="000B0507" w:rsidRPr="00216ECA" w:rsidRDefault="000B0507" w:rsidP="00D82D70">
            <w:pPr>
              <w:pStyle w:val="Default"/>
              <w:rPr>
                <w:rFonts w:ascii="Verdana" w:hAnsi="Verdana" w:cs="Calibri"/>
                <w:b/>
                <w:color w:val="auto"/>
                <w:sz w:val="22"/>
                <w:szCs w:val="22"/>
              </w:rPr>
            </w:pPr>
          </w:p>
        </w:tc>
        <w:tc>
          <w:tcPr>
            <w:tcW w:w="6120" w:type="dxa"/>
            <w:shd w:val="clear" w:color="auto" w:fill="auto"/>
          </w:tcPr>
          <w:p w14:paraId="21795540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 xml:space="preserve">Why </w:t>
            </w:r>
            <w:proofErr w:type="spellStart"/>
            <w:r w:rsidRPr="002D7A25">
              <w:t>DiscoveryServer</w:t>
            </w:r>
            <w:proofErr w:type="spellEnd"/>
            <w:r w:rsidRPr="002D7A25">
              <w:t>?</w:t>
            </w:r>
          </w:p>
          <w:p w14:paraId="46C82E16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>Client side load balancing</w:t>
            </w:r>
          </w:p>
          <w:p w14:paraId="089CDC2C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>How to Create a Eureka Server using @EnableEurekaServer or @EnableDiscoveryServer</w:t>
            </w:r>
          </w:p>
          <w:p w14:paraId="04B73B6F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>How to register Eureka Client using @EnableEurekaClient or @EnableDiscoveryClient</w:t>
            </w:r>
          </w:p>
          <w:p w14:paraId="046FD4B0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>How to look up a service from Eureka Server</w:t>
            </w:r>
          </w:p>
          <w:p w14:paraId="54631059" w14:textId="52BC3366" w:rsidR="000B0507" w:rsidRPr="00216ECA" w:rsidRDefault="000B0507" w:rsidP="00216ECA">
            <w:pPr>
              <w:rPr>
                <w:b/>
              </w:rPr>
            </w:pPr>
            <w:r w:rsidRPr="002D7A25">
              <w:rPr>
                <w:b/>
              </w:rPr>
              <w:t>LAB : Using Eureka Server and Client LAB : Configuring Eureka cluster</w:t>
            </w:r>
          </w:p>
        </w:tc>
        <w:tc>
          <w:tcPr>
            <w:tcW w:w="1817" w:type="dxa"/>
            <w:vMerge/>
            <w:shd w:val="clear" w:color="auto" w:fill="auto"/>
          </w:tcPr>
          <w:p w14:paraId="77771AC4" w14:textId="2064393F" w:rsidR="000B0507" w:rsidRPr="003F2A56" w:rsidRDefault="000B0507" w:rsidP="00813B12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</w:p>
        </w:tc>
      </w:tr>
      <w:tr w:rsidR="000B0507" w:rsidRPr="003F2A56" w14:paraId="3825DFA2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60550009" w14:textId="3FB296E9" w:rsidR="000B0507" w:rsidRPr="003F2A56" w:rsidRDefault="000B0507" w:rsidP="00D82D70">
            <w:pPr>
              <w:pStyle w:val="Default"/>
              <w:rPr>
                <w:rFonts w:ascii="Verdana" w:hAnsi="Verdana" w:cs="Times New Roman"/>
                <w:b/>
                <w:bCs/>
                <w:sz w:val="23"/>
                <w:szCs w:val="23"/>
              </w:rPr>
            </w:pPr>
            <w:r w:rsidRPr="00216ECA">
              <w:rPr>
                <w:rFonts w:ascii="Verdana" w:hAnsi="Verdana" w:cs="Calibri"/>
                <w:b/>
                <w:sz w:val="22"/>
                <w:szCs w:val="22"/>
              </w:rPr>
              <w:t>Spring Cloud Ribbon</w:t>
            </w:r>
          </w:p>
        </w:tc>
        <w:tc>
          <w:tcPr>
            <w:tcW w:w="6120" w:type="dxa"/>
            <w:shd w:val="clear" w:color="auto" w:fill="auto"/>
          </w:tcPr>
          <w:p w14:paraId="04FC39EE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 xml:space="preserve">Why </w:t>
            </w:r>
            <w:proofErr w:type="spellStart"/>
            <w:r w:rsidRPr="002D7A25">
              <w:t>ClientSide</w:t>
            </w:r>
            <w:proofErr w:type="spellEnd"/>
            <w:r w:rsidRPr="002D7A25">
              <w:t xml:space="preserve"> Load Balancing?</w:t>
            </w:r>
          </w:p>
          <w:p w14:paraId="5B470BE4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>What is ribbon and how to use spring ribbon?</w:t>
            </w:r>
          </w:p>
          <w:p w14:paraId="4FA01F04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 xml:space="preserve">Using </w:t>
            </w:r>
            <w:proofErr w:type="spellStart"/>
            <w:r w:rsidRPr="002D7A25">
              <w:t>LoadBalanced</w:t>
            </w:r>
            <w:proofErr w:type="spellEnd"/>
            <w:r w:rsidRPr="002D7A25">
              <w:t xml:space="preserve"> </w:t>
            </w:r>
            <w:proofErr w:type="spellStart"/>
            <w:r w:rsidRPr="002D7A25">
              <w:t>RestTemplate</w:t>
            </w:r>
            <w:proofErr w:type="spellEnd"/>
          </w:p>
          <w:p w14:paraId="4CD2B997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>Configuring Retries</w:t>
            </w:r>
          </w:p>
          <w:p w14:paraId="4B26A73A" w14:textId="77777777" w:rsidR="000B0507" w:rsidRPr="00882277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>Using different Load balancing algorithms</w:t>
            </w:r>
          </w:p>
          <w:p w14:paraId="37EF40F9" w14:textId="65D526C0" w:rsidR="000B0507" w:rsidRPr="003F2A56" w:rsidRDefault="000B0507" w:rsidP="0071196F">
            <w:pPr>
              <w:spacing w:after="0" w:line="240" w:lineRule="auto"/>
              <w:rPr>
                <w:rFonts w:ascii="Verdana" w:hAnsi="Verdana" w:cs="Calibri"/>
                <w:color w:val="000000"/>
              </w:rPr>
            </w:pPr>
            <w:r w:rsidRPr="002D7A25">
              <w:rPr>
                <w:b/>
              </w:rPr>
              <w:t>LAB : Implementing Client side load balancing using ribbon</w:t>
            </w:r>
          </w:p>
        </w:tc>
        <w:tc>
          <w:tcPr>
            <w:tcW w:w="1817" w:type="dxa"/>
            <w:vMerge/>
            <w:shd w:val="clear" w:color="auto" w:fill="auto"/>
          </w:tcPr>
          <w:p w14:paraId="709C52EA" w14:textId="34203E76" w:rsidR="000B0507" w:rsidRPr="003F2A56" w:rsidRDefault="000B0507" w:rsidP="00813B12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</w:p>
        </w:tc>
      </w:tr>
      <w:tr w:rsidR="000B0507" w:rsidRPr="003F2A56" w14:paraId="371EEA1B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7AE028DE" w14:textId="48F62280" w:rsidR="000B0507" w:rsidRPr="003F2A56" w:rsidRDefault="000B0507" w:rsidP="0003289B">
            <w:pPr>
              <w:keepNext/>
              <w:spacing w:before="120" w:after="120"/>
              <w:jc w:val="center"/>
              <w:outlineLvl w:val="2"/>
              <w:rPr>
                <w:rFonts w:ascii="Verdana" w:hAnsi="Verdana"/>
                <w:b/>
                <w:bCs/>
                <w:szCs w:val="26"/>
              </w:rPr>
            </w:pPr>
            <w:r w:rsidRPr="00216EC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 xml:space="preserve">Spring Cloud Feign </w:t>
            </w:r>
          </w:p>
        </w:tc>
        <w:tc>
          <w:tcPr>
            <w:tcW w:w="6120" w:type="dxa"/>
            <w:shd w:val="clear" w:color="auto" w:fill="auto"/>
          </w:tcPr>
          <w:p w14:paraId="2662BBF1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>What is a Feign?</w:t>
            </w:r>
          </w:p>
          <w:p w14:paraId="34D0CBCB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>Implementing REST Clients in declarative approach</w:t>
            </w:r>
          </w:p>
          <w:p w14:paraId="4926E9E9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>Configuring Fallbacks using feign</w:t>
            </w:r>
          </w:p>
          <w:p w14:paraId="74E86E33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 w:rsidRPr="002D7A25">
              <w:t>Hystrix</w:t>
            </w:r>
            <w:proofErr w:type="spellEnd"/>
            <w:r w:rsidRPr="002D7A25">
              <w:t xml:space="preserve"> configurations when using feign</w:t>
            </w:r>
          </w:p>
          <w:p w14:paraId="72C09B3F" w14:textId="7907FA6B" w:rsidR="000B0507" w:rsidRPr="00216ECA" w:rsidRDefault="000B0507" w:rsidP="00216ECA">
            <w:pPr>
              <w:rPr>
                <w:b/>
              </w:rPr>
            </w:pPr>
            <w:r w:rsidRPr="002D7A25">
              <w:rPr>
                <w:b/>
              </w:rPr>
              <w:t>LAB : Implementing REST Client using Feign</w:t>
            </w:r>
          </w:p>
        </w:tc>
        <w:tc>
          <w:tcPr>
            <w:tcW w:w="1817" w:type="dxa"/>
            <w:vMerge/>
            <w:shd w:val="clear" w:color="auto" w:fill="auto"/>
          </w:tcPr>
          <w:p w14:paraId="6210BC91" w14:textId="421EC7AB" w:rsidR="000B0507" w:rsidRPr="003F2A56" w:rsidRDefault="000B0507" w:rsidP="00813B12">
            <w:pPr>
              <w:spacing w:before="40" w:after="40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0B0507" w:rsidRPr="003F2A56" w14:paraId="2588266B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003478D3" w14:textId="35D1671F" w:rsidR="000B0507" w:rsidRPr="003F2A56" w:rsidRDefault="000B0507" w:rsidP="00531D99">
            <w:pPr>
              <w:spacing w:before="100" w:beforeAutospacing="1" w:after="100" w:afterAutospacing="1" w:line="300" w:lineRule="atLeast"/>
              <w:rPr>
                <w:rFonts w:ascii="Verdana" w:hAnsi="Verdana"/>
                <w:b/>
                <w:color w:val="282425"/>
              </w:rPr>
            </w:pPr>
            <w:r w:rsidRPr="00216ECA">
              <w:rPr>
                <w:rFonts w:ascii="Verdana" w:hAnsi="Verdana"/>
                <w:b/>
                <w:color w:val="282425"/>
              </w:rPr>
              <w:t xml:space="preserve">Spring Cloud </w:t>
            </w:r>
            <w:proofErr w:type="spellStart"/>
            <w:r w:rsidRPr="00216ECA">
              <w:rPr>
                <w:rFonts w:ascii="Verdana" w:hAnsi="Verdana"/>
                <w:b/>
                <w:color w:val="282425"/>
              </w:rPr>
              <w:t>Hystrix</w:t>
            </w:r>
            <w:proofErr w:type="spellEnd"/>
          </w:p>
        </w:tc>
        <w:tc>
          <w:tcPr>
            <w:tcW w:w="6120" w:type="dxa"/>
            <w:shd w:val="clear" w:color="auto" w:fill="auto"/>
          </w:tcPr>
          <w:p w14:paraId="138AA246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>What is a circuit breaker?</w:t>
            </w:r>
          </w:p>
          <w:p w14:paraId="488004B0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 xml:space="preserve">Using </w:t>
            </w:r>
            <w:proofErr w:type="spellStart"/>
            <w:r w:rsidRPr="002D7A25">
              <w:t>Hystrix</w:t>
            </w:r>
            <w:proofErr w:type="spellEnd"/>
            <w:r w:rsidRPr="002D7A25">
              <w:t xml:space="preserve"> with Ribbon</w:t>
            </w:r>
          </w:p>
          <w:p w14:paraId="7240A2AF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 xml:space="preserve">Various </w:t>
            </w:r>
            <w:proofErr w:type="spellStart"/>
            <w:r w:rsidRPr="002D7A25">
              <w:t>Hystrix</w:t>
            </w:r>
            <w:proofErr w:type="spellEnd"/>
            <w:r w:rsidRPr="002D7A25">
              <w:t xml:space="preserve"> configurations</w:t>
            </w:r>
          </w:p>
          <w:p w14:paraId="34AE101B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 w:rsidRPr="002D7A25">
              <w:t>Hystrix</w:t>
            </w:r>
            <w:proofErr w:type="spellEnd"/>
            <w:r w:rsidRPr="002D7A25">
              <w:t xml:space="preserve"> Dashboard for monitoring</w:t>
            </w:r>
          </w:p>
          <w:p w14:paraId="14ACB174" w14:textId="77777777" w:rsidR="000B0507" w:rsidRPr="002D7A25" w:rsidRDefault="000B0507" w:rsidP="00216ECA">
            <w:pPr>
              <w:rPr>
                <w:b/>
              </w:rPr>
            </w:pPr>
            <w:r w:rsidRPr="002D7A25">
              <w:rPr>
                <w:b/>
              </w:rPr>
              <w:t xml:space="preserve">LAB : Using </w:t>
            </w:r>
            <w:proofErr w:type="spellStart"/>
            <w:r w:rsidRPr="002D7A25">
              <w:rPr>
                <w:b/>
              </w:rPr>
              <w:t>Hystrix</w:t>
            </w:r>
            <w:proofErr w:type="spellEnd"/>
            <w:r w:rsidRPr="002D7A25">
              <w:rPr>
                <w:b/>
              </w:rPr>
              <w:t xml:space="preserve"> as circuit breaker</w:t>
            </w:r>
          </w:p>
          <w:p w14:paraId="4A2A293C" w14:textId="40207A38" w:rsidR="000B0507" w:rsidRPr="00216ECA" w:rsidRDefault="000B0507" w:rsidP="00216ECA">
            <w:pPr>
              <w:spacing w:before="100" w:beforeAutospacing="1" w:after="100" w:afterAutospacing="1" w:line="240" w:lineRule="auto"/>
              <w:rPr>
                <w:rFonts w:ascii="Verdana" w:hAnsi="Verdana"/>
              </w:rPr>
            </w:pPr>
            <w:r w:rsidRPr="002D7A25">
              <w:rPr>
                <w:b/>
              </w:rPr>
              <w:t xml:space="preserve">LAB : Using </w:t>
            </w:r>
            <w:proofErr w:type="spellStart"/>
            <w:r w:rsidRPr="002D7A25">
              <w:rPr>
                <w:b/>
              </w:rPr>
              <w:t>Hystrix</w:t>
            </w:r>
            <w:proofErr w:type="spellEnd"/>
            <w:r w:rsidRPr="002D7A25">
              <w:rPr>
                <w:b/>
              </w:rPr>
              <w:t xml:space="preserve"> Dashboard</w:t>
            </w:r>
          </w:p>
        </w:tc>
        <w:tc>
          <w:tcPr>
            <w:tcW w:w="1817" w:type="dxa"/>
            <w:vMerge w:val="restart"/>
            <w:shd w:val="clear" w:color="auto" w:fill="auto"/>
          </w:tcPr>
          <w:p w14:paraId="6328B7C5" w14:textId="77777777" w:rsidR="000B0507" w:rsidRPr="003F2A56" w:rsidRDefault="000B0507" w:rsidP="00813B12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  <w:p w14:paraId="2C1EEF29" w14:textId="77777777" w:rsidR="000B0507" w:rsidRPr="003F2A56" w:rsidRDefault="000B0507" w:rsidP="00813B12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</w:p>
          <w:p w14:paraId="4E7CD1C4" w14:textId="31D6A698" w:rsidR="000B0507" w:rsidRPr="003F2A56" w:rsidRDefault="000B0507" w:rsidP="00813B12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</w:p>
        </w:tc>
      </w:tr>
      <w:tr w:rsidR="000B0507" w:rsidRPr="003F2A56" w14:paraId="22A93EF0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3F476921" w14:textId="69F4C820" w:rsidR="000B0507" w:rsidRPr="003F2A56" w:rsidRDefault="000B0507" w:rsidP="008B33FB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</w:rPr>
            </w:pPr>
            <w:r w:rsidRPr="00216ECA">
              <w:rPr>
                <w:rFonts w:ascii="Verdana" w:hAnsi="Verdana" w:cs="Calibri"/>
                <w:b/>
                <w:color w:val="000000"/>
              </w:rPr>
              <w:t>API Gateway and ZUUL</w:t>
            </w:r>
          </w:p>
          <w:p w14:paraId="7336A505" w14:textId="1AA3A4DB" w:rsidR="000B0507" w:rsidRPr="003F2A56" w:rsidRDefault="000B0507" w:rsidP="002B15F5">
            <w:pPr>
              <w:spacing w:before="100" w:beforeAutospacing="1" w:after="100" w:afterAutospacing="1" w:line="300" w:lineRule="atLeast"/>
              <w:rPr>
                <w:rFonts w:ascii="Verdana" w:hAnsi="Verdana"/>
                <w:b/>
                <w:color w:val="282425"/>
              </w:rPr>
            </w:pPr>
          </w:p>
        </w:tc>
        <w:tc>
          <w:tcPr>
            <w:tcW w:w="6120" w:type="dxa"/>
            <w:shd w:val="clear" w:color="auto" w:fill="auto"/>
          </w:tcPr>
          <w:p w14:paraId="7D8D802B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>Why API Gateway?</w:t>
            </w:r>
          </w:p>
          <w:p w14:paraId="387AEC21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>What is ZUUL ?</w:t>
            </w:r>
          </w:p>
          <w:p w14:paraId="4CCD281E" w14:textId="77777777" w:rsidR="000B0507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 xml:space="preserve">Disabling access to some services at </w:t>
            </w:r>
            <w:proofErr w:type="spellStart"/>
            <w:r w:rsidRPr="002D7A25">
              <w:t>zuul</w:t>
            </w:r>
            <w:proofErr w:type="spellEnd"/>
            <w:r w:rsidRPr="002D7A25">
              <w:t xml:space="preserve"> level</w:t>
            </w:r>
          </w:p>
          <w:p w14:paraId="2252DF9B" w14:textId="77777777" w:rsidR="000B0507" w:rsidRPr="00216ECA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 xml:space="preserve">Using </w:t>
            </w:r>
            <w:proofErr w:type="spellStart"/>
            <w:r w:rsidRPr="002D7A25">
              <w:t>Zuul</w:t>
            </w:r>
            <w:proofErr w:type="spellEnd"/>
            <w:r w:rsidRPr="002D7A25">
              <w:t xml:space="preserve"> Filters</w:t>
            </w:r>
            <w:r w:rsidRPr="00216ECA">
              <w:rPr>
                <w:rFonts w:ascii="Verdana" w:eastAsiaTheme="minorHAnsi" w:hAnsi="Verdana" w:cs="Calibri"/>
                <w:lang w:val="en"/>
              </w:rPr>
              <w:t xml:space="preserve"> </w:t>
            </w:r>
          </w:p>
          <w:p w14:paraId="7BD3BF43" w14:textId="380368B2" w:rsidR="000B0507" w:rsidRPr="00216ECA" w:rsidRDefault="000B0507" w:rsidP="00216ECA">
            <w:pPr>
              <w:rPr>
                <w:b/>
              </w:rPr>
            </w:pPr>
            <w:r w:rsidRPr="002D7A25">
              <w:rPr>
                <w:b/>
              </w:rPr>
              <w:t>LAB : Using ZUUL to enable Proxying microservices</w:t>
            </w:r>
          </w:p>
        </w:tc>
        <w:tc>
          <w:tcPr>
            <w:tcW w:w="1817" w:type="dxa"/>
            <w:vMerge/>
            <w:shd w:val="clear" w:color="auto" w:fill="auto"/>
          </w:tcPr>
          <w:p w14:paraId="707A6608" w14:textId="69B38157" w:rsidR="000B0507" w:rsidRPr="003F2A56" w:rsidRDefault="000B0507" w:rsidP="00813B12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</w:p>
        </w:tc>
      </w:tr>
      <w:tr w:rsidR="000B0507" w:rsidRPr="003F2A56" w14:paraId="6C4D1264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51E044BE" w14:textId="381EEDE3" w:rsidR="000B0507" w:rsidRPr="003F2A56" w:rsidRDefault="000B0507" w:rsidP="000D7554">
            <w:pPr>
              <w:keepNext/>
              <w:spacing w:before="120" w:after="120"/>
              <w:outlineLvl w:val="2"/>
              <w:rPr>
                <w:rFonts w:ascii="Verdana" w:eastAsiaTheme="minorHAnsi" w:hAnsi="Verdana"/>
                <w:b/>
                <w:bCs/>
              </w:rPr>
            </w:pPr>
            <w:r w:rsidRPr="00216ECA">
              <w:rPr>
                <w:rFonts w:ascii="Verdana" w:hAnsi="Verdana" w:cs="Calibri"/>
                <w:b/>
                <w:color w:val="000000"/>
              </w:rPr>
              <w:t xml:space="preserve">Spring Sleuth and </w:t>
            </w:r>
            <w:proofErr w:type="spellStart"/>
            <w:r w:rsidRPr="00216ECA">
              <w:rPr>
                <w:rFonts w:ascii="Verdana" w:hAnsi="Verdana" w:cs="Calibri"/>
                <w:b/>
                <w:color w:val="000000"/>
              </w:rPr>
              <w:t>Zipkin</w:t>
            </w:r>
            <w:proofErr w:type="spellEnd"/>
            <w:r w:rsidRPr="00216ECA">
              <w:rPr>
                <w:rFonts w:ascii="Verdana" w:hAnsi="Verdana" w:cs="Calibri"/>
                <w:b/>
                <w:color w:val="000000"/>
              </w:rPr>
              <w:t xml:space="preserve"> </w:t>
            </w:r>
          </w:p>
        </w:tc>
        <w:tc>
          <w:tcPr>
            <w:tcW w:w="6120" w:type="dxa"/>
            <w:shd w:val="clear" w:color="auto" w:fill="auto"/>
          </w:tcPr>
          <w:p w14:paraId="56237971" w14:textId="77777777" w:rsidR="000B0507" w:rsidRPr="002D7A25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What is Tracing</w:t>
            </w:r>
            <w:r w:rsidRPr="002D7A25">
              <w:t>?</w:t>
            </w:r>
          </w:p>
          <w:p w14:paraId="7CE7C294" w14:textId="27AE25EF" w:rsidR="000B0507" w:rsidRPr="00216ECA" w:rsidRDefault="000B0507" w:rsidP="00C056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2D7A25">
              <w:t xml:space="preserve">What is </w:t>
            </w:r>
            <w:proofErr w:type="spellStart"/>
            <w:r>
              <w:t>zipkin</w:t>
            </w:r>
            <w:proofErr w:type="spellEnd"/>
            <w:r>
              <w:t xml:space="preserve"> server</w:t>
            </w:r>
            <w:r w:rsidRPr="002D7A25">
              <w:t>?</w:t>
            </w:r>
          </w:p>
          <w:p w14:paraId="6220A75E" w14:textId="77777777" w:rsidR="000B0507" w:rsidRPr="001B21D5" w:rsidRDefault="000B0507" w:rsidP="00216ECA">
            <w:pPr>
              <w:rPr>
                <w:b/>
              </w:rPr>
            </w:pPr>
            <w:r w:rsidRPr="001B21D5">
              <w:rPr>
                <w:b/>
              </w:rPr>
              <w:t xml:space="preserve">LAB : Using sleuth to enable </w:t>
            </w:r>
            <w:r>
              <w:rPr>
                <w:b/>
              </w:rPr>
              <w:t>tracing</w:t>
            </w:r>
          </w:p>
          <w:p w14:paraId="7691E660" w14:textId="57E0622F" w:rsidR="000B0507" w:rsidRPr="003F2A56" w:rsidRDefault="000B0507" w:rsidP="008B33F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1817" w:type="dxa"/>
            <w:vMerge/>
            <w:shd w:val="clear" w:color="auto" w:fill="auto"/>
          </w:tcPr>
          <w:p w14:paraId="563FE550" w14:textId="404836F1" w:rsidR="000B0507" w:rsidRPr="003F2A56" w:rsidRDefault="000B0507" w:rsidP="00813B12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</w:p>
        </w:tc>
      </w:tr>
      <w:tr w:rsidR="00877B5A" w:rsidRPr="003F2A56" w14:paraId="0553E622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052551BE" w14:textId="2C694AAE" w:rsidR="00877B5A" w:rsidRPr="00EF732D" w:rsidRDefault="00877B5A" w:rsidP="00A6095E">
            <w:pPr>
              <w:spacing w:before="100" w:beforeAutospacing="1" w:after="100" w:afterAutospacing="1" w:line="300" w:lineRule="atLeast"/>
              <w:rPr>
                <w:rFonts w:ascii="Verdana" w:hAnsi="Verdana"/>
                <w:b/>
                <w:bCs/>
                <w:color w:val="282425"/>
              </w:rPr>
            </w:pPr>
            <w:r>
              <w:rPr>
                <w:rFonts w:ascii="Verdana" w:hAnsi="Verdana"/>
                <w:b/>
                <w:bCs/>
                <w:color w:val="282425"/>
              </w:rPr>
              <w:t>Spring Security and OAuth</w:t>
            </w:r>
          </w:p>
        </w:tc>
        <w:tc>
          <w:tcPr>
            <w:tcW w:w="6120" w:type="dxa"/>
            <w:shd w:val="clear" w:color="auto" w:fill="auto"/>
          </w:tcPr>
          <w:p w14:paraId="1A6173CE" w14:textId="30E4225C" w:rsidR="00877B5A" w:rsidRDefault="00877B5A" w:rsidP="00877B5A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Spring Security Architecture</w:t>
            </w:r>
          </w:p>
          <w:p w14:paraId="64DADAC4" w14:textId="27742D3B" w:rsidR="00877B5A" w:rsidRDefault="00877B5A" w:rsidP="00877B5A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Authentication and Authorization</w:t>
            </w:r>
          </w:p>
          <w:p w14:paraId="7102E762" w14:textId="77777777" w:rsidR="00877B5A" w:rsidRDefault="00877B5A" w:rsidP="00877B5A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Authentication Manager and Access Decision Manager</w:t>
            </w:r>
          </w:p>
          <w:p w14:paraId="42D772F4" w14:textId="77777777" w:rsidR="00877B5A" w:rsidRDefault="00877B5A" w:rsidP="00877B5A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Http Security</w:t>
            </w:r>
          </w:p>
          <w:p w14:paraId="6A940688" w14:textId="77777777" w:rsidR="00877B5A" w:rsidRDefault="00877B5A" w:rsidP="00877B5A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Oauth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and Spring Security</w:t>
            </w:r>
          </w:p>
          <w:p w14:paraId="41714E25" w14:textId="6B3E535B" w:rsidR="00877B5A" w:rsidRDefault="00877B5A" w:rsidP="00877B5A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Authorization Server and Resource Server</w:t>
            </w:r>
          </w:p>
          <w:p w14:paraId="770F2EE1" w14:textId="77777777" w:rsidR="00877B5A" w:rsidRDefault="00877B5A" w:rsidP="00877B5A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Oauth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Token generation and its use</w:t>
            </w:r>
          </w:p>
          <w:p w14:paraId="03BDA1E5" w14:textId="1741764B" w:rsidR="00877B5A" w:rsidRPr="00502029" w:rsidRDefault="00877B5A" w:rsidP="00502029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02029">
              <w:rPr>
                <w:rFonts w:ascii="Calibri" w:eastAsia="Times New Roman" w:hAnsi="Calibri" w:cs="Calibri"/>
                <w:b/>
                <w:bCs/>
              </w:rPr>
              <w:t xml:space="preserve">Lab: Using </w:t>
            </w:r>
            <w:proofErr w:type="spellStart"/>
            <w:r w:rsidRPr="00502029">
              <w:rPr>
                <w:rFonts w:ascii="Calibri" w:eastAsia="Times New Roman" w:hAnsi="Calibri" w:cs="Calibri"/>
                <w:b/>
                <w:bCs/>
              </w:rPr>
              <w:t>Oauth</w:t>
            </w:r>
            <w:proofErr w:type="spellEnd"/>
            <w:r w:rsidRPr="00502029">
              <w:rPr>
                <w:rFonts w:ascii="Calibri" w:eastAsia="Times New Roman" w:hAnsi="Calibri" w:cs="Calibri"/>
                <w:b/>
                <w:bCs/>
              </w:rPr>
              <w:t xml:space="preserve"> between 2 microservices using In memory credential store.</w:t>
            </w:r>
          </w:p>
        </w:tc>
        <w:tc>
          <w:tcPr>
            <w:tcW w:w="1817" w:type="dxa"/>
            <w:shd w:val="clear" w:color="auto" w:fill="auto"/>
          </w:tcPr>
          <w:p w14:paraId="1CF886B1" w14:textId="58A9A57E" w:rsidR="00877B5A" w:rsidRDefault="00877B5A" w:rsidP="00813B12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R="00EF732D" w:rsidRPr="003F2A56" w14:paraId="729B5D21" w14:textId="77777777" w:rsidTr="00657F0E">
        <w:trPr>
          <w:trHeight w:val="330"/>
        </w:trPr>
        <w:tc>
          <w:tcPr>
            <w:tcW w:w="2970" w:type="dxa"/>
            <w:shd w:val="clear" w:color="auto" w:fill="auto"/>
          </w:tcPr>
          <w:p w14:paraId="5CBECF74" w14:textId="538E5A0A" w:rsidR="00EF732D" w:rsidRPr="00216ECA" w:rsidRDefault="00EF732D" w:rsidP="00A6095E">
            <w:pPr>
              <w:spacing w:before="100" w:beforeAutospacing="1" w:after="100" w:afterAutospacing="1" w:line="300" w:lineRule="atLeast"/>
              <w:rPr>
                <w:rFonts w:ascii="Verdana" w:hAnsi="Verdana"/>
                <w:b/>
                <w:bCs/>
                <w:color w:val="282425"/>
              </w:rPr>
            </w:pPr>
            <w:r w:rsidRPr="00EF732D">
              <w:rPr>
                <w:rFonts w:ascii="Verdana" w:hAnsi="Verdana"/>
                <w:b/>
                <w:bCs/>
                <w:color w:val="282425"/>
              </w:rPr>
              <w:t>Microservices Patterns</w:t>
            </w:r>
            <w:r w:rsidR="00877B5A">
              <w:rPr>
                <w:rFonts w:ascii="Verdana" w:hAnsi="Verdana"/>
                <w:b/>
                <w:bCs/>
                <w:color w:val="282425"/>
              </w:rPr>
              <w:t xml:space="preserve"> </w:t>
            </w:r>
          </w:p>
        </w:tc>
        <w:tc>
          <w:tcPr>
            <w:tcW w:w="6120" w:type="dxa"/>
            <w:shd w:val="clear" w:color="auto" w:fill="auto"/>
          </w:tcPr>
          <w:p w14:paraId="2A83B712" w14:textId="77777777" w:rsidR="00EF732D" w:rsidRPr="00EF732D" w:rsidRDefault="00EF732D" w:rsidP="00C0565D">
            <w:pPr>
              <w:numPr>
                <w:ilvl w:val="1"/>
                <w:numId w:val="7"/>
              </w:numPr>
              <w:tabs>
                <w:tab w:val="clear" w:pos="1440"/>
                <w:tab w:val="num" w:pos="720"/>
              </w:tabs>
              <w:spacing w:before="100" w:beforeAutospacing="1" w:after="100" w:afterAutospacing="1" w:line="240" w:lineRule="auto"/>
              <w:ind w:left="720"/>
              <w:rPr>
                <w:rFonts w:ascii="Calibri" w:eastAsia="Times New Roman" w:hAnsi="Calibri" w:cs="Calibri"/>
              </w:rPr>
            </w:pPr>
            <w:r w:rsidRPr="00EF732D">
              <w:rPr>
                <w:rFonts w:ascii="Calibri" w:eastAsia="Times New Roman" w:hAnsi="Calibri" w:cs="Calibri"/>
              </w:rPr>
              <w:t>Ambassador</w:t>
            </w:r>
          </w:p>
          <w:p w14:paraId="1A12F506" w14:textId="77777777" w:rsidR="00EF732D" w:rsidRPr="00EF732D" w:rsidRDefault="00EF732D" w:rsidP="00C0565D">
            <w:pPr>
              <w:numPr>
                <w:ilvl w:val="1"/>
                <w:numId w:val="7"/>
              </w:numPr>
              <w:tabs>
                <w:tab w:val="clear" w:pos="1440"/>
                <w:tab w:val="num" w:pos="720"/>
              </w:tabs>
              <w:spacing w:before="100" w:beforeAutospacing="1" w:after="100" w:afterAutospacing="1" w:line="240" w:lineRule="auto"/>
              <w:ind w:left="720"/>
              <w:rPr>
                <w:rFonts w:ascii="Calibri" w:eastAsia="Times New Roman" w:hAnsi="Calibri" w:cs="Calibri"/>
              </w:rPr>
            </w:pPr>
            <w:r w:rsidRPr="00EF732D">
              <w:rPr>
                <w:rFonts w:ascii="Calibri" w:eastAsia="Times New Roman" w:hAnsi="Calibri" w:cs="Calibri"/>
              </w:rPr>
              <w:t xml:space="preserve">Anti-corruption layer </w:t>
            </w:r>
          </w:p>
          <w:p w14:paraId="644EA598" w14:textId="77777777" w:rsidR="00EF732D" w:rsidRPr="00EF732D" w:rsidRDefault="00EF732D" w:rsidP="00C0565D">
            <w:pPr>
              <w:numPr>
                <w:ilvl w:val="1"/>
                <w:numId w:val="7"/>
              </w:numPr>
              <w:tabs>
                <w:tab w:val="clear" w:pos="1440"/>
                <w:tab w:val="num" w:pos="720"/>
              </w:tabs>
              <w:spacing w:before="100" w:beforeAutospacing="1" w:after="100" w:afterAutospacing="1" w:line="240" w:lineRule="auto"/>
              <w:ind w:left="720"/>
              <w:rPr>
                <w:rFonts w:ascii="Calibri" w:eastAsia="Times New Roman" w:hAnsi="Calibri" w:cs="Calibri"/>
              </w:rPr>
            </w:pPr>
            <w:r w:rsidRPr="00EF732D">
              <w:rPr>
                <w:rFonts w:ascii="Calibri" w:eastAsia="Times New Roman" w:hAnsi="Calibri" w:cs="Calibri"/>
              </w:rPr>
              <w:t>Backends for Frontends</w:t>
            </w:r>
          </w:p>
          <w:p w14:paraId="38339DD3" w14:textId="77777777" w:rsidR="00EF732D" w:rsidRPr="00EF732D" w:rsidRDefault="00EF732D" w:rsidP="00C0565D">
            <w:pPr>
              <w:numPr>
                <w:ilvl w:val="1"/>
                <w:numId w:val="7"/>
              </w:numPr>
              <w:tabs>
                <w:tab w:val="clear" w:pos="1440"/>
                <w:tab w:val="num" w:pos="720"/>
              </w:tabs>
              <w:spacing w:before="100" w:beforeAutospacing="1" w:after="100" w:afterAutospacing="1" w:line="240" w:lineRule="auto"/>
              <w:ind w:left="720"/>
              <w:rPr>
                <w:rFonts w:ascii="Calibri" w:eastAsia="Times New Roman" w:hAnsi="Calibri" w:cs="Calibri"/>
              </w:rPr>
            </w:pPr>
            <w:r w:rsidRPr="00EF732D">
              <w:rPr>
                <w:rFonts w:ascii="Calibri" w:eastAsia="Times New Roman" w:hAnsi="Calibri" w:cs="Calibri"/>
              </w:rPr>
              <w:t xml:space="preserve">Bulkhead   </w:t>
            </w:r>
          </w:p>
          <w:p w14:paraId="2F3A66D1" w14:textId="77777777" w:rsidR="00EF732D" w:rsidRPr="00EF732D" w:rsidRDefault="00EF732D" w:rsidP="00C0565D">
            <w:pPr>
              <w:numPr>
                <w:ilvl w:val="1"/>
                <w:numId w:val="7"/>
              </w:numPr>
              <w:tabs>
                <w:tab w:val="clear" w:pos="1440"/>
                <w:tab w:val="num" w:pos="720"/>
              </w:tabs>
              <w:spacing w:before="100" w:beforeAutospacing="1" w:after="100" w:afterAutospacing="1" w:line="240" w:lineRule="auto"/>
              <w:ind w:left="720"/>
              <w:rPr>
                <w:rFonts w:ascii="Calibri" w:eastAsia="Times New Roman" w:hAnsi="Calibri" w:cs="Calibri"/>
              </w:rPr>
            </w:pPr>
            <w:r w:rsidRPr="00EF732D">
              <w:rPr>
                <w:rFonts w:ascii="Calibri" w:eastAsia="Times New Roman" w:hAnsi="Calibri" w:cs="Calibri"/>
              </w:rPr>
              <w:t xml:space="preserve">Gateway Aggregation   </w:t>
            </w:r>
          </w:p>
          <w:p w14:paraId="6E873E7C" w14:textId="77777777" w:rsidR="00EF732D" w:rsidRPr="00EF732D" w:rsidRDefault="00EF732D" w:rsidP="00C0565D">
            <w:pPr>
              <w:numPr>
                <w:ilvl w:val="1"/>
                <w:numId w:val="7"/>
              </w:numPr>
              <w:tabs>
                <w:tab w:val="clear" w:pos="1440"/>
                <w:tab w:val="num" w:pos="720"/>
              </w:tabs>
              <w:spacing w:before="100" w:beforeAutospacing="1" w:after="100" w:afterAutospacing="1" w:line="240" w:lineRule="auto"/>
              <w:ind w:left="720"/>
              <w:rPr>
                <w:rFonts w:ascii="Calibri" w:eastAsia="Times New Roman" w:hAnsi="Calibri" w:cs="Calibri"/>
              </w:rPr>
            </w:pPr>
            <w:r w:rsidRPr="00EF732D">
              <w:rPr>
                <w:rFonts w:ascii="Calibri" w:eastAsia="Times New Roman" w:hAnsi="Calibri" w:cs="Calibri"/>
              </w:rPr>
              <w:t xml:space="preserve">Gateway Offloading    </w:t>
            </w:r>
          </w:p>
          <w:p w14:paraId="5574FDBA" w14:textId="77777777" w:rsidR="00EF732D" w:rsidRPr="00EF732D" w:rsidRDefault="00EF732D" w:rsidP="00C0565D">
            <w:pPr>
              <w:numPr>
                <w:ilvl w:val="1"/>
                <w:numId w:val="7"/>
              </w:numPr>
              <w:tabs>
                <w:tab w:val="clear" w:pos="1440"/>
                <w:tab w:val="num" w:pos="720"/>
              </w:tabs>
              <w:spacing w:before="100" w:beforeAutospacing="1" w:after="100" w:afterAutospacing="1" w:line="240" w:lineRule="auto"/>
              <w:ind w:left="720"/>
              <w:rPr>
                <w:rFonts w:ascii="Calibri" w:eastAsia="Times New Roman" w:hAnsi="Calibri" w:cs="Calibri"/>
              </w:rPr>
            </w:pPr>
            <w:r w:rsidRPr="00EF732D">
              <w:rPr>
                <w:rFonts w:ascii="Calibri" w:eastAsia="Times New Roman" w:hAnsi="Calibri" w:cs="Calibri"/>
              </w:rPr>
              <w:t xml:space="preserve">Gateway Routing       </w:t>
            </w:r>
          </w:p>
          <w:p w14:paraId="0436AAF5" w14:textId="77777777" w:rsidR="00EF732D" w:rsidRPr="00EF732D" w:rsidRDefault="00EF732D" w:rsidP="00C0565D">
            <w:pPr>
              <w:numPr>
                <w:ilvl w:val="1"/>
                <w:numId w:val="7"/>
              </w:numPr>
              <w:tabs>
                <w:tab w:val="clear" w:pos="1440"/>
                <w:tab w:val="num" w:pos="720"/>
              </w:tabs>
              <w:spacing w:before="100" w:beforeAutospacing="1" w:after="100" w:afterAutospacing="1" w:line="240" w:lineRule="auto"/>
              <w:ind w:left="720"/>
              <w:rPr>
                <w:rFonts w:ascii="Calibri" w:eastAsia="Times New Roman" w:hAnsi="Calibri" w:cs="Calibri"/>
              </w:rPr>
            </w:pPr>
            <w:r w:rsidRPr="00EF732D">
              <w:rPr>
                <w:rFonts w:ascii="Calibri" w:eastAsia="Times New Roman" w:hAnsi="Calibri" w:cs="Calibri"/>
              </w:rPr>
              <w:t xml:space="preserve">Sidecar    </w:t>
            </w:r>
          </w:p>
          <w:p w14:paraId="40491913" w14:textId="77777777" w:rsidR="00EF732D" w:rsidRPr="00EF732D" w:rsidRDefault="00EF732D" w:rsidP="00C0565D">
            <w:pPr>
              <w:numPr>
                <w:ilvl w:val="1"/>
                <w:numId w:val="7"/>
              </w:numPr>
              <w:tabs>
                <w:tab w:val="clear" w:pos="1440"/>
                <w:tab w:val="num" w:pos="720"/>
              </w:tabs>
              <w:spacing w:before="100" w:beforeAutospacing="1" w:after="100" w:afterAutospacing="1" w:line="240" w:lineRule="auto"/>
              <w:ind w:left="720"/>
              <w:rPr>
                <w:rFonts w:ascii="Calibri" w:eastAsia="Times New Roman" w:hAnsi="Calibri" w:cs="Calibri"/>
              </w:rPr>
            </w:pPr>
            <w:r w:rsidRPr="00EF732D">
              <w:rPr>
                <w:rFonts w:ascii="Calibri" w:eastAsia="Times New Roman" w:hAnsi="Calibri" w:cs="Calibri"/>
              </w:rPr>
              <w:t xml:space="preserve">Strangler             </w:t>
            </w:r>
          </w:p>
          <w:p w14:paraId="4F53BDDA" w14:textId="59523B31" w:rsidR="00EF732D" w:rsidRPr="00EF732D" w:rsidRDefault="00EF732D" w:rsidP="00EF732D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Further: </w:t>
            </w:r>
          </w:p>
          <w:p w14:paraId="1F2984C9" w14:textId="11AD45C8" w:rsidR="00EF732D" w:rsidRPr="001B21D5" w:rsidRDefault="00EF732D" w:rsidP="00C0565D">
            <w:pPr>
              <w:numPr>
                <w:ilvl w:val="1"/>
                <w:numId w:val="7"/>
              </w:numPr>
              <w:tabs>
                <w:tab w:val="clear" w:pos="1440"/>
                <w:tab w:val="num" w:pos="720"/>
              </w:tabs>
              <w:spacing w:before="100" w:beforeAutospacing="1" w:after="100" w:afterAutospacing="1" w:line="240" w:lineRule="auto"/>
              <w:ind w:left="720"/>
              <w:rPr>
                <w:rFonts w:ascii="Calibri" w:eastAsia="Times New Roman" w:hAnsi="Calibri" w:cs="Calibri"/>
              </w:rPr>
            </w:pPr>
            <w:r w:rsidRPr="00EF732D">
              <w:rPr>
                <w:rFonts w:ascii="Calibri" w:eastAsia="Times New Roman" w:hAnsi="Calibri" w:cs="Calibri"/>
              </w:rPr>
              <w:t xml:space="preserve">Patterns </w:t>
            </w:r>
            <w:r w:rsidR="00DC797F">
              <w:rPr>
                <w:rFonts w:ascii="Calibri" w:eastAsia="Times New Roman" w:hAnsi="Calibri" w:cs="Calibri"/>
              </w:rPr>
              <w:t>@</w:t>
            </w:r>
            <w:r w:rsidRPr="00EF732D">
              <w:rPr>
                <w:rFonts w:ascii="Calibri" w:eastAsia="Times New Roman" w:hAnsi="Calibri" w:cs="Calibri"/>
              </w:rPr>
              <w:t xml:space="preserve"> microservices.io</w:t>
            </w:r>
          </w:p>
        </w:tc>
        <w:tc>
          <w:tcPr>
            <w:tcW w:w="1817" w:type="dxa"/>
            <w:shd w:val="clear" w:color="auto" w:fill="auto"/>
          </w:tcPr>
          <w:p w14:paraId="16D7DF39" w14:textId="340D568B" w:rsidR="00EF732D" w:rsidRDefault="00877B5A" w:rsidP="00813B12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</w:tbl>
    <w:p w14:paraId="1AAC4018" w14:textId="49849064" w:rsidR="007105D0" w:rsidRPr="003F2A56" w:rsidRDefault="007105D0" w:rsidP="007105D0">
      <w:pPr>
        <w:spacing w:after="0" w:line="240" w:lineRule="auto"/>
        <w:rPr>
          <w:rFonts w:ascii="Verdana" w:hAnsi="Verdana"/>
          <w:b/>
          <w:color w:val="000000"/>
        </w:rPr>
      </w:pPr>
    </w:p>
    <w:p w14:paraId="26C3B947" w14:textId="77777777" w:rsidR="008C1464" w:rsidRPr="003F2A56" w:rsidRDefault="008C1464" w:rsidP="007105D0">
      <w:pPr>
        <w:spacing w:after="0" w:line="240" w:lineRule="auto"/>
        <w:rPr>
          <w:rFonts w:ascii="Verdana" w:hAnsi="Verdana"/>
          <w:b/>
          <w:color w:val="000000"/>
        </w:rPr>
      </w:pPr>
    </w:p>
    <w:sectPr w:rsidR="008C1464" w:rsidRPr="003F2A56" w:rsidSect="008C1464">
      <w:headerReference w:type="default" r:id="rId14"/>
      <w:footerReference w:type="default" r:id="rId15"/>
      <w:headerReference w:type="first" r:id="rId16"/>
      <w:footnotePr>
        <w:numFmt w:val="chicago"/>
      </w:footnotePr>
      <w:pgSz w:w="12240" w:h="15840" w:code="1"/>
      <w:pgMar w:top="1440" w:right="720" w:bottom="360" w:left="720" w:header="720" w:footer="288" w:gutter="0"/>
      <w:cols w:space="27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B46EF" w14:textId="77777777" w:rsidR="004B0EFA" w:rsidRDefault="004B0EFA" w:rsidP="000C3772">
      <w:pPr>
        <w:spacing w:after="0" w:line="240" w:lineRule="auto"/>
      </w:pPr>
      <w:r>
        <w:separator/>
      </w:r>
    </w:p>
  </w:endnote>
  <w:endnote w:type="continuationSeparator" w:id="0">
    <w:p w14:paraId="32A9FB19" w14:textId="77777777" w:rsidR="004B0EFA" w:rsidRDefault="004B0EFA" w:rsidP="000C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0996F" w14:textId="2674E8FA" w:rsidR="00813B12" w:rsidRDefault="00813B12" w:rsidP="00813B12">
    <w:pPr>
      <w:pStyle w:val="Footer"/>
      <w:tabs>
        <w:tab w:val="clear" w:pos="9360"/>
        <w:tab w:val="right" w:pos="10800"/>
      </w:tabs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3F2A56">
      <w:rPr>
        <w:noProof/>
      </w:rPr>
      <w:t>4</w:t>
    </w:r>
    <w:r>
      <w:rPr>
        <w:noProof/>
      </w:rPr>
      <w:fldChar w:fldCharType="end"/>
    </w:r>
    <w:r>
      <w:t xml:space="preserve"> of </w:t>
    </w:r>
    <w:r w:rsidR="007941B1">
      <w:rPr>
        <w:noProof/>
      </w:rPr>
      <w:fldChar w:fldCharType="begin"/>
    </w:r>
    <w:r w:rsidR="007941B1">
      <w:rPr>
        <w:noProof/>
      </w:rPr>
      <w:instrText xml:space="preserve"> NUMPAGES  \* Arabic  \* MERGEFORMAT </w:instrText>
    </w:r>
    <w:r w:rsidR="007941B1">
      <w:rPr>
        <w:noProof/>
      </w:rPr>
      <w:fldChar w:fldCharType="separate"/>
    </w:r>
    <w:r w:rsidR="003F2A56">
      <w:rPr>
        <w:noProof/>
      </w:rPr>
      <w:t>4</w:t>
    </w:r>
    <w:r w:rsidR="007941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582CD" w14:textId="77777777" w:rsidR="004B0EFA" w:rsidRDefault="004B0EFA" w:rsidP="000C3772">
      <w:pPr>
        <w:spacing w:after="0" w:line="240" w:lineRule="auto"/>
      </w:pPr>
      <w:r>
        <w:separator/>
      </w:r>
    </w:p>
  </w:footnote>
  <w:footnote w:type="continuationSeparator" w:id="0">
    <w:p w14:paraId="3B264C28" w14:textId="77777777" w:rsidR="004B0EFA" w:rsidRDefault="004B0EFA" w:rsidP="000C3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1427" w14:textId="77777777" w:rsidR="00813B12" w:rsidRPr="00941241" w:rsidRDefault="00813B12" w:rsidP="00813B12">
    <w:pPr>
      <w:pBdr>
        <w:bottom w:val="single" w:sz="8" w:space="1" w:color="auto"/>
      </w:pBdr>
      <w:tabs>
        <w:tab w:val="center" w:pos="5073"/>
        <w:tab w:val="right" w:pos="10800"/>
      </w:tabs>
      <w:rPr>
        <w:rFonts w:cs="Arial"/>
      </w:rPr>
    </w:pPr>
    <w:r>
      <w:rPr>
        <w:rFonts w:cs="Arial"/>
      </w:rPr>
      <w:t>Technology Program</w:t>
    </w:r>
    <w:r>
      <w:rPr>
        <w:rFonts w:cs="Arial"/>
      </w:rPr>
      <w:tab/>
    </w:r>
    <w:r>
      <w:rPr>
        <w:rFonts w:cs="Arial"/>
      </w:rPr>
      <w:tab/>
      <w:t>Learning Strategy and Design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65235" w14:textId="77777777" w:rsidR="00813B12" w:rsidRPr="00941241" w:rsidRDefault="00813B12" w:rsidP="00813B1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21D"/>
    <w:multiLevelType w:val="hybridMultilevel"/>
    <w:tmpl w:val="10249130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F5B91"/>
    <w:multiLevelType w:val="hybridMultilevel"/>
    <w:tmpl w:val="21BE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A3152"/>
    <w:multiLevelType w:val="multilevel"/>
    <w:tmpl w:val="AE404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B34B8"/>
    <w:multiLevelType w:val="multilevel"/>
    <w:tmpl w:val="5A68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61BC6"/>
    <w:multiLevelType w:val="hybridMultilevel"/>
    <w:tmpl w:val="380EF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8424E"/>
    <w:multiLevelType w:val="hybridMultilevel"/>
    <w:tmpl w:val="DA1CFE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6371C9"/>
    <w:multiLevelType w:val="hybridMultilevel"/>
    <w:tmpl w:val="FF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52F21"/>
    <w:multiLevelType w:val="hybridMultilevel"/>
    <w:tmpl w:val="CC7670EC"/>
    <w:lvl w:ilvl="0" w:tplc="B5A6260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AD80A4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5D0"/>
    <w:rsid w:val="00004BF4"/>
    <w:rsid w:val="000149DC"/>
    <w:rsid w:val="00015C94"/>
    <w:rsid w:val="0002743B"/>
    <w:rsid w:val="0003289B"/>
    <w:rsid w:val="0003525A"/>
    <w:rsid w:val="00055989"/>
    <w:rsid w:val="00067759"/>
    <w:rsid w:val="00081FFA"/>
    <w:rsid w:val="000A35B1"/>
    <w:rsid w:val="000B0507"/>
    <w:rsid w:val="000C3772"/>
    <w:rsid w:val="000C61DD"/>
    <w:rsid w:val="000D7554"/>
    <w:rsid w:val="000E39D2"/>
    <w:rsid w:val="001024C9"/>
    <w:rsid w:val="00112700"/>
    <w:rsid w:val="00113961"/>
    <w:rsid w:val="001275A8"/>
    <w:rsid w:val="00136249"/>
    <w:rsid w:val="00136A45"/>
    <w:rsid w:val="00140A16"/>
    <w:rsid w:val="0015633C"/>
    <w:rsid w:val="0015673D"/>
    <w:rsid w:val="0016560D"/>
    <w:rsid w:val="001A0182"/>
    <w:rsid w:val="001B39EF"/>
    <w:rsid w:val="001C4B0C"/>
    <w:rsid w:val="001D2DA6"/>
    <w:rsid w:val="001D5C4A"/>
    <w:rsid w:val="001F101F"/>
    <w:rsid w:val="001F6A0C"/>
    <w:rsid w:val="002000A1"/>
    <w:rsid w:val="00216ECA"/>
    <w:rsid w:val="002309EF"/>
    <w:rsid w:val="00236001"/>
    <w:rsid w:val="0025504D"/>
    <w:rsid w:val="00255C78"/>
    <w:rsid w:val="002A3CBF"/>
    <w:rsid w:val="002B15F5"/>
    <w:rsid w:val="002C31A7"/>
    <w:rsid w:val="002C649F"/>
    <w:rsid w:val="002D65C2"/>
    <w:rsid w:val="002F6E25"/>
    <w:rsid w:val="00324373"/>
    <w:rsid w:val="0037486A"/>
    <w:rsid w:val="00395F1C"/>
    <w:rsid w:val="003A56B5"/>
    <w:rsid w:val="003B0CB4"/>
    <w:rsid w:val="003D060A"/>
    <w:rsid w:val="003E2446"/>
    <w:rsid w:val="003E3A2F"/>
    <w:rsid w:val="003F2A56"/>
    <w:rsid w:val="00402AF6"/>
    <w:rsid w:val="00403619"/>
    <w:rsid w:val="00422655"/>
    <w:rsid w:val="00427454"/>
    <w:rsid w:val="00441988"/>
    <w:rsid w:val="004548BD"/>
    <w:rsid w:val="004648CF"/>
    <w:rsid w:val="00484561"/>
    <w:rsid w:val="004B0EFA"/>
    <w:rsid w:val="004B51D6"/>
    <w:rsid w:val="004C1689"/>
    <w:rsid w:val="004C681E"/>
    <w:rsid w:val="004E22F4"/>
    <w:rsid w:val="004F2211"/>
    <w:rsid w:val="00502029"/>
    <w:rsid w:val="00515743"/>
    <w:rsid w:val="0052164A"/>
    <w:rsid w:val="005220B6"/>
    <w:rsid w:val="00524ED8"/>
    <w:rsid w:val="00531D99"/>
    <w:rsid w:val="00532C2E"/>
    <w:rsid w:val="005518E7"/>
    <w:rsid w:val="00555172"/>
    <w:rsid w:val="00570FE8"/>
    <w:rsid w:val="0057105F"/>
    <w:rsid w:val="00592730"/>
    <w:rsid w:val="00594A61"/>
    <w:rsid w:val="005B1E6D"/>
    <w:rsid w:val="0060018F"/>
    <w:rsid w:val="00606854"/>
    <w:rsid w:val="00633242"/>
    <w:rsid w:val="006432E6"/>
    <w:rsid w:val="00657EB4"/>
    <w:rsid w:val="00657F0E"/>
    <w:rsid w:val="006744D9"/>
    <w:rsid w:val="00681F07"/>
    <w:rsid w:val="00694C7E"/>
    <w:rsid w:val="006C3CA7"/>
    <w:rsid w:val="006D444A"/>
    <w:rsid w:val="006D5107"/>
    <w:rsid w:val="007041B2"/>
    <w:rsid w:val="007105D0"/>
    <w:rsid w:val="00710B59"/>
    <w:rsid w:val="0071196F"/>
    <w:rsid w:val="00744646"/>
    <w:rsid w:val="00745922"/>
    <w:rsid w:val="007748CB"/>
    <w:rsid w:val="00776B31"/>
    <w:rsid w:val="00787164"/>
    <w:rsid w:val="007941B1"/>
    <w:rsid w:val="007B73E5"/>
    <w:rsid w:val="007F0799"/>
    <w:rsid w:val="008109A9"/>
    <w:rsid w:val="00813B12"/>
    <w:rsid w:val="008411B2"/>
    <w:rsid w:val="0084339C"/>
    <w:rsid w:val="00873E6F"/>
    <w:rsid w:val="00877B5A"/>
    <w:rsid w:val="00881696"/>
    <w:rsid w:val="00885961"/>
    <w:rsid w:val="00885E64"/>
    <w:rsid w:val="008A2FC7"/>
    <w:rsid w:val="008B33FB"/>
    <w:rsid w:val="008C1464"/>
    <w:rsid w:val="008D06E6"/>
    <w:rsid w:val="008E0E6B"/>
    <w:rsid w:val="00900123"/>
    <w:rsid w:val="009118CC"/>
    <w:rsid w:val="00912270"/>
    <w:rsid w:val="009235F7"/>
    <w:rsid w:val="0094122D"/>
    <w:rsid w:val="0094258A"/>
    <w:rsid w:val="00965889"/>
    <w:rsid w:val="0098577B"/>
    <w:rsid w:val="009D5759"/>
    <w:rsid w:val="009D7FF0"/>
    <w:rsid w:val="009E7B04"/>
    <w:rsid w:val="00A06F69"/>
    <w:rsid w:val="00A13D7F"/>
    <w:rsid w:val="00A27F20"/>
    <w:rsid w:val="00A4558B"/>
    <w:rsid w:val="00A518CA"/>
    <w:rsid w:val="00A6095E"/>
    <w:rsid w:val="00A76EBE"/>
    <w:rsid w:val="00A92E46"/>
    <w:rsid w:val="00A94D0D"/>
    <w:rsid w:val="00A97635"/>
    <w:rsid w:val="00AC252F"/>
    <w:rsid w:val="00AD4EF7"/>
    <w:rsid w:val="00AF0076"/>
    <w:rsid w:val="00B07E33"/>
    <w:rsid w:val="00B175AA"/>
    <w:rsid w:val="00B37C3A"/>
    <w:rsid w:val="00B40BCB"/>
    <w:rsid w:val="00B57B46"/>
    <w:rsid w:val="00BD4050"/>
    <w:rsid w:val="00BF023A"/>
    <w:rsid w:val="00C0565D"/>
    <w:rsid w:val="00C62BD4"/>
    <w:rsid w:val="00C64E54"/>
    <w:rsid w:val="00C76C84"/>
    <w:rsid w:val="00CB684D"/>
    <w:rsid w:val="00CD621F"/>
    <w:rsid w:val="00CF069F"/>
    <w:rsid w:val="00D03147"/>
    <w:rsid w:val="00D1118E"/>
    <w:rsid w:val="00D1599E"/>
    <w:rsid w:val="00D16231"/>
    <w:rsid w:val="00D31164"/>
    <w:rsid w:val="00D74154"/>
    <w:rsid w:val="00D813B6"/>
    <w:rsid w:val="00D82D70"/>
    <w:rsid w:val="00DA1152"/>
    <w:rsid w:val="00DA37B2"/>
    <w:rsid w:val="00DA61F3"/>
    <w:rsid w:val="00DA6270"/>
    <w:rsid w:val="00DC797F"/>
    <w:rsid w:val="00DD7787"/>
    <w:rsid w:val="00E24E8D"/>
    <w:rsid w:val="00E378FF"/>
    <w:rsid w:val="00E71509"/>
    <w:rsid w:val="00E75988"/>
    <w:rsid w:val="00E84C88"/>
    <w:rsid w:val="00EB5978"/>
    <w:rsid w:val="00ED37C6"/>
    <w:rsid w:val="00ED4BAF"/>
    <w:rsid w:val="00ED5AAB"/>
    <w:rsid w:val="00ED6088"/>
    <w:rsid w:val="00EE3708"/>
    <w:rsid w:val="00EF42C2"/>
    <w:rsid w:val="00EF732D"/>
    <w:rsid w:val="00F13B40"/>
    <w:rsid w:val="00F44DA5"/>
    <w:rsid w:val="00F65EFB"/>
    <w:rsid w:val="00F75F5C"/>
    <w:rsid w:val="00F84939"/>
    <w:rsid w:val="00F861BC"/>
    <w:rsid w:val="00F94218"/>
    <w:rsid w:val="00FD4FED"/>
    <w:rsid w:val="00F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F6E0"/>
  <w15:docId w15:val="{6B7D1A07-4B4C-4F25-BB63-0A7BEA15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D0"/>
    <w:pPr>
      <w:spacing w:after="200" w:line="276" w:lineRule="auto"/>
    </w:pPr>
    <w:rPr>
      <w:rFonts w:ascii="Georgia" w:eastAsia="Calibri" w:hAnsi="Georgia" w:cs="Times New Roman"/>
    </w:rPr>
  </w:style>
  <w:style w:type="paragraph" w:styleId="Heading1">
    <w:name w:val="heading 1"/>
    <w:basedOn w:val="Normal"/>
    <w:next w:val="Normal"/>
    <w:link w:val="Heading1Char"/>
    <w:qFormat/>
    <w:rsid w:val="007105D0"/>
    <w:pPr>
      <w:keepNext/>
      <w:pBdr>
        <w:bottom w:val="single" w:sz="4" w:space="1" w:color="auto"/>
      </w:pBdr>
      <w:spacing w:before="240" w:after="240" w:line="240" w:lineRule="auto"/>
      <w:outlineLvl w:val="0"/>
    </w:pPr>
    <w:rPr>
      <w:rFonts w:cs="Arial"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7105D0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Table header"/>
    <w:basedOn w:val="Normal"/>
    <w:next w:val="Normal"/>
    <w:link w:val="Heading3Char"/>
    <w:qFormat/>
    <w:rsid w:val="007105D0"/>
    <w:pPr>
      <w:keepNext/>
      <w:spacing w:before="120" w:after="120" w:line="240" w:lineRule="auto"/>
      <w:jc w:val="center"/>
      <w:outlineLvl w:val="2"/>
    </w:pPr>
    <w:rPr>
      <w:rFonts w:cs="Arial"/>
      <w:b/>
      <w:bCs/>
      <w:color w:val="FFFFFF" w:themeColor="background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05D0"/>
    <w:rPr>
      <w:rFonts w:ascii="Georgia" w:eastAsia="Calibri" w:hAnsi="Georgia" w:cs="Arial"/>
      <w:bCs/>
      <w:kern w:val="32"/>
      <w:sz w:val="48"/>
      <w:szCs w:val="32"/>
    </w:rPr>
  </w:style>
  <w:style w:type="character" w:customStyle="1" w:styleId="Heading2Char">
    <w:name w:val="Heading 2 Char"/>
    <w:basedOn w:val="DefaultParagraphFont"/>
    <w:link w:val="Heading2"/>
    <w:rsid w:val="007105D0"/>
    <w:rPr>
      <w:rFonts w:ascii="Georgia" w:eastAsia="Calibri" w:hAnsi="Georgia" w:cs="Arial"/>
      <w:b/>
      <w:bCs/>
      <w:iCs/>
      <w:szCs w:val="28"/>
    </w:rPr>
  </w:style>
  <w:style w:type="character" w:customStyle="1" w:styleId="Heading3Char">
    <w:name w:val="Heading 3 Char"/>
    <w:aliases w:val="Table header Char"/>
    <w:basedOn w:val="DefaultParagraphFont"/>
    <w:link w:val="Heading3"/>
    <w:rsid w:val="007105D0"/>
    <w:rPr>
      <w:rFonts w:ascii="Georgia" w:eastAsia="Calibri" w:hAnsi="Georgia" w:cs="Arial"/>
      <w:b/>
      <w:bCs/>
      <w:color w:val="FFFFFF" w:themeColor="background1"/>
      <w:szCs w:val="26"/>
    </w:rPr>
  </w:style>
  <w:style w:type="paragraph" w:styleId="BodyText">
    <w:name w:val="Body Text"/>
    <w:basedOn w:val="BlockText"/>
    <w:link w:val="BodyTextChar"/>
    <w:rsid w:val="007105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 w:right="0"/>
    </w:pPr>
    <w:rPr>
      <w:rFonts w:ascii="Georgia" w:eastAsia="Calibri" w:hAnsi="Georgia" w:cs="Times New Roman"/>
      <w:i w:val="0"/>
      <w:iCs w:val="0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105D0"/>
    <w:rPr>
      <w:rFonts w:ascii="Georgia" w:eastAsia="Calibri" w:hAnsi="Georgia" w:cs="Times New Roman"/>
      <w:sz w:val="20"/>
      <w:szCs w:val="20"/>
    </w:rPr>
  </w:style>
  <w:style w:type="character" w:customStyle="1" w:styleId="StyleLatinGeorgia">
    <w:name w:val="Style (Latin) Georgia"/>
    <w:basedOn w:val="DefaultParagraphFont"/>
    <w:rsid w:val="007105D0"/>
    <w:rPr>
      <w:rFonts w:ascii="Georgia" w:hAnsi="Georgia"/>
      <w:sz w:val="22"/>
    </w:rPr>
  </w:style>
  <w:style w:type="paragraph" w:styleId="Header">
    <w:name w:val="header"/>
    <w:basedOn w:val="Normal"/>
    <w:link w:val="HeaderChar"/>
    <w:rsid w:val="0071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05D0"/>
    <w:rPr>
      <w:rFonts w:ascii="Georgia" w:eastAsia="Calibri" w:hAnsi="Georgia" w:cs="Times New Roman"/>
    </w:rPr>
  </w:style>
  <w:style w:type="paragraph" w:styleId="Footer">
    <w:name w:val="footer"/>
    <w:basedOn w:val="Normal"/>
    <w:link w:val="FooterChar"/>
    <w:uiPriority w:val="99"/>
    <w:rsid w:val="0071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D0"/>
    <w:rPr>
      <w:rFonts w:ascii="Georgia" w:eastAsia="Calibri" w:hAnsi="Georgia" w:cs="Times New Roman"/>
    </w:rPr>
  </w:style>
  <w:style w:type="character" w:customStyle="1" w:styleId="Describetext">
    <w:name w:val="Describe text"/>
    <w:basedOn w:val="DefaultParagraphFont"/>
    <w:rsid w:val="007105D0"/>
    <w:rPr>
      <w:rFonts w:ascii="Verdana" w:hAnsi="Verdana"/>
      <w:sz w:val="20"/>
    </w:rPr>
  </w:style>
  <w:style w:type="paragraph" w:customStyle="1" w:styleId="StyleHeading3TableheaderLinespacingsingle">
    <w:name w:val="Style Heading 3Table header + Line spacing:  single"/>
    <w:basedOn w:val="Heading3"/>
    <w:rsid w:val="007105D0"/>
    <w:rPr>
      <w:rFonts w:eastAsia="Times New Roman" w:cs="Times New Roman"/>
      <w:szCs w:val="20"/>
    </w:rPr>
  </w:style>
  <w:style w:type="character" w:styleId="Hyperlink">
    <w:name w:val="Hyperlink"/>
    <w:uiPriority w:val="99"/>
    <w:rsid w:val="007105D0"/>
    <w:rPr>
      <w:color w:val="0000FF"/>
      <w:u w:val="single"/>
    </w:rPr>
  </w:style>
  <w:style w:type="character" w:customStyle="1" w:styleId="Coverpagetext">
    <w:name w:val="Coverpage text"/>
    <w:basedOn w:val="DefaultParagraphFont"/>
    <w:rsid w:val="007105D0"/>
    <w:rPr>
      <w:rFonts w:asciiTheme="majorHAnsi" w:hAnsiTheme="majorHAnsi"/>
    </w:rPr>
  </w:style>
  <w:style w:type="character" w:customStyle="1" w:styleId="Coverpageauthortext">
    <w:name w:val="Coverpage author text"/>
    <w:basedOn w:val="DefaultParagraphFont"/>
    <w:rsid w:val="007105D0"/>
    <w:rPr>
      <w:rFonts w:asciiTheme="majorHAnsi" w:hAnsiTheme="majorHAnsi"/>
      <w:b/>
      <w:bCs/>
    </w:rPr>
  </w:style>
  <w:style w:type="character" w:customStyle="1" w:styleId="Boldtabletext">
    <w:name w:val="Bold table text"/>
    <w:basedOn w:val="DefaultParagraphFont"/>
    <w:rsid w:val="007105D0"/>
    <w:rPr>
      <w:rFonts w:ascii="Verdana" w:hAnsi="Verdana"/>
      <w:b/>
      <w:bCs/>
      <w:sz w:val="20"/>
    </w:rPr>
  </w:style>
  <w:style w:type="paragraph" w:customStyle="1" w:styleId="Documenttypeselection">
    <w:name w:val="Document type selection"/>
    <w:basedOn w:val="Normal"/>
    <w:rsid w:val="007105D0"/>
    <w:pPr>
      <w:spacing w:after="0" w:line="240" w:lineRule="auto"/>
    </w:pPr>
    <w:rPr>
      <w:rFonts w:eastAsia="Times New Roman"/>
      <w:i/>
      <w:iCs/>
      <w:sz w:val="32"/>
      <w:szCs w:val="20"/>
    </w:rPr>
  </w:style>
  <w:style w:type="character" w:customStyle="1" w:styleId="Learningsolutionname">
    <w:name w:val="Learning solution name"/>
    <w:basedOn w:val="DefaultParagraphFont"/>
    <w:rsid w:val="007105D0"/>
    <w:rPr>
      <w:rFonts w:ascii="Georgia" w:hAnsi="Georgia"/>
      <w:sz w:val="48"/>
    </w:rPr>
  </w:style>
  <w:style w:type="paragraph" w:customStyle="1" w:styleId="Segmenttitles">
    <w:name w:val="Segment titles"/>
    <w:basedOn w:val="Normal"/>
    <w:rsid w:val="007105D0"/>
    <w:pPr>
      <w:spacing w:before="240" w:after="120" w:line="240" w:lineRule="auto"/>
    </w:pPr>
    <w:rPr>
      <w:rFonts w:eastAsia="Times New Roman"/>
      <w:b/>
      <w:bCs/>
      <w:szCs w:val="20"/>
    </w:rPr>
  </w:style>
  <w:style w:type="paragraph" w:customStyle="1" w:styleId="TableText">
    <w:name w:val="Table Text"/>
    <w:basedOn w:val="Normal"/>
    <w:rsid w:val="007105D0"/>
    <w:pPr>
      <w:spacing w:after="0" w:line="240" w:lineRule="auto"/>
    </w:pPr>
    <w:rPr>
      <w:rFonts w:ascii="Times New Roman" w:eastAsia="Times New Roman" w:hAnsi="Times New Roman"/>
      <w:szCs w:val="24"/>
    </w:rPr>
  </w:style>
  <w:style w:type="paragraph" w:styleId="TOC1">
    <w:name w:val="toc 1"/>
    <w:basedOn w:val="Normal"/>
    <w:next w:val="Normal"/>
    <w:autoRedefine/>
    <w:uiPriority w:val="39"/>
    <w:rsid w:val="007105D0"/>
    <w:pPr>
      <w:spacing w:after="100"/>
    </w:pPr>
  </w:style>
  <w:style w:type="paragraph" w:customStyle="1" w:styleId="Default">
    <w:name w:val="Default"/>
    <w:rsid w:val="007105D0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05D0"/>
    <w:pPr>
      <w:ind w:left="720"/>
      <w:contextualSpacing/>
    </w:pPr>
  </w:style>
  <w:style w:type="paragraph" w:styleId="BlockText">
    <w:name w:val="Block Text"/>
    <w:basedOn w:val="Normal"/>
    <w:uiPriority w:val="99"/>
    <w:semiHidden/>
    <w:unhideWhenUsed/>
    <w:rsid w:val="007105D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D0"/>
    <w:rPr>
      <w:rFonts w:ascii="Tahoma" w:eastAsia="Calibri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35B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A35B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9E7B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what-you-gettext">
    <w:name w:val="what-you-get__text"/>
    <w:basedOn w:val="DefaultParagraphFont"/>
    <w:rsid w:val="009118C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A018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77B5A"/>
    <w:rPr>
      <w:rFonts w:ascii="Georgia" w:eastAsia="Calibri" w:hAnsi="Georg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downloads/" TargetMode="External"/><Relationship Id="rId13" Type="http://schemas.openxmlformats.org/officeDocument/2006/relationships/hyperlink" Target="http://spring.io/projects/spring-clou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java/javase/downloads/index.html" TargetMode="External"/><Relationship Id="rId12" Type="http://schemas.openxmlformats.org/officeDocument/2006/relationships/hyperlink" Target="https://docs.spring.io/spring-boot/docs/current/reference/html/%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wnload.docker.com/mac/stable/Docker.dm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wnload.docker.com/win/stable/Docker%20Desktop%20Installer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tool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Shantanu Banerjee</cp:lastModifiedBy>
  <cp:revision>5</cp:revision>
  <cp:lastPrinted>2016-05-24T06:04:00Z</cp:lastPrinted>
  <dcterms:created xsi:type="dcterms:W3CDTF">2021-01-19T15:13:00Z</dcterms:created>
  <dcterms:modified xsi:type="dcterms:W3CDTF">2021-03-09T07:48:00Z</dcterms:modified>
</cp:coreProperties>
</file>