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PlatePair Replit credit optimization strategy</w:t>
      </w:r>
    </w:p>
    <w:p/>
    <w:p>
      <w:pPr>
        <w:pStyle w:val="Heading2"/>
      </w:pPr>
      <w:r>
        <w:t>Goal</w:t>
      </w:r>
    </w:p>
    <w:p>
      <w:r>
        <w:t>Use Replit credits efficiently while PlatePair is still pre-profitability. The main idea is to spend credits on things that create durable value—architecture, core flows, repeatable logic, and a usable MVP—while avoiding expensive waste on repeated rewrites, over-generation, or features that can be mocked until revenue exists.</w:t>
      </w:r>
    </w:p>
    <w:p/>
    <w:p>
      <w:pPr>
        <w:pStyle w:val="Heading2"/>
      </w:pPr>
      <w:r>
        <w:t>What the screenshots suggest</w:t>
      </w:r>
    </w:p>
    <w:p>
      <w:r>
        <w:t>Your current Replit usage shows that credits are being consumed by AI agent activity and app assembly work, while the remaining available credits are still meaningful but finite.[file:77][file:78] That means the main risk is not just total spend; it is spend without a disciplined build strategy.</w:t>
      </w:r>
    </w:p>
    <w:p/>
    <w:p>
      <w:pPr>
        <w:pStyle w:val="Heading2"/>
      </w:pPr>
      <w:r>
        <w:t>Best operating principle</w:t>
      </w:r>
    </w:p>
    <w:p>
      <w:r>
        <w:t>Use Replit for:</w:t>
      </w:r>
    </w:p>
    <w:p>
      <w:pPr>
        <w:pStyle w:val="ListBullet"/>
      </w:pPr>
      <w:r>
        <w:t>core product construction,</w:t>
      </w:r>
    </w:p>
    <w:p>
      <w:pPr>
        <w:pStyle w:val="ListBullet"/>
      </w:pPr>
      <w:r>
        <w:t>schema and component scaffolding,</w:t>
      </w:r>
    </w:p>
    <w:p>
      <w:pPr>
        <w:pStyle w:val="ListBullet"/>
      </w:pPr>
      <w:r>
        <w:t>route and flow implementation,</w:t>
      </w:r>
    </w:p>
    <w:p>
      <w:pPr>
        <w:pStyle w:val="ListBullet"/>
      </w:pPr>
      <w:r>
        <w:t>rapid iteration on critical screens,</w:t>
      </w:r>
    </w:p>
    <w:p>
      <w:pPr>
        <w:pStyle w:val="ListBullet"/>
      </w:pPr>
      <w:r>
        <w:t>and the minimum viable intelligence needed to prove the business.</w:t>
      </w:r>
    </w:p>
    <w:p/>
    <w:p>
      <w:r>
        <w:t>Avoid using Replit for:</w:t>
      </w:r>
    </w:p>
    <w:p>
      <w:pPr>
        <w:pStyle w:val="ListBullet"/>
      </w:pPr>
      <w:r>
        <w:t>repeated full rewrites,</w:t>
      </w:r>
    </w:p>
    <w:p>
      <w:pPr>
        <w:pStyle w:val="ListBullet"/>
      </w:pPr>
      <w:r>
        <w:t>many small prompt changes that force the agent to regenerate the same logic,</w:t>
      </w:r>
    </w:p>
    <w:p>
      <w:pPr>
        <w:pStyle w:val="ListBullet"/>
      </w:pPr>
      <w:r>
        <w:t>overly broad speculative features,</w:t>
      </w:r>
    </w:p>
    <w:p>
      <w:pPr>
        <w:pStyle w:val="ListBullet"/>
      </w:pPr>
      <w:r>
        <w:t>or expensive AI-heavy automation before the product has traction.</w:t>
      </w:r>
    </w:p>
    <w:p/>
    <w:p>
      <w:pPr>
        <w:pStyle w:val="Heading2"/>
      </w:pPr>
      <w:r>
        <w:t>What to spend credits on first</w:t>
      </w:r>
    </w:p>
    <w:p>
      <w:r>
        <w:t>Prioritize credit spend on these items:</w:t>
      </w:r>
    </w:p>
    <w:p>
      <w:r>
        <w:t>1. Authentication and role routing.</w:t>
      </w:r>
    </w:p>
    <w:p>
      <w:r>
        <w:t>2. Group, battle, and onboarding data models.</w:t>
      </w:r>
    </w:p>
    <w:p>
      <w:r>
        <w:t>3. Battle creation and join flows.</w:t>
      </w:r>
    </w:p>
    <w:p>
      <w:r>
        <w:t>4. Clear invite/deep-link behavior.</w:t>
      </w:r>
    </w:p>
    <w:p>
      <w:r>
        <w:t>5. Preparation and submission workflows.</w:t>
      </w:r>
    </w:p>
    <w:p>
      <w:r>
        <w:t>6. Seed data and believable demo content.</w:t>
      </w:r>
    </w:p>
    <w:p>
      <w:r>
        <w:t>7. One polished mobile-first user path from video to battle.</w:t>
      </w:r>
    </w:p>
    <w:p>
      <w:r>
        <w:t>8. Basic analytics and conversion event tracking.</w:t>
      </w:r>
    </w:p>
    <w:p/>
    <w:p>
      <w:r>
        <w:t>These are the parts that make PlatePair real. If they work, the rest can be layered later.</w:t>
      </w:r>
    </w:p>
    <w:p/>
    <w:p>
      <w:pPr>
        <w:pStyle w:val="Heading2"/>
      </w:pPr>
      <w:r>
        <w:t>What to delay or simplify</w:t>
      </w:r>
    </w:p>
    <w:p>
      <w:r>
        <w:t>Keep these lightweight until the app proves itself:</w:t>
      </w:r>
    </w:p>
    <w:p>
      <w:pPr>
        <w:pStyle w:val="ListBullet"/>
      </w:pPr>
      <w:r>
        <w:t>advanced AI-generated battle analysis on every action,</w:t>
      </w:r>
    </w:p>
    <w:p>
      <w:pPr>
        <w:pStyle w:val="ListBullet"/>
      </w:pPr>
      <w:r>
        <w:t>heavy recommendation engines,</w:t>
      </w:r>
    </w:p>
    <w:p>
      <w:pPr>
        <w:pStyle w:val="ListBullet"/>
      </w:pPr>
      <w:r>
        <w:t>too many marketing dashboards,</w:t>
      </w:r>
    </w:p>
    <w:p>
      <w:pPr>
        <w:pStyle w:val="ListBullet"/>
      </w:pPr>
      <w:r>
        <w:t>complex judge/partner monetization logic everywhere,</w:t>
      </w:r>
    </w:p>
    <w:p>
      <w:pPr>
        <w:pStyle w:val="ListBullet"/>
      </w:pPr>
      <w:r>
        <w:t>multi-variant tournament logic beyond the first few paths,</w:t>
      </w:r>
    </w:p>
    <w:p>
      <w:pPr>
        <w:pStyle w:val="ListBullet"/>
      </w:pPr>
      <w:r>
        <w:t>and deep automation that is not yet tied to revenue.</w:t>
      </w:r>
    </w:p>
    <w:p/>
    <w:p>
      <w:r>
        <w:t>A lot of teams overspend by making the app “smart” before they make it functional.</w:t>
      </w:r>
    </w:p>
    <w:p/>
    <w:p>
      <w:pPr>
        <w:pStyle w:val="Heading2"/>
      </w:pPr>
      <w:r>
        <w:t>How to maximize the credits you already have</w:t>
      </w:r>
    </w:p>
    <w:p>
      <w:pPr>
        <w:pStyle w:val="Heading3"/>
      </w:pPr>
      <w:r>
        <w:t>1. Freeze the product definition</w:t>
      </w:r>
    </w:p>
    <w:p>
      <w:r>
        <w:t>Before asking Replit to build more, lock the prompt stack into one master spec. That reduces the chance of the agent wandering and burning credits on conflicting versions.</w:t>
      </w:r>
    </w:p>
    <w:p/>
    <w:p>
      <w:pPr>
        <w:pStyle w:val="Heading3"/>
      </w:pPr>
      <w:r>
        <w:t>2. Build in layers</w:t>
      </w:r>
    </w:p>
    <w:p>
      <w:r>
        <w:t>The safest order is:</w:t>
      </w:r>
    </w:p>
    <w:p>
      <w:pPr>
        <w:pStyle w:val="ListBullet"/>
      </w:pPr>
      <w:r>
        <w:t>core app shell,</w:t>
      </w:r>
    </w:p>
    <w:p>
      <w:pPr>
        <w:pStyle w:val="ListBullet"/>
      </w:pPr>
      <w:r>
        <w:t>data model,</w:t>
      </w:r>
    </w:p>
    <w:p>
      <w:pPr>
        <w:pStyle w:val="ListBullet"/>
      </w:pPr>
      <w:r>
        <w:t>signup and role routing,</w:t>
      </w:r>
    </w:p>
    <w:p>
      <w:pPr>
        <w:pStyle w:val="ListBullet"/>
      </w:pPr>
      <w:r>
        <w:t>feed and battle flows,</w:t>
      </w:r>
    </w:p>
    <w:p>
      <w:pPr>
        <w:pStyle w:val="ListBullet"/>
      </w:pPr>
      <w:r>
        <w:t>judge/partner extensions,</w:t>
      </w:r>
    </w:p>
    <w:p>
      <w:pPr>
        <w:pStyle w:val="ListBullet"/>
      </w:pPr>
      <w:r>
        <w:t>monetization.</w:t>
      </w:r>
    </w:p>
    <w:p/>
    <w:p>
      <w:pPr>
        <w:pStyle w:val="Heading3"/>
      </w:pPr>
      <w:r>
        <w:t>3. Use mock data aggressively</w:t>
      </w:r>
    </w:p>
    <w:p>
      <w:r>
        <w:t>Mock or seed a lot of the content instead of generating everything dynamically. This gives you a complete-feeling app while spending less on repeated compute.</w:t>
      </w:r>
    </w:p>
    <w:p/>
    <w:p>
      <w:pPr>
        <w:pStyle w:val="Heading3"/>
      </w:pPr>
      <w:r>
        <w:t>4. Keep AI calls high-value only</w:t>
      </w:r>
    </w:p>
    <w:p>
      <w:r>
        <w:t>Use AI/agent work for:</w:t>
      </w:r>
    </w:p>
    <w:p>
      <w:pPr>
        <w:pStyle w:val="ListBullet"/>
      </w:pPr>
      <w:r>
        <w:t>translating video into a battle,</w:t>
      </w:r>
    </w:p>
    <w:p>
      <w:pPr>
        <w:pStyle w:val="ListBullet"/>
      </w:pPr>
      <w:r>
        <w:t>summarizing ingredients/tools,</w:t>
      </w:r>
    </w:p>
    <w:p>
      <w:pPr>
        <w:pStyle w:val="ListBullet"/>
      </w:pPr>
      <w:r>
        <w:t>creating invitation packages,</w:t>
      </w:r>
    </w:p>
    <w:p>
      <w:pPr>
        <w:pStyle w:val="ListBullet"/>
      </w:pPr>
      <w:r>
        <w:t>and generating a useful first version of analytics.</w:t>
      </w:r>
    </w:p>
    <w:p/>
    <w:p>
      <w:r>
        <w:t>Do not use it for obvious static copy or routine UI text.</w:t>
      </w:r>
    </w:p>
    <w:p/>
    <w:p>
      <w:pPr>
        <w:pStyle w:val="Heading3"/>
      </w:pPr>
      <w:r>
        <w:t>5. Reuse components and naming</w:t>
      </w:r>
    </w:p>
    <w:p>
      <w:r>
        <w:t>One of the biggest hidden costs is the agent rebuilding similar components under slightly different names. Enforce one naming convention and one component pattern so work can be reused.</w:t>
      </w:r>
    </w:p>
    <w:p/>
    <w:p>
      <w:pPr>
        <w:pStyle w:val="Heading3"/>
      </w:pPr>
      <w:r>
        <w:t>6. Keep the path to revenue visible</w:t>
      </w:r>
    </w:p>
    <w:p>
      <w:r>
        <w:t>If the app can demonstrate a premium path for partner, judge, tournament, or advanced battle creation features, you are more likely to know where monetization sits without needing to overbuild it now.</w:t>
      </w:r>
    </w:p>
    <w:p/>
    <w:p>
      <w:pPr>
        <w:pStyle w:val="Heading2"/>
      </w:pPr>
      <w:r>
        <w:t>What you can practically circumvent</w:t>
      </w:r>
    </w:p>
    <w:p>
      <w:r>
        <w:t>You usually cannot eliminate usage entirely, but you can reduce waste:</w:t>
      </w:r>
    </w:p>
    <w:p>
      <w:pPr>
        <w:pStyle w:val="ListBullet"/>
      </w:pPr>
      <w:r>
        <w:t>Prefer one clear master prompt over many fragmented ones.</w:t>
      </w:r>
    </w:p>
    <w:p>
      <w:pPr>
        <w:pStyle w:val="ListBullet"/>
      </w:pPr>
      <w:r>
        <w:t>Ask Replit to extend existing work rather than rewrite from scratch.</w:t>
      </w:r>
    </w:p>
    <w:p>
      <w:pPr>
        <w:pStyle w:val="ListBullet"/>
      </w:pPr>
      <w:r>
        <w:t>Use a short checklist prompt that instructs the agent exactly what to touch.</w:t>
      </w:r>
    </w:p>
    <w:p>
      <w:pPr>
        <w:pStyle w:val="ListBullet"/>
      </w:pPr>
      <w:r>
        <w:t>Keep feature additions modular so you do not re-open finished areas.</w:t>
      </w:r>
    </w:p>
    <w:p>
      <w:pPr>
        <w:pStyle w:val="ListBullet"/>
      </w:pPr>
      <w:r>
        <w:t>Generate seed content once, then reuse it.</w:t>
      </w:r>
    </w:p>
    <w:p/>
    <w:p>
      <w:pPr>
        <w:pStyle w:val="Heading2"/>
      </w:pPr>
      <w:r>
        <w:t>Best workflow for PlatePair on Replit</w:t>
      </w:r>
    </w:p>
    <w:p>
      <w:r>
        <w:t>1. Define the feature scope in one master markdown.</w:t>
      </w:r>
    </w:p>
    <w:p>
      <w:r>
        <w:t>2. Get the scaffold and flows working.</w:t>
      </w:r>
    </w:p>
    <w:p>
      <w:r>
        <w:t>3. Validate the signup-to-battle-to-submission path.</w:t>
      </w:r>
    </w:p>
    <w:p>
      <w:r>
        <w:t>4. Add role branching and invite intelligence.</w:t>
      </w:r>
    </w:p>
    <w:p>
      <w:r>
        <w:t>5. Add judge and partner paths.</w:t>
      </w:r>
    </w:p>
    <w:p>
      <w:r>
        <w:t>6. Add only the monetization layer that is immediately understandable.</w:t>
      </w:r>
    </w:p>
    <w:p/>
    <w:p>
      <w:pPr>
        <w:pStyle w:val="Heading2"/>
      </w:pPr>
      <w:r>
        <w:t>High-value additions you should ask for next</w:t>
      </w:r>
    </w:p>
    <w:p>
      <w:pPr>
        <w:pStyle w:val="ListBullet"/>
      </w:pPr>
      <w:r>
        <w:t>Role-aware onboarding that starts simple.</w:t>
      </w:r>
    </w:p>
    <w:p>
      <w:pPr>
        <w:pStyle w:val="ListBullet"/>
      </w:pPr>
      <w:r>
        <w:t>Battle candidate scoring from viral food content.</w:t>
      </w:r>
    </w:p>
    <w:p>
      <w:pPr>
        <w:pStyle w:val="ListBullet"/>
      </w:pPr>
      <w:r>
        <w:t>Close-enough ingredient matching.</w:t>
      </w:r>
    </w:p>
    <w:p>
      <w:pPr>
        <w:pStyle w:val="ListBullet"/>
      </w:pPr>
      <w:r>
        <w:t>One-tap preparation checklist generation.</w:t>
      </w:r>
    </w:p>
    <w:p>
      <w:pPr>
        <w:pStyle w:val="ListBullet"/>
      </w:pPr>
      <w:r>
        <w:t>Private circle and public tournament routing.</w:t>
      </w:r>
    </w:p>
    <w:p>
      <w:pPr>
        <w:pStyle w:val="ListBullet"/>
      </w:pPr>
      <w:r>
        <w:t>Judge/partner paths that do not block casual use.</w:t>
      </w:r>
    </w:p>
    <w:p>
      <w:pPr>
        <w:pStyle w:val="ListBullet"/>
      </w:pPr>
      <w:r>
        <w:t>Event tracking for signup, join, invite, and battle completion.</w:t>
      </w:r>
    </w:p>
    <w:p/>
    <w:p>
      <w:pPr>
        <w:pStyle w:val="Heading2"/>
      </w:pPr>
      <w:r>
        <w:t>Recommended message to Replit</w:t>
      </w:r>
    </w:p>
    <w:p/>
    <w:p>
      <w:r>
        <w:t>We are optimizing for credit efficiency as well as product quality. Prioritize reusable architecture, seeded demo data, and the core user path from content discovery to battle participation. Avoid repeated rewrites, redundant AI-heavy features, and speculative systems that do not help activation or monetization yet. Use mock data where possible, keep components modular, and extend the existing build rather than rebuilding it. The goal is to spend credits only on durable value that moves PlatePair closer to profitability.</w:t>
      </w:r>
    </w:p>
    <w:p/>
    <w:p/>
    <w:p>
      <w:pPr>
        <w:pStyle w:val="Heading2"/>
      </w:pPr>
      <w:r>
        <w:t>Platform reality check</w:t>
      </w:r>
    </w:p>
    <w:p>
      <w:r>
        <w:t>Replit custom domains are supported on deployments, and DNS propagation can take up to 48 hours, so it is normal to keep building on Replit while letting the Hostinger domain point there once everything is stable.[web:43][web:80][web:83] Replit pricing is usage-sensitive because credits are tied to AI, deployments, and compute, so the safest cost strategy is to keep the Agent focused on high-value architecture and not on repetitive generation.[web:81][web:87]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