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72AB" w14:textId="5C0EEDDA" w:rsidR="00254202" w:rsidRDefault="003459F9" w:rsidP="003459F9">
      <w:pPr>
        <w:pStyle w:val="NoSpacing"/>
      </w:pPr>
      <w:r>
        <w:t>Sean Bucklin</w:t>
      </w:r>
    </w:p>
    <w:p w14:paraId="43C7B4F6" w14:textId="018089A4" w:rsidR="003459F9" w:rsidRDefault="00225020" w:rsidP="003459F9">
      <w:pPr>
        <w:pStyle w:val="NoSpacing"/>
      </w:pPr>
      <w:hyperlink r:id="rId6" w:history="1">
        <w:r w:rsidR="003459F9" w:rsidRPr="006907D3">
          <w:rPr>
            <w:rStyle w:val="Hyperlink"/>
          </w:rPr>
          <w:t>sean.bucklin@snhu.edu</w:t>
        </w:r>
      </w:hyperlink>
      <w:r w:rsidR="003459F9">
        <w:tab/>
      </w:r>
    </w:p>
    <w:p w14:paraId="6DCA05EC" w14:textId="6CAD6CF0" w:rsidR="003459F9" w:rsidRDefault="003459F9" w:rsidP="00044F0C">
      <w:pPr>
        <w:pStyle w:val="NoSpacing"/>
      </w:pPr>
      <w:r>
        <w:t>CS-</w:t>
      </w:r>
      <w:r w:rsidR="00DB6F4D">
        <w:t>405</w:t>
      </w:r>
    </w:p>
    <w:p w14:paraId="2383638E" w14:textId="61B82042" w:rsidR="003B3945" w:rsidRDefault="000D11DA" w:rsidP="00AC1A91">
      <w:pPr>
        <w:pStyle w:val="Title"/>
        <w:jc w:val="center"/>
      </w:pPr>
      <w:r>
        <w:t>8-2</w:t>
      </w:r>
      <w:r w:rsidR="00AC1A91">
        <w:t xml:space="preserve"> Journal</w:t>
      </w:r>
    </w:p>
    <w:p w14:paraId="5C6ADFD3" w14:textId="7F842725" w:rsidR="00AC1A91" w:rsidRPr="00AC1A91" w:rsidRDefault="000D11DA" w:rsidP="00AC1A91">
      <w:pPr>
        <w:pStyle w:val="Title"/>
        <w:jc w:val="center"/>
      </w:pPr>
      <w:r>
        <w:t>Portfolio Reflection</w:t>
      </w:r>
    </w:p>
    <w:p w14:paraId="1731B9A7" w14:textId="19678285" w:rsidR="00A40DA7" w:rsidRDefault="00A40DA7" w:rsidP="00A40DA7"/>
    <w:p w14:paraId="6E5360F1" w14:textId="0EDA5CE3" w:rsidR="000D11DA" w:rsidRDefault="00904151" w:rsidP="000D11D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We live in a world</w:t>
      </w:r>
      <w:r w:rsidR="007A73F0">
        <w:rPr>
          <w:sz w:val="24"/>
          <w:szCs w:val="24"/>
        </w:rPr>
        <w:t xml:space="preserve"> </w:t>
      </w:r>
      <w:r w:rsidR="00567A35">
        <w:rPr>
          <w:sz w:val="24"/>
          <w:szCs w:val="24"/>
        </w:rPr>
        <w:t xml:space="preserve">where there is a constant danger of </w:t>
      </w:r>
      <w:r w:rsidR="00D545C3">
        <w:rPr>
          <w:sz w:val="24"/>
          <w:szCs w:val="24"/>
        </w:rPr>
        <w:t>having your data breached.  This applies to personal</w:t>
      </w:r>
      <w:r w:rsidR="005119DB">
        <w:rPr>
          <w:sz w:val="24"/>
          <w:szCs w:val="24"/>
        </w:rPr>
        <w:t xml:space="preserve"> and corporate data.  Despite best efforts, it’s really to the point now where it’s not a matter of if you will have a security breach but when</w:t>
      </w:r>
      <w:r w:rsidR="00AD0079">
        <w:rPr>
          <w:sz w:val="24"/>
          <w:szCs w:val="24"/>
        </w:rPr>
        <w:t xml:space="preserve"> and what will be the impact of it.  </w:t>
      </w:r>
      <w:r w:rsidR="00E6721A">
        <w:rPr>
          <w:sz w:val="24"/>
          <w:szCs w:val="24"/>
        </w:rPr>
        <w:t xml:space="preserve">Throughout this course we learned about the different types of hackers and their motivations.  </w:t>
      </w:r>
      <w:r w:rsidR="0057670E">
        <w:rPr>
          <w:sz w:val="24"/>
          <w:szCs w:val="24"/>
        </w:rPr>
        <w:t xml:space="preserve">We also learned of various tactics a hacker may employ to breach an application, such as exploiting a buffer overflow or </w:t>
      </w:r>
      <w:r w:rsidR="008E6A5B">
        <w:rPr>
          <w:sz w:val="24"/>
          <w:szCs w:val="24"/>
        </w:rPr>
        <w:t>taking advantage of SQL injection.</w:t>
      </w:r>
      <w:r w:rsidR="00EC4DAC">
        <w:rPr>
          <w:sz w:val="24"/>
          <w:szCs w:val="24"/>
        </w:rPr>
        <w:t xml:space="preserve">  Between the understanding of secure coding techniques to mitigating common software vulnerabilities and understanding the motives of hackers</w:t>
      </w:r>
      <w:r w:rsidR="00253234">
        <w:rPr>
          <w:sz w:val="24"/>
          <w:szCs w:val="24"/>
        </w:rPr>
        <w:t>, it becomes very apparent that software security cannot be left until the end.</w:t>
      </w:r>
    </w:p>
    <w:p w14:paraId="610266A5" w14:textId="18AD1678" w:rsidR="00253234" w:rsidRDefault="00253234" w:rsidP="000D11D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Adopting a </w:t>
      </w:r>
      <w:r w:rsidR="00C67825">
        <w:rPr>
          <w:sz w:val="24"/>
          <w:szCs w:val="24"/>
        </w:rPr>
        <w:t xml:space="preserve">security policy is an important step towards </w:t>
      </w:r>
      <w:r w:rsidR="002513DA">
        <w:rPr>
          <w:sz w:val="24"/>
          <w:szCs w:val="24"/>
        </w:rPr>
        <w:t>not leaving security until the end.  A security policy can identify the aspects of security that are most import to an organization</w:t>
      </w:r>
      <w:r w:rsidR="00DC3D7C">
        <w:rPr>
          <w:sz w:val="24"/>
          <w:szCs w:val="24"/>
        </w:rPr>
        <w:t xml:space="preserve">, and most applicable to the software they develop.  It will help to get the entire organization thinking about security </w:t>
      </w:r>
      <w:r w:rsidR="00F54F00">
        <w:rPr>
          <w:sz w:val="24"/>
          <w:szCs w:val="24"/>
        </w:rPr>
        <w:t>early and</w:t>
      </w:r>
      <w:r w:rsidR="00DC3D7C">
        <w:rPr>
          <w:sz w:val="24"/>
          <w:szCs w:val="24"/>
        </w:rPr>
        <w:t xml:space="preserve"> help to hold everyone accountable as well.</w:t>
      </w:r>
      <w:r w:rsidR="003C6CF4">
        <w:rPr>
          <w:sz w:val="24"/>
          <w:szCs w:val="24"/>
        </w:rPr>
        <w:t xml:space="preserve">  There are several phases of a project </w:t>
      </w:r>
      <w:r w:rsidR="00F54F00">
        <w:rPr>
          <w:sz w:val="24"/>
          <w:szCs w:val="24"/>
        </w:rPr>
        <w:t xml:space="preserve">in which security must be thought about and incorporated such as the design, development, testing, and maintenance phases.  </w:t>
      </w:r>
    </w:p>
    <w:p w14:paraId="16B5CB61" w14:textId="77777777" w:rsidR="009705B3" w:rsidRDefault="000A00EF" w:rsidP="000D11D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Overall, a key takeaway from the work in this course is </w:t>
      </w:r>
      <w:r w:rsidR="00651AEC">
        <w:rPr>
          <w:sz w:val="24"/>
          <w:szCs w:val="24"/>
        </w:rPr>
        <w:t>that</w:t>
      </w:r>
      <w:r w:rsidR="00807EC5">
        <w:rPr>
          <w:sz w:val="24"/>
          <w:szCs w:val="24"/>
        </w:rPr>
        <w:t xml:space="preserve"> the</w:t>
      </w:r>
      <w:r w:rsidR="00651AEC">
        <w:rPr>
          <w:sz w:val="24"/>
          <w:szCs w:val="24"/>
        </w:rPr>
        <w:t xml:space="preserve"> </w:t>
      </w:r>
      <w:r w:rsidR="00097EA9">
        <w:rPr>
          <w:sz w:val="24"/>
          <w:szCs w:val="24"/>
        </w:rPr>
        <w:t>best security has a layered approach</w:t>
      </w:r>
      <w:r w:rsidR="00807EC5">
        <w:rPr>
          <w:sz w:val="24"/>
          <w:szCs w:val="24"/>
        </w:rPr>
        <w:t xml:space="preserve">.  </w:t>
      </w:r>
      <w:r w:rsidR="00116552">
        <w:rPr>
          <w:sz w:val="24"/>
          <w:szCs w:val="24"/>
        </w:rPr>
        <w:t xml:space="preserve">As already stated, it’s </w:t>
      </w:r>
      <w:proofErr w:type="gramStart"/>
      <w:r w:rsidR="00116552">
        <w:rPr>
          <w:sz w:val="24"/>
          <w:szCs w:val="24"/>
        </w:rPr>
        <w:t>really not</w:t>
      </w:r>
      <w:proofErr w:type="gramEnd"/>
      <w:r w:rsidR="00116552">
        <w:rPr>
          <w:sz w:val="24"/>
          <w:szCs w:val="24"/>
        </w:rPr>
        <w:t xml:space="preserve"> a matter of if there will be a security breach </w:t>
      </w:r>
      <w:r w:rsidR="00116552">
        <w:rPr>
          <w:sz w:val="24"/>
          <w:szCs w:val="24"/>
        </w:rPr>
        <w:lastRenderedPageBreak/>
        <w:t xml:space="preserve">but when and what will the impact be.  </w:t>
      </w:r>
      <w:r w:rsidR="00AA0E0F">
        <w:rPr>
          <w:sz w:val="24"/>
          <w:szCs w:val="24"/>
        </w:rPr>
        <w:t xml:space="preserve">This is where security best practices such as defense in depth, Triple A, and zero trust come in.  </w:t>
      </w:r>
      <w:r w:rsidR="00EF241C">
        <w:rPr>
          <w:sz w:val="24"/>
          <w:szCs w:val="24"/>
        </w:rPr>
        <w:t xml:space="preserve">The five pillars of zero trust, which are </w:t>
      </w:r>
      <w:r w:rsidR="007E394D">
        <w:rPr>
          <w:sz w:val="24"/>
          <w:szCs w:val="24"/>
        </w:rPr>
        <w:t>device trust, user trust, transport/session trust, application trust, and data trust</w:t>
      </w:r>
      <w:r w:rsidR="001C3864">
        <w:rPr>
          <w:sz w:val="24"/>
          <w:szCs w:val="24"/>
        </w:rPr>
        <w:t xml:space="preserve"> shine a light on the multiple points of security that are required</w:t>
      </w:r>
      <w:r w:rsidR="009D0714">
        <w:rPr>
          <w:sz w:val="24"/>
          <w:szCs w:val="24"/>
        </w:rPr>
        <w:t xml:space="preserve"> and how you may apply a defense in depth strategy.  </w:t>
      </w:r>
    </w:p>
    <w:p w14:paraId="000936E3" w14:textId="43B4D3B6" w:rsidR="000A00EF" w:rsidRDefault="002408B7" w:rsidP="009705B3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Triple A defense is one</w:t>
      </w:r>
      <w:r w:rsidR="000A4B37">
        <w:rPr>
          <w:sz w:val="24"/>
          <w:szCs w:val="24"/>
        </w:rPr>
        <w:t xml:space="preserve"> strategy that really stuck with me.  </w:t>
      </w:r>
      <w:r w:rsidR="009705B3">
        <w:rPr>
          <w:sz w:val="24"/>
          <w:szCs w:val="24"/>
        </w:rPr>
        <w:t>Authentication</w:t>
      </w:r>
      <w:r w:rsidR="000A4B37">
        <w:rPr>
          <w:sz w:val="24"/>
          <w:szCs w:val="24"/>
        </w:rPr>
        <w:t xml:space="preserve">, authorization, and accounting is a logical </w:t>
      </w:r>
      <w:r w:rsidR="009705B3">
        <w:rPr>
          <w:sz w:val="24"/>
          <w:szCs w:val="24"/>
        </w:rPr>
        <w:t>three-tiered</w:t>
      </w:r>
      <w:r w:rsidR="000A4B37">
        <w:rPr>
          <w:sz w:val="24"/>
          <w:szCs w:val="24"/>
        </w:rPr>
        <w:t xml:space="preserve"> approach to securing </w:t>
      </w:r>
      <w:r w:rsidR="009705B3">
        <w:rPr>
          <w:sz w:val="24"/>
          <w:szCs w:val="24"/>
        </w:rPr>
        <w:t>software.  Authentication deals with verify</w:t>
      </w:r>
      <w:r w:rsidR="00A677DA">
        <w:rPr>
          <w:sz w:val="24"/>
          <w:szCs w:val="24"/>
        </w:rPr>
        <w:t>ing</w:t>
      </w:r>
      <w:r w:rsidR="009705B3">
        <w:rPr>
          <w:sz w:val="24"/>
          <w:szCs w:val="24"/>
        </w:rPr>
        <w:t xml:space="preserve"> a user is who they say they are and </w:t>
      </w:r>
      <w:r w:rsidR="00A677DA">
        <w:rPr>
          <w:sz w:val="24"/>
          <w:szCs w:val="24"/>
        </w:rPr>
        <w:t xml:space="preserve">that they have been given permission to access an application.  Authorization is a layered security approach to give users specific access to certain activities and data.  Lastly, </w:t>
      </w:r>
      <w:r w:rsidR="00660FFF">
        <w:rPr>
          <w:sz w:val="24"/>
          <w:szCs w:val="24"/>
        </w:rPr>
        <w:t xml:space="preserve">accounting is crucial for monitoring how a user has interacted with software, and what data they have accessed.  </w:t>
      </w:r>
      <w:r w:rsidR="005E3933">
        <w:rPr>
          <w:sz w:val="24"/>
          <w:szCs w:val="24"/>
        </w:rPr>
        <w:t xml:space="preserve">Accounting is an aspect that stood out to me the </w:t>
      </w:r>
      <w:r w:rsidR="00E27669">
        <w:rPr>
          <w:sz w:val="24"/>
          <w:szCs w:val="24"/>
        </w:rPr>
        <w:t>most because</w:t>
      </w:r>
      <w:r w:rsidR="005E3933">
        <w:rPr>
          <w:sz w:val="24"/>
          <w:szCs w:val="24"/>
        </w:rPr>
        <w:t xml:space="preserve"> it really helps with</w:t>
      </w:r>
      <w:r w:rsidR="00CE545B">
        <w:rPr>
          <w:sz w:val="24"/>
          <w:szCs w:val="24"/>
        </w:rPr>
        <w:t xml:space="preserve"> responding to a security a breach and understanding the impact of the breach.  </w:t>
      </w:r>
    </w:p>
    <w:p w14:paraId="6F24F3E6" w14:textId="2265B05B" w:rsidR="00E777CC" w:rsidRPr="00862E85" w:rsidRDefault="00E777CC" w:rsidP="009705B3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Software security is a vast topic.  From taking a very focused view of mitigating specific code vulnerabilities, to tak</w:t>
      </w:r>
      <w:r w:rsidR="003170CA">
        <w:rPr>
          <w:sz w:val="24"/>
          <w:szCs w:val="24"/>
        </w:rPr>
        <w:t>ing</w:t>
      </w:r>
      <w:r>
        <w:rPr>
          <w:sz w:val="24"/>
          <w:szCs w:val="24"/>
        </w:rPr>
        <w:t xml:space="preserve"> a much broader </w:t>
      </w:r>
      <w:r w:rsidR="003170CA">
        <w:rPr>
          <w:sz w:val="24"/>
          <w:szCs w:val="24"/>
        </w:rPr>
        <w:t xml:space="preserve">and </w:t>
      </w:r>
      <w:r w:rsidR="0065158C">
        <w:rPr>
          <w:sz w:val="24"/>
          <w:szCs w:val="24"/>
        </w:rPr>
        <w:t xml:space="preserve">wide </w:t>
      </w:r>
      <w:r w:rsidR="003170CA">
        <w:rPr>
          <w:sz w:val="24"/>
          <w:szCs w:val="24"/>
        </w:rPr>
        <w:t xml:space="preserve">sweeping view </w:t>
      </w:r>
      <w:r w:rsidR="0065158C">
        <w:rPr>
          <w:sz w:val="24"/>
          <w:szCs w:val="24"/>
        </w:rPr>
        <w:t>it</w:t>
      </w:r>
      <w:r w:rsidR="009D5B53">
        <w:rPr>
          <w:sz w:val="24"/>
          <w:szCs w:val="24"/>
        </w:rPr>
        <w:t xml:space="preserve"> becomes very apparent that security cannot be left to the very end.  There are too many points at which security could fail</w:t>
      </w:r>
      <w:r w:rsidR="00E315B8">
        <w:rPr>
          <w:sz w:val="24"/>
          <w:szCs w:val="24"/>
        </w:rPr>
        <w:t>.  Thinking about it early and often will allow you apply security strategies</w:t>
      </w:r>
      <w:r w:rsidR="00F27A54">
        <w:rPr>
          <w:sz w:val="24"/>
          <w:szCs w:val="24"/>
        </w:rPr>
        <w:t xml:space="preserve"> such as defense in depth, zero trust, and triple A.  If left until the end it would be impossible to retroactively </w:t>
      </w:r>
      <w:r w:rsidR="00E27669">
        <w:rPr>
          <w:sz w:val="24"/>
          <w:szCs w:val="24"/>
        </w:rPr>
        <w:t>applies these principles successfully.  The software would have to be developed again from scratch at great cost to an organization.</w:t>
      </w:r>
    </w:p>
    <w:p w14:paraId="10AA559C" w14:textId="7E1F334A" w:rsidR="006378AA" w:rsidRPr="00862E85" w:rsidRDefault="006378AA" w:rsidP="00862E85">
      <w:pPr>
        <w:spacing w:line="480" w:lineRule="auto"/>
        <w:ind w:firstLine="720"/>
        <w:rPr>
          <w:sz w:val="24"/>
          <w:szCs w:val="24"/>
        </w:rPr>
      </w:pPr>
    </w:p>
    <w:sectPr w:rsidR="006378AA" w:rsidRPr="0086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36B62"/>
    <w:multiLevelType w:val="hybridMultilevel"/>
    <w:tmpl w:val="69F417DC"/>
    <w:lvl w:ilvl="0" w:tplc="8EEEA6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11062"/>
    <w:multiLevelType w:val="hybridMultilevel"/>
    <w:tmpl w:val="40A6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74572">
    <w:abstractNumId w:val="0"/>
  </w:num>
  <w:num w:numId="2" w16cid:durableId="1901095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F9"/>
    <w:rsid w:val="00000AAE"/>
    <w:rsid w:val="00000F04"/>
    <w:rsid w:val="00002394"/>
    <w:rsid w:val="00005FEE"/>
    <w:rsid w:val="000067EA"/>
    <w:rsid w:val="00006FF5"/>
    <w:rsid w:val="00010BB3"/>
    <w:rsid w:val="00016D91"/>
    <w:rsid w:val="00021039"/>
    <w:rsid w:val="0002288A"/>
    <w:rsid w:val="00025745"/>
    <w:rsid w:val="00026A6A"/>
    <w:rsid w:val="00026F38"/>
    <w:rsid w:val="00030208"/>
    <w:rsid w:val="00035695"/>
    <w:rsid w:val="000416F5"/>
    <w:rsid w:val="00041FD0"/>
    <w:rsid w:val="000420CA"/>
    <w:rsid w:val="000421D9"/>
    <w:rsid w:val="00044F0C"/>
    <w:rsid w:val="000474E4"/>
    <w:rsid w:val="0005124F"/>
    <w:rsid w:val="00066A48"/>
    <w:rsid w:val="00066E21"/>
    <w:rsid w:val="00067D6B"/>
    <w:rsid w:val="00070583"/>
    <w:rsid w:val="00070B06"/>
    <w:rsid w:val="00075D95"/>
    <w:rsid w:val="00083B6A"/>
    <w:rsid w:val="0009291E"/>
    <w:rsid w:val="00096D55"/>
    <w:rsid w:val="00097517"/>
    <w:rsid w:val="00097EA9"/>
    <w:rsid w:val="000A00EF"/>
    <w:rsid w:val="000A011A"/>
    <w:rsid w:val="000A44A9"/>
    <w:rsid w:val="000A4B37"/>
    <w:rsid w:val="000A5E2F"/>
    <w:rsid w:val="000B045A"/>
    <w:rsid w:val="000B13CE"/>
    <w:rsid w:val="000B7975"/>
    <w:rsid w:val="000C4BF4"/>
    <w:rsid w:val="000D11DA"/>
    <w:rsid w:val="000D73F9"/>
    <w:rsid w:val="000E31F5"/>
    <w:rsid w:val="000E3296"/>
    <w:rsid w:val="000E32C5"/>
    <w:rsid w:val="000E4437"/>
    <w:rsid w:val="000F13E6"/>
    <w:rsid w:val="000F2383"/>
    <w:rsid w:val="000F3C1B"/>
    <w:rsid w:val="000F4DFC"/>
    <w:rsid w:val="00101304"/>
    <w:rsid w:val="001042BE"/>
    <w:rsid w:val="00104A9D"/>
    <w:rsid w:val="00105F26"/>
    <w:rsid w:val="00106C7B"/>
    <w:rsid w:val="00116552"/>
    <w:rsid w:val="001217A1"/>
    <w:rsid w:val="001248BD"/>
    <w:rsid w:val="00126015"/>
    <w:rsid w:val="001318EF"/>
    <w:rsid w:val="00145D61"/>
    <w:rsid w:val="00150CBC"/>
    <w:rsid w:val="001513F6"/>
    <w:rsid w:val="001555FA"/>
    <w:rsid w:val="001558EB"/>
    <w:rsid w:val="00156A98"/>
    <w:rsid w:val="00157DE8"/>
    <w:rsid w:val="00162AB5"/>
    <w:rsid w:val="00164251"/>
    <w:rsid w:val="0016483E"/>
    <w:rsid w:val="00164DAC"/>
    <w:rsid w:val="0016679B"/>
    <w:rsid w:val="00166A14"/>
    <w:rsid w:val="001716C8"/>
    <w:rsid w:val="001748DE"/>
    <w:rsid w:val="0018242D"/>
    <w:rsid w:val="00184590"/>
    <w:rsid w:val="00185935"/>
    <w:rsid w:val="0018654C"/>
    <w:rsid w:val="00186665"/>
    <w:rsid w:val="001935C5"/>
    <w:rsid w:val="0019776E"/>
    <w:rsid w:val="001A1A69"/>
    <w:rsid w:val="001A73E5"/>
    <w:rsid w:val="001B264A"/>
    <w:rsid w:val="001C19CE"/>
    <w:rsid w:val="001C2E2A"/>
    <w:rsid w:val="001C34A1"/>
    <w:rsid w:val="001C3864"/>
    <w:rsid w:val="001C4CD0"/>
    <w:rsid w:val="001C7A56"/>
    <w:rsid w:val="001D0B54"/>
    <w:rsid w:val="001D1144"/>
    <w:rsid w:val="001D2394"/>
    <w:rsid w:val="001D3E3B"/>
    <w:rsid w:val="001D7663"/>
    <w:rsid w:val="001E2606"/>
    <w:rsid w:val="001E4023"/>
    <w:rsid w:val="001F0BF1"/>
    <w:rsid w:val="001F6FA0"/>
    <w:rsid w:val="001F7723"/>
    <w:rsid w:val="002108E1"/>
    <w:rsid w:val="002169BB"/>
    <w:rsid w:val="00217E18"/>
    <w:rsid w:val="00220781"/>
    <w:rsid w:val="00222B82"/>
    <w:rsid w:val="00223C86"/>
    <w:rsid w:val="00225020"/>
    <w:rsid w:val="00234552"/>
    <w:rsid w:val="00235E68"/>
    <w:rsid w:val="00237641"/>
    <w:rsid w:val="002408B7"/>
    <w:rsid w:val="0024117E"/>
    <w:rsid w:val="002444FA"/>
    <w:rsid w:val="00244F92"/>
    <w:rsid w:val="00247FE3"/>
    <w:rsid w:val="002513DA"/>
    <w:rsid w:val="00252E1A"/>
    <w:rsid w:val="00253234"/>
    <w:rsid w:val="00253282"/>
    <w:rsid w:val="00254202"/>
    <w:rsid w:val="00255B6D"/>
    <w:rsid w:val="00270ACB"/>
    <w:rsid w:val="00275CE7"/>
    <w:rsid w:val="00285221"/>
    <w:rsid w:val="00287E3F"/>
    <w:rsid w:val="00292905"/>
    <w:rsid w:val="00296C66"/>
    <w:rsid w:val="00296D88"/>
    <w:rsid w:val="002A2868"/>
    <w:rsid w:val="002B3D1C"/>
    <w:rsid w:val="002B5B97"/>
    <w:rsid w:val="002E60BF"/>
    <w:rsid w:val="002E6A6F"/>
    <w:rsid w:val="002E745D"/>
    <w:rsid w:val="002F1F6E"/>
    <w:rsid w:val="002F3A61"/>
    <w:rsid w:val="002F52C6"/>
    <w:rsid w:val="002F71B5"/>
    <w:rsid w:val="00314D8F"/>
    <w:rsid w:val="003167FA"/>
    <w:rsid w:val="003170CA"/>
    <w:rsid w:val="00323242"/>
    <w:rsid w:val="0033170B"/>
    <w:rsid w:val="00332FC1"/>
    <w:rsid w:val="00333EB1"/>
    <w:rsid w:val="003350EC"/>
    <w:rsid w:val="00337AB3"/>
    <w:rsid w:val="00337F6C"/>
    <w:rsid w:val="0034065D"/>
    <w:rsid w:val="00341532"/>
    <w:rsid w:val="003444B5"/>
    <w:rsid w:val="00345213"/>
    <w:rsid w:val="003459F9"/>
    <w:rsid w:val="00351DD3"/>
    <w:rsid w:val="00360AC9"/>
    <w:rsid w:val="003623B7"/>
    <w:rsid w:val="00366648"/>
    <w:rsid w:val="0036704D"/>
    <w:rsid w:val="00373388"/>
    <w:rsid w:val="00377B5D"/>
    <w:rsid w:val="00380C40"/>
    <w:rsid w:val="003838E5"/>
    <w:rsid w:val="00387D0E"/>
    <w:rsid w:val="00390322"/>
    <w:rsid w:val="0039443E"/>
    <w:rsid w:val="003A193B"/>
    <w:rsid w:val="003A4168"/>
    <w:rsid w:val="003A440F"/>
    <w:rsid w:val="003A7468"/>
    <w:rsid w:val="003A7E9B"/>
    <w:rsid w:val="003B0E80"/>
    <w:rsid w:val="003B3945"/>
    <w:rsid w:val="003B4A94"/>
    <w:rsid w:val="003C6CF4"/>
    <w:rsid w:val="003C6F0D"/>
    <w:rsid w:val="003C7B83"/>
    <w:rsid w:val="003D033B"/>
    <w:rsid w:val="003D0422"/>
    <w:rsid w:val="003E2101"/>
    <w:rsid w:val="003E3E80"/>
    <w:rsid w:val="003E4194"/>
    <w:rsid w:val="003F390D"/>
    <w:rsid w:val="003F53F2"/>
    <w:rsid w:val="003F779B"/>
    <w:rsid w:val="004035EB"/>
    <w:rsid w:val="00403967"/>
    <w:rsid w:val="004076B9"/>
    <w:rsid w:val="0041049D"/>
    <w:rsid w:val="0041410D"/>
    <w:rsid w:val="00415561"/>
    <w:rsid w:val="00417CE4"/>
    <w:rsid w:val="004224A6"/>
    <w:rsid w:val="00424358"/>
    <w:rsid w:val="00427582"/>
    <w:rsid w:val="004324A2"/>
    <w:rsid w:val="00434CB9"/>
    <w:rsid w:val="0043790D"/>
    <w:rsid w:val="00440FD0"/>
    <w:rsid w:val="00444513"/>
    <w:rsid w:val="00445895"/>
    <w:rsid w:val="004460F6"/>
    <w:rsid w:val="00447DC9"/>
    <w:rsid w:val="00457E1F"/>
    <w:rsid w:val="00461E92"/>
    <w:rsid w:val="00464235"/>
    <w:rsid w:val="004656FA"/>
    <w:rsid w:val="00465DDC"/>
    <w:rsid w:val="0047003C"/>
    <w:rsid w:val="004751DF"/>
    <w:rsid w:val="00481108"/>
    <w:rsid w:val="00482B73"/>
    <w:rsid w:val="00486449"/>
    <w:rsid w:val="00492445"/>
    <w:rsid w:val="004929DE"/>
    <w:rsid w:val="00492D69"/>
    <w:rsid w:val="004A0394"/>
    <w:rsid w:val="004A70A4"/>
    <w:rsid w:val="004A7280"/>
    <w:rsid w:val="004B4394"/>
    <w:rsid w:val="004C1CD7"/>
    <w:rsid w:val="004C37A9"/>
    <w:rsid w:val="004C397D"/>
    <w:rsid w:val="004C724F"/>
    <w:rsid w:val="004D0C96"/>
    <w:rsid w:val="004F2897"/>
    <w:rsid w:val="004F2A90"/>
    <w:rsid w:val="004F383B"/>
    <w:rsid w:val="004F46F8"/>
    <w:rsid w:val="004F720E"/>
    <w:rsid w:val="00504C1F"/>
    <w:rsid w:val="005062D2"/>
    <w:rsid w:val="005119DB"/>
    <w:rsid w:val="005179D5"/>
    <w:rsid w:val="00527557"/>
    <w:rsid w:val="00536F0E"/>
    <w:rsid w:val="005448A0"/>
    <w:rsid w:val="00545F22"/>
    <w:rsid w:val="00546BE3"/>
    <w:rsid w:val="00546E15"/>
    <w:rsid w:val="005572D4"/>
    <w:rsid w:val="00557D08"/>
    <w:rsid w:val="00557F14"/>
    <w:rsid w:val="00563DAE"/>
    <w:rsid w:val="00567A35"/>
    <w:rsid w:val="00574083"/>
    <w:rsid w:val="0057670E"/>
    <w:rsid w:val="005820FB"/>
    <w:rsid w:val="00586449"/>
    <w:rsid w:val="00593BEC"/>
    <w:rsid w:val="00596606"/>
    <w:rsid w:val="005A08B0"/>
    <w:rsid w:val="005A1FCB"/>
    <w:rsid w:val="005A32A3"/>
    <w:rsid w:val="005A3332"/>
    <w:rsid w:val="005A7F9A"/>
    <w:rsid w:val="005C0494"/>
    <w:rsid w:val="005C05A1"/>
    <w:rsid w:val="005C0DB8"/>
    <w:rsid w:val="005C1B22"/>
    <w:rsid w:val="005C2213"/>
    <w:rsid w:val="005C62FE"/>
    <w:rsid w:val="005C6C08"/>
    <w:rsid w:val="005D0B02"/>
    <w:rsid w:val="005D0C93"/>
    <w:rsid w:val="005D5BF4"/>
    <w:rsid w:val="005D664E"/>
    <w:rsid w:val="005D6859"/>
    <w:rsid w:val="005D772F"/>
    <w:rsid w:val="005E2400"/>
    <w:rsid w:val="005E3933"/>
    <w:rsid w:val="005F16BE"/>
    <w:rsid w:val="00601E52"/>
    <w:rsid w:val="00604C4A"/>
    <w:rsid w:val="0060577C"/>
    <w:rsid w:val="00606F58"/>
    <w:rsid w:val="0061147A"/>
    <w:rsid w:val="00611B30"/>
    <w:rsid w:val="00612750"/>
    <w:rsid w:val="00613239"/>
    <w:rsid w:val="00615BE7"/>
    <w:rsid w:val="00617F8A"/>
    <w:rsid w:val="00620ED7"/>
    <w:rsid w:val="0063193C"/>
    <w:rsid w:val="006341F0"/>
    <w:rsid w:val="006345F1"/>
    <w:rsid w:val="006378AA"/>
    <w:rsid w:val="006408FC"/>
    <w:rsid w:val="0065158C"/>
    <w:rsid w:val="00651AEC"/>
    <w:rsid w:val="00652930"/>
    <w:rsid w:val="00654D75"/>
    <w:rsid w:val="00657836"/>
    <w:rsid w:val="00660FFF"/>
    <w:rsid w:val="00666D7F"/>
    <w:rsid w:val="006701EA"/>
    <w:rsid w:val="006777FB"/>
    <w:rsid w:val="00682B81"/>
    <w:rsid w:val="00684588"/>
    <w:rsid w:val="0068723F"/>
    <w:rsid w:val="006977EC"/>
    <w:rsid w:val="006A3B44"/>
    <w:rsid w:val="006A5F04"/>
    <w:rsid w:val="006A798D"/>
    <w:rsid w:val="006A7AC2"/>
    <w:rsid w:val="006B1DFA"/>
    <w:rsid w:val="006C13C7"/>
    <w:rsid w:val="006C5327"/>
    <w:rsid w:val="006C5D76"/>
    <w:rsid w:val="006C78C8"/>
    <w:rsid w:val="006D3CD5"/>
    <w:rsid w:val="006E25DC"/>
    <w:rsid w:val="006E2A0A"/>
    <w:rsid w:val="006E34DB"/>
    <w:rsid w:val="006F135F"/>
    <w:rsid w:val="006F3944"/>
    <w:rsid w:val="006F4049"/>
    <w:rsid w:val="006F42F5"/>
    <w:rsid w:val="007025D9"/>
    <w:rsid w:val="007032F5"/>
    <w:rsid w:val="00712DEC"/>
    <w:rsid w:val="007237CE"/>
    <w:rsid w:val="00723B8F"/>
    <w:rsid w:val="00725A7A"/>
    <w:rsid w:val="00726495"/>
    <w:rsid w:val="00727B2C"/>
    <w:rsid w:val="0073065D"/>
    <w:rsid w:val="00731A57"/>
    <w:rsid w:val="00736D7D"/>
    <w:rsid w:val="00760C50"/>
    <w:rsid w:val="0076153A"/>
    <w:rsid w:val="0076234D"/>
    <w:rsid w:val="00764021"/>
    <w:rsid w:val="00772108"/>
    <w:rsid w:val="00772976"/>
    <w:rsid w:val="00775FAC"/>
    <w:rsid w:val="0077628E"/>
    <w:rsid w:val="00780538"/>
    <w:rsid w:val="00781B74"/>
    <w:rsid w:val="00782D5D"/>
    <w:rsid w:val="00785006"/>
    <w:rsid w:val="00790760"/>
    <w:rsid w:val="007A73A8"/>
    <w:rsid w:val="007A73F0"/>
    <w:rsid w:val="007B07FF"/>
    <w:rsid w:val="007B2A48"/>
    <w:rsid w:val="007B7478"/>
    <w:rsid w:val="007C2769"/>
    <w:rsid w:val="007C6FF7"/>
    <w:rsid w:val="007D12CE"/>
    <w:rsid w:val="007D6580"/>
    <w:rsid w:val="007D7F76"/>
    <w:rsid w:val="007E394D"/>
    <w:rsid w:val="007E4E7B"/>
    <w:rsid w:val="007F787B"/>
    <w:rsid w:val="00803870"/>
    <w:rsid w:val="00803C9F"/>
    <w:rsid w:val="008058BA"/>
    <w:rsid w:val="00806A3F"/>
    <w:rsid w:val="00807EC5"/>
    <w:rsid w:val="00811057"/>
    <w:rsid w:val="008127FA"/>
    <w:rsid w:val="00812E34"/>
    <w:rsid w:val="00813F6A"/>
    <w:rsid w:val="0081422F"/>
    <w:rsid w:val="00826929"/>
    <w:rsid w:val="00826A83"/>
    <w:rsid w:val="008307C7"/>
    <w:rsid w:val="00833EAA"/>
    <w:rsid w:val="00847D50"/>
    <w:rsid w:val="00851F67"/>
    <w:rsid w:val="00857128"/>
    <w:rsid w:val="00861739"/>
    <w:rsid w:val="00862E85"/>
    <w:rsid w:val="008646D0"/>
    <w:rsid w:val="00864C88"/>
    <w:rsid w:val="0086547F"/>
    <w:rsid w:val="00872520"/>
    <w:rsid w:val="0087462C"/>
    <w:rsid w:val="008752E7"/>
    <w:rsid w:val="00883D77"/>
    <w:rsid w:val="00885AE8"/>
    <w:rsid w:val="008923C7"/>
    <w:rsid w:val="008941F3"/>
    <w:rsid w:val="00894677"/>
    <w:rsid w:val="008A1313"/>
    <w:rsid w:val="008A37AC"/>
    <w:rsid w:val="008B08EB"/>
    <w:rsid w:val="008B3C90"/>
    <w:rsid w:val="008B46D0"/>
    <w:rsid w:val="008B6DCF"/>
    <w:rsid w:val="008B7379"/>
    <w:rsid w:val="008C55B3"/>
    <w:rsid w:val="008D27B3"/>
    <w:rsid w:val="008D5A7A"/>
    <w:rsid w:val="008E54D1"/>
    <w:rsid w:val="008E5DA9"/>
    <w:rsid w:val="008E6A5B"/>
    <w:rsid w:val="00903F2F"/>
    <w:rsid w:val="00904151"/>
    <w:rsid w:val="00906F57"/>
    <w:rsid w:val="00907CDE"/>
    <w:rsid w:val="009116E3"/>
    <w:rsid w:val="009119D4"/>
    <w:rsid w:val="00915DD9"/>
    <w:rsid w:val="00922BAB"/>
    <w:rsid w:val="00931CE5"/>
    <w:rsid w:val="00932584"/>
    <w:rsid w:val="00934931"/>
    <w:rsid w:val="0094228B"/>
    <w:rsid w:val="00944F74"/>
    <w:rsid w:val="00952191"/>
    <w:rsid w:val="009522D9"/>
    <w:rsid w:val="00956C1D"/>
    <w:rsid w:val="00963B1C"/>
    <w:rsid w:val="009640DA"/>
    <w:rsid w:val="009705B3"/>
    <w:rsid w:val="0097100D"/>
    <w:rsid w:val="00972495"/>
    <w:rsid w:val="00973BC7"/>
    <w:rsid w:val="00987BED"/>
    <w:rsid w:val="00992907"/>
    <w:rsid w:val="00992A28"/>
    <w:rsid w:val="0099416C"/>
    <w:rsid w:val="009A72DF"/>
    <w:rsid w:val="009B3574"/>
    <w:rsid w:val="009C0EE2"/>
    <w:rsid w:val="009C42A5"/>
    <w:rsid w:val="009C532A"/>
    <w:rsid w:val="009C5520"/>
    <w:rsid w:val="009C661F"/>
    <w:rsid w:val="009D0714"/>
    <w:rsid w:val="009D564C"/>
    <w:rsid w:val="009D5B53"/>
    <w:rsid w:val="009E525A"/>
    <w:rsid w:val="009F2FD4"/>
    <w:rsid w:val="009F6027"/>
    <w:rsid w:val="00A0224D"/>
    <w:rsid w:val="00A066C3"/>
    <w:rsid w:val="00A07121"/>
    <w:rsid w:val="00A12337"/>
    <w:rsid w:val="00A14B1D"/>
    <w:rsid w:val="00A14FA9"/>
    <w:rsid w:val="00A15D20"/>
    <w:rsid w:val="00A168B2"/>
    <w:rsid w:val="00A16BFE"/>
    <w:rsid w:val="00A20757"/>
    <w:rsid w:val="00A22AAD"/>
    <w:rsid w:val="00A30A78"/>
    <w:rsid w:val="00A37665"/>
    <w:rsid w:val="00A40A7A"/>
    <w:rsid w:val="00A40DA7"/>
    <w:rsid w:val="00A41F2A"/>
    <w:rsid w:val="00A448A5"/>
    <w:rsid w:val="00A45BAE"/>
    <w:rsid w:val="00A47962"/>
    <w:rsid w:val="00A51EEE"/>
    <w:rsid w:val="00A53FC5"/>
    <w:rsid w:val="00A5655F"/>
    <w:rsid w:val="00A63109"/>
    <w:rsid w:val="00A637ED"/>
    <w:rsid w:val="00A66320"/>
    <w:rsid w:val="00A677DA"/>
    <w:rsid w:val="00A70B07"/>
    <w:rsid w:val="00A7448B"/>
    <w:rsid w:val="00A81208"/>
    <w:rsid w:val="00A85ED5"/>
    <w:rsid w:val="00A90B92"/>
    <w:rsid w:val="00A92616"/>
    <w:rsid w:val="00AA0E0F"/>
    <w:rsid w:val="00AA4C82"/>
    <w:rsid w:val="00AA5AD5"/>
    <w:rsid w:val="00AA6C07"/>
    <w:rsid w:val="00AB132C"/>
    <w:rsid w:val="00AB55A8"/>
    <w:rsid w:val="00AC1A91"/>
    <w:rsid w:val="00AC242D"/>
    <w:rsid w:val="00AD0079"/>
    <w:rsid w:val="00AE1BD6"/>
    <w:rsid w:val="00AF1BE6"/>
    <w:rsid w:val="00AF670D"/>
    <w:rsid w:val="00B00549"/>
    <w:rsid w:val="00B06664"/>
    <w:rsid w:val="00B11058"/>
    <w:rsid w:val="00B1119A"/>
    <w:rsid w:val="00B16E05"/>
    <w:rsid w:val="00B210E1"/>
    <w:rsid w:val="00B23611"/>
    <w:rsid w:val="00B23B05"/>
    <w:rsid w:val="00B34BBD"/>
    <w:rsid w:val="00B57625"/>
    <w:rsid w:val="00B63BCE"/>
    <w:rsid w:val="00B81933"/>
    <w:rsid w:val="00B81D72"/>
    <w:rsid w:val="00B831D5"/>
    <w:rsid w:val="00B87903"/>
    <w:rsid w:val="00B92F9B"/>
    <w:rsid w:val="00BA2F5F"/>
    <w:rsid w:val="00BA3EFB"/>
    <w:rsid w:val="00BA5309"/>
    <w:rsid w:val="00BA6F31"/>
    <w:rsid w:val="00BA72AE"/>
    <w:rsid w:val="00BB6FD1"/>
    <w:rsid w:val="00BC243D"/>
    <w:rsid w:val="00BD298D"/>
    <w:rsid w:val="00BD5721"/>
    <w:rsid w:val="00BD67E3"/>
    <w:rsid w:val="00BD6EE4"/>
    <w:rsid w:val="00BE6153"/>
    <w:rsid w:val="00BE689C"/>
    <w:rsid w:val="00BE7504"/>
    <w:rsid w:val="00BF05C6"/>
    <w:rsid w:val="00BF0D0C"/>
    <w:rsid w:val="00BF1076"/>
    <w:rsid w:val="00BF6707"/>
    <w:rsid w:val="00C00C8E"/>
    <w:rsid w:val="00C013D6"/>
    <w:rsid w:val="00C0205A"/>
    <w:rsid w:val="00C049AE"/>
    <w:rsid w:val="00C05E5E"/>
    <w:rsid w:val="00C06A4E"/>
    <w:rsid w:val="00C10D40"/>
    <w:rsid w:val="00C163C8"/>
    <w:rsid w:val="00C30FDF"/>
    <w:rsid w:val="00C34593"/>
    <w:rsid w:val="00C4340B"/>
    <w:rsid w:val="00C53756"/>
    <w:rsid w:val="00C53FD0"/>
    <w:rsid w:val="00C607A0"/>
    <w:rsid w:val="00C607A5"/>
    <w:rsid w:val="00C66B93"/>
    <w:rsid w:val="00C67603"/>
    <w:rsid w:val="00C67825"/>
    <w:rsid w:val="00C7616E"/>
    <w:rsid w:val="00C8703F"/>
    <w:rsid w:val="00C90AE1"/>
    <w:rsid w:val="00C94376"/>
    <w:rsid w:val="00CA3BB6"/>
    <w:rsid w:val="00CC2560"/>
    <w:rsid w:val="00CC45E1"/>
    <w:rsid w:val="00CC75DF"/>
    <w:rsid w:val="00CD010D"/>
    <w:rsid w:val="00CD03C8"/>
    <w:rsid w:val="00CD097F"/>
    <w:rsid w:val="00CD2DB3"/>
    <w:rsid w:val="00CE0E85"/>
    <w:rsid w:val="00CE53F3"/>
    <w:rsid w:val="00CE545B"/>
    <w:rsid w:val="00CE5984"/>
    <w:rsid w:val="00CE6EF9"/>
    <w:rsid w:val="00CE769A"/>
    <w:rsid w:val="00CF248A"/>
    <w:rsid w:val="00CF64F8"/>
    <w:rsid w:val="00CF72DE"/>
    <w:rsid w:val="00CF72E0"/>
    <w:rsid w:val="00D002A2"/>
    <w:rsid w:val="00D020E6"/>
    <w:rsid w:val="00D0280F"/>
    <w:rsid w:val="00D02F3D"/>
    <w:rsid w:val="00D060EC"/>
    <w:rsid w:val="00D10A02"/>
    <w:rsid w:val="00D10F49"/>
    <w:rsid w:val="00D11B3E"/>
    <w:rsid w:val="00D146FD"/>
    <w:rsid w:val="00D16B52"/>
    <w:rsid w:val="00D2094A"/>
    <w:rsid w:val="00D24BB0"/>
    <w:rsid w:val="00D27D79"/>
    <w:rsid w:val="00D32B9E"/>
    <w:rsid w:val="00D344E2"/>
    <w:rsid w:val="00D411CC"/>
    <w:rsid w:val="00D4228C"/>
    <w:rsid w:val="00D465B3"/>
    <w:rsid w:val="00D50ACD"/>
    <w:rsid w:val="00D545C3"/>
    <w:rsid w:val="00D55022"/>
    <w:rsid w:val="00D55350"/>
    <w:rsid w:val="00D57AB1"/>
    <w:rsid w:val="00D60FA2"/>
    <w:rsid w:val="00D65481"/>
    <w:rsid w:val="00D6641E"/>
    <w:rsid w:val="00D666C6"/>
    <w:rsid w:val="00D70234"/>
    <w:rsid w:val="00D72663"/>
    <w:rsid w:val="00D753CC"/>
    <w:rsid w:val="00D774CB"/>
    <w:rsid w:val="00D825B2"/>
    <w:rsid w:val="00D82972"/>
    <w:rsid w:val="00D8525A"/>
    <w:rsid w:val="00D86A48"/>
    <w:rsid w:val="00D91E5C"/>
    <w:rsid w:val="00D93680"/>
    <w:rsid w:val="00DA1956"/>
    <w:rsid w:val="00DA4EE4"/>
    <w:rsid w:val="00DA4FBA"/>
    <w:rsid w:val="00DB1A0E"/>
    <w:rsid w:val="00DB2F92"/>
    <w:rsid w:val="00DB3333"/>
    <w:rsid w:val="00DB6876"/>
    <w:rsid w:val="00DB6F4D"/>
    <w:rsid w:val="00DB710D"/>
    <w:rsid w:val="00DC1391"/>
    <w:rsid w:val="00DC3D7C"/>
    <w:rsid w:val="00DC5E9F"/>
    <w:rsid w:val="00DD0F0F"/>
    <w:rsid w:val="00DD2C93"/>
    <w:rsid w:val="00DD7AD9"/>
    <w:rsid w:val="00DE1B49"/>
    <w:rsid w:val="00DE2570"/>
    <w:rsid w:val="00DE2C8E"/>
    <w:rsid w:val="00DE2C8F"/>
    <w:rsid w:val="00DE3DA0"/>
    <w:rsid w:val="00DE519A"/>
    <w:rsid w:val="00DE5EE9"/>
    <w:rsid w:val="00DF0B4B"/>
    <w:rsid w:val="00DF3A79"/>
    <w:rsid w:val="00DF4046"/>
    <w:rsid w:val="00DF6C2C"/>
    <w:rsid w:val="00E07AAB"/>
    <w:rsid w:val="00E21B75"/>
    <w:rsid w:val="00E22FC7"/>
    <w:rsid w:val="00E2742D"/>
    <w:rsid w:val="00E27669"/>
    <w:rsid w:val="00E3088C"/>
    <w:rsid w:val="00E30CEA"/>
    <w:rsid w:val="00E315B8"/>
    <w:rsid w:val="00E34399"/>
    <w:rsid w:val="00E367AE"/>
    <w:rsid w:val="00E43987"/>
    <w:rsid w:val="00E454F3"/>
    <w:rsid w:val="00E4595E"/>
    <w:rsid w:val="00E47339"/>
    <w:rsid w:val="00E61694"/>
    <w:rsid w:val="00E617B2"/>
    <w:rsid w:val="00E63184"/>
    <w:rsid w:val="00E6721A"/>
    <w:rsid w:val="00E777CC"/>
    <w:rsid w:val="00E778CA"/>
    <w:rsid w:val="00E843AD"/>
    <w:rsid w:val="00E975FB"/>
    <w:rsid w:val="00E978FE"/>
    <w:rsid w:val="00EB1C1A"/>
    <w:rsid w:val="00EB4059"/>
    <w:rsid w:val="00EB708B"/>
    <w:rsid w:val="00EB70BB"/>
    <w:rsid w:val="00EC2B98"/>
    <w:rsid w:val="00EC4DAC"/>
    <w:rsid w:val="00EE2B0C"/>
    <w:rsid w:val="00EF1F09"/>
    <w:rsid w:val="00EF241C"/>
    <w:rsid w:val="00EF5525"/>
    <w:rsid w:val="00F0012E"/>
    <w:rsid w:val="00F10552"/>
    <w:rsid w:val="00F10E29"/>
    <w:rsid w:val="00F134DA"/>
    <w:rsid w:val="00F13B6C"/>
    <w:rsid w:val="00F147BF"/>
    <w:rsid w:val="00F17812"/>
    <w:rsid w:val="00F2172A"/>
    <w:rsid w:val="00F21783"/>
    <w:rsid w:val="00F26E3F"/>
    <w:rsid w:val="00F27A54"/>
    <w:rsid w:val="00F27F52"/>
    <w:rsid w:val="00F32552"/>
    <w:rsid w:val="00F32D4A"/>
    <w:rsid w:val="00F34056"/>
    <w:rsid w:val="00F34CD0"/>
    <w:rsid w:val="00F40AD8"/>
    <w:rsid w:val="00F4350D"/>
    <w:rsid w:val="00F43CD9"/>
    <w:rsid w:val="00F47881"/>
    <w:rsid w:val="00F54F00"/>
    <w:rsid w:val="00F565F2"/>
    <w:rsid w:val="00F62120"/>
    <w:rsid w:val="00F666F8"/>
    <w:rsid w:val="00F67136"/>
    <w:rsid w:val="00F73C0C"/>
    <w:rsid w:val="00F7492E"/>
    <w:rsid w:val="00F806FA"/>
    <w:rsid w:val="00F80BF8"/>
    <w:rsid w:val="00F81699"/>
    <w:rsid w:val="00F84546"/>
    <w:rsid w:val="00F94148"/>
    <w:rsid w:val="00F9428C"/>
    <w:rsid w:val="00F95EA6"/>
    <w:rsid w:val="00FA0AB7"/>
    <w:rsid w:val="00FA2358"/>
    <w:rsid w:val="00FA26CC"/>
    <w:rsid w:val="00FA28B3"/>
    <w:rsid w:val="00FA299C"/>
    <w:rsid w:val="00FA5A6E"/>
    <w:rsid w:val="00FB0874"/>
    <w:rsid w:val="00FB1EC8"/>
    <w:rsid w:val="00FB5CD1"/>
    <w:rsid w:val="00FB7157"/>
    <w:rsid w:val="00FC492E"/>
    <w:rsid w:val="00FC79DE"/>
    <w:rsid w:val="00FD31C0"/>
    <w:rsid w:val="00FD4AD1"/>
    <w:rsid w:val="00FD6BAB"/>
    <w:rsid w:val="00FE134B"/>
    <w:rsid w:val="00FE37E8"/>
    <w:rsid w:val="00FE6A33"/>
    <w:rsid w:val="00FF013A"/>
    <w:rsid w:val="00FF1B76"/>
    <w:rsid w:val="00FF3EA5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137A"/>
  <w15:chartTrackingRefBased/>
  <w15:docId w15:val="{1AC35CFD-99F7-4E64-BE27-D0DC8DF7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9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5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5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459F9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DE519A"/>
  </w:style>
  <w:style w:type="character" w:styleId="Strong">
    <w:name w:val="Strong"/>
    <w:basedOn w:val="DefaultParagraphFont"/>
    <w:uiPriority w:val="22"/>
    <w:qFormat/>
    <w:rsid w:val="00F95EA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95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ACB"/>
    <w:pPr>
      <w:ind w:left="720"/>
      <w:contextualSpacing/>
    </w:pPr>
  </w:style>
  <w:style w:type="table" w:styleId="TableGrid">
    <w:name w:val="Table Grid"/>
    <w:basedOn w:val="TableNormal"/>
    <w:uiPriority w:val="39"/>
    <w:rsid w:val="0078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an.bucklin@snh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Cha15</b:Tag>
    <b:SourceType>Book</b:SourceType>
    <b:Guid>{FC77CE78-DB0B-4A8F-9620-3A1208103D18}</b:Guid>
    <b:Title>The Project Manager's Guide To Mastering Agile</b:Title>
    <b:Year>2015</b:Year>
    <b:Author>
      <b:Author>
        <b:NameList>
          <b:Person>
            <b:Last>Cobb</b:Last>
            <b:First>Charles</b:First>
            <b:Middle>C.</b:Middle>
          </b:Person>
        </b:NameList>
      </b:Author>
    </b:Author>
    <b:City>Hoboken</b:City>
    <b:Publisher>John Wiley &amp; Sons, Inc.</b:Publisher>
    <b:RefOrder>1</b:RefOrder>
  </b:Source>
</b:Sources>
</file>

<file path=customXml/itemProps1.xml><?xml version="1.0" encoding="utf-8"?>
<ds:datastoreItem xmlns:ds="http://schemas.openxmlformats.org/officeDocument/2006/customXml" ds:itemID="{5E505F55-3BE9-4337-A5CE-181CFB82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Bucklin</dc:creator>
  <cp:keywords/>
  <dc:description/>
  <cp:lastModifiedBy>Sean Bucklin</cp:lastModifiedBy>
  <cp:revision>45</cp:revision>
  <dcterms:created xsi:type="dcterms:W3CDTF">2023-08-20T01:43:00Z</dcterms:created>
  <dcterms:modified xsi:type="dcterms:W3CDTF">2023-08-21T00:22:00Z</dcterms:modified>
</cp:coreProperties>
</file>