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sz w:val="28"/>
          <w:szCs w:val="28"/>
        </w:rPr>
      </w:pPr>
      <w:bookmarkStart w:name="_headingh.8b3hi8goefug" w:id="0"/>
      <w:bookmarkEnd w:id="0"/>
      <w:r>
        <w:rPr>
          <w:sz w:val="28"/>
          <w:szCs w:val="28"/>
          <w:rtl w:val="0"/>
          <w:lang w:val="en-US"/>
        </w:rPr>
        <w:t>S</w:t>
      </w:r>
      <w:r>
        <w:rPr>
          <w:sz w:val="28"/>
          <w:szCs w:val="28"/>
          <w:rtl w:val="0"/>
          <w:lang w:val="en-US"/>
        </w:rPr>
        <w:t>teven Bui</w:t>
        <w:tab/>
        <w:tab/>
        <w:tab/>
        <w:tab/>
      </w:r>
      <w:r>
        <w:rPr>
          <w:rFonts w:ascii="Inter" w:cs="Inter" w:hAnsi="Inter" w:eastAsia="Inter"/>
          <w:b w:val="0"/>
          <w:bCs w:val="0"/>
          <w:sz w:val="20"/>
          <w:szCs w:val="20"/>
          <w:rtl w:val="0"/>
          <w:lang w:val="en-US"/>
        </w:rPr>
        <w:t>https://www.linkedin.com/in/steven-bui-83a870</w:t>
      </w:r>
    </w:p>
    <w:p>
      <w:pPr>
        <w:pStyle w:val="Body"/>
      </w:pPr>
      <w:r>
        <w:rPr>
          <w:rtl w:val="0"/>
          <w:lang w:val="es-ES_tradnl"/>
        </w:rPr>
        <w:t xml:space="preserve">Los Gatos, CA </w:t>
        <w:tab/>
        <w:tab/>
        <w:t xml:space="preserve">(408)687-5765 </w:t>
        <w:tab/>
        <w:tab/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"mailto:stevenbui79@yahoo.com"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nl-NL"/>
        </w:rPr>
        <w:t>stevenbui79@yahoo.com</w:t>
      </w:r>
      <w:r>
        <w:rPr/>
        <w:fldChar w:fldCharType="end" w:fldLock="0"/>
      </w:r>
      <w:r>
        <w:rPr>
          <w:rStyle w:val="None"/>
        </w:rPr>
        <w:tab/>
      </w:r>
    </w:p>
    <w:p>
      <w:pPr>
        <w:pStyle w:val="Body"/>
        <w:rPr>
          <w:rStyle w:val="None"/>
          <w:sz w:val="20"/>
          <w:szCs w:val="20"/>
        </w:rPr>
      </w:pPr>
    </w:p>
    <w:p>
      <w:pPr>
        <w:pStyle w:val="Heading"/>
        <w:rPr>
          <w:rStyle w:val="None"/>
          <w:sz w:val="20"/>
          <w:szCs w:val="20"/>
        </w:rPr>
      </w:pPr>
      <w:bookmarkStart w:name="_headingh.1c61pgbrnl3" w:id="1"/>
      <w:bookmarkEnd w:id="1"/>
      <w:r>
        <w:rPr>
          <w:rStyle w:val="None"/>
          <w:sz w:val="20"/>
          <w:szCs w:val="20"/>
          <w:rtl w:val="0"/>
        </w:rPr>
        <w:t>S</w:t>
      </w:r>
      <w:r>
        <w:rPr>
          <w:rStyle w:val="None"/>
          <w:sz w:val="20"/>
          <w:szCs w:val="20"/>
          <w:rtl w:val="0"/>
          <w:lang w:val="en-US"/>
        </w:rPr>
        <w:t>ummary</w:t>
      </w:r>
    </w:p>
    <w:p>
      <w:pPr>
        <w:pStyle w:val="Body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 xml:space="preserve">Platform Cloud engineering leader with experience across DevOps and Infrastructure.  Hands on experience building cloud-native platforms, CI/CD deployment, and infrastructure design across AWS and Alibaba Cloud services. </w:t>
      </w:r>
      <w:r>
        <w:rPr>
          <w:rStyle w:val="None"/>
          <w:caps w:val="0"/>
          <w:smallCaps w:val="0"/>
          <w:strike w:val="0"/>
          <w:dstrike w:val="0"/>
          <w:outline w:val="0"/>
          <w:color w:val="1f1f1f"/>
          <w:sz w:val="20"/>
          <w:szCs w:val="20"/>
          <w:u w:val="none" w:color="1f1f1f"/>
          <w:shd w:val="nil" w:color="auto" w:fill="auto"/>
          <w:vertAlign w:val="baseline"/>
          <w:rtl w:val="0"/>
          <w:lang w:val="en-US"/>
          <w14:textFill>
            <w14:solidFill>
              <w14:srgbClr w14:val="1F1F1F"/>
            </w14:solidFill>
          </w14:textFill>
        </w:rPr>
        <w:t xml:space="preserve">Possesses versatile skills, capable of single-handedly delivering projects or providing team leadership. </w:t>
      </w:r>
      <w:r>
        <w:rPr>
          <w:rStyle w:val="None"/>
          <w:sz w:val="20"/>
          <w:szCs w:val="20"/>
          <w:rtl w:val="0"/>
          <w:lang w:val="en-US"/>
        </w:rPr>
        <w:t xml:space="preserve">An individual who loves designing infrastructure and enjoys being challenged. </w:t>
      </w:r>
    </w:p>
    <w:p>
      <w:pPr>
        <w:pStyle w:val="Body"/>
        <w:rPr>
          <w:rStyle w:val="None"/>
          <w:sz w:val="20"/>
          <w:szCs w:val="20"/>
        </w:rPr>
      </w:pPr>
    </w:p>
    <w:p>
      <w:pPr>
        <w:pStyle w:val="Body"/>
        <w:spacing w:line="240" w:lineRule="auto"/>
        <w:rPr>
          <w:rStyle w:val="None"/>
          <w:rFonts w:ascii="Source Sans Pro" w:cs="Source Sans Pro" w:hAnsi="Source Sans Pro" w:eastAsia="Source Sans Pro"/>
          <w:b w:val="1"/>
          <w:bCs w:val="1"/>
          <w:outline w:val="0"/>
          <w:color w:val="434343"/>
          <w:sz w:val="20"/>
          <w:szCs w:val="20"/>
          <w:u w:color="434343"/>
          <w14:textFill>
            <w14:solidFill>
              <w14:srgbClr w14:val="434343"/>
            </w14:solidFill>
          </w14:textFill>
        </w:rPr>
      </w:pPr>
      <w:r>
        <w:rPr>
          <w:rStyle w:val="None"/>
          <w:rFonts w:ascii="Source Sans Pro" w:cs="Source Sans Pro" w:hAnsi="Source Sans Pro" w:eastAsia="Source Sans Pro"/>
          <w:b w:val="1"/>
          <w:bCs w:val="1"/>
          <w:outline w:val="0"/>
          <w:color w:val="434343"/>
          <w:sz w:val="20"/>
          <w:szCs w:val="20"/>
          <w:u w:color="434343"/>
          <w:rtl w:val="0"/>
          <w:lang w:val="en-US"/>
          <w14:textFill>
            <w14:solidFill>
              <w14:srgbClr w14:val="434343"/>
            </w14:solidFill>
          </w14:textFill>
        </w:rPr>
        <w:t>LANGUAGES AND TECHNOLOGIES</w:t>
      </w:r>
    </w:p>
    <w:p>
      <w:pPr>
        <w:pStyle w:val="Body"/>
        <w:numPr>
          <w:ilvl w:val="0"/>
          <w:numId w:val="2"/>
        </w:numPr>
        <w:bidi w:val="0"/>
        <w:spacing w:line="240" w:lineRule="auto"/>
        <w:ind w:right="0"/>
        <w:jc w:val="left"/>
        <w:rPr>
          <w:rFonts w:ascii="Source Sans Pro" w:cs="Source Sans Pro" w:hAnsi="Source Sans Pro" w:eastAsia="Source Sans Pro"/>
          <w:outline w:val="0"/>
          <w:color w:val="434343"/>
          <w:sz w:val="20"/>
          <w:szCs w:val="20"/>
          <w:rtl w:val="0"/>
          <w:lang w:val="en-US"/>
          <w14:textFill>
            <w14:solidFill>
              <w14:srgbClr w14:val="434343"/>
            </w14:solidFill>
          </w14:textFill>
        </w:rPr>
      </w:pPr>
      <w:r>
        <w:rPr>
          <w:rStyle w:val="None"/>
          <w:rFonts w:ascii="Source Sans Pro" w:cs="Source Sans Pro" w:hAnsi="Source Sans Pro" w:eastAsia="Source Sans Pro"/>
          <w:b w:val="1"/>
          <w:bCs w:val="1"/>
          <w:outline w:val="0"/>
          <w:color w:val="434343"/>
          <w:sz w:val="20"/>
          <w:szCs w:val="20"/>
          <w:u w:color="434343"/>
          <w:rtl w:val="0"/>
          <w:lang w:val="en-US"/>
          <w14:textFill>
            <w14:solidFill>
              <w14:srgbClr w14:val="434343"/>
            </w14:solidFill>
          </w14:textFill>
        </w:rPr>
        <w:t>Proficient:</w:t>
      </w:r>
      <w:r>
        <w:rPr>
          <w:rStyle w:val="None"/>
          <w:rFonts w:ascii="Source Sans Pro" w:cs="Source Sans Pro" w:hAnsi="Source Sans Pro" w:eastAsia="Source Sans Pro"/>
          <w:outline w:val="0"/>
          <w:color w:val="434343"/>
          <w:sz w:val="20"/>
          <w:szCs w:val="20"/>
          <w:u w:color="434343"/>
          <w:rtl w:val="0"/>
          <w:lang w:val="en-US"/>
          <w14:textFill>
            <w14:solidFill>
              <w14:srgbClr w14:val="434343"/>
            </w14:solidFill>
          </w14:textFill>
        </w:rPr>
        <w:t xml:space="preserve"> Python, C++, Kubernetes, Shell Scripting</w:t>
      </w:r>
    </w:p>
    <w:p>
      <w:pPr>
        <w:pStyle w:val="Body"/>
        <w:numPr>
          <w:ilvl w:val="0"/>
          <w:numId w:val="2"/>
        </w:numPr>
        <w:bidi w:val="0"/>
        <w:spacing w:line="240" w:lineRule="auto"/>
        <w:ind w:right="0"/>
        <w:jc w:val="left"/>
        <w:rPr>
          <w:rFonts w:ascii="Source Sans Pro" w:cs="Source Sans Pro" w:hAnsi="Source Sans Pro" w:eastAsia="Source Sans Pro"/>
          <w:outline w:val="0"/>
          <w:color w:val="434343"/>
          <w:sz w:val="20"/>
          <w:szCs w:val="20"/>
          <w:rtl w:val="0"/>
          <w:lang w:val="en-US"/>
          <w14:textFill>
            <w14:solidFill>
              <w14:srgbClr w14:val="434343"/>
            </w14:solidFill>
          </w14:textFill>
        </w:rPr>
      </w:pPr>
      <w:r>
        <w:rPr>
          <w:rStyle w:val="None"/>
          <w:rFonts w:ascii="Source Sans Pro" w:cs="Source Sans Pro" w:hAnsi="Source Sans Pro" w:eastAsia="Source Sans Pro"/>
          <w:b w:val="1"/>
          <w:bCs w:val="1"/>
          <w:outline w:val="0"/>
          <w:color w:val="434343"/>
          <w:sz w:val="20"/>
          <w:szCs w:val="20"/>
          <w:u w:color="434343"/>
          <w:rtl w:val="0"/>
          <w:lang w:val="en-US"/>
          <w14:textFill>
            <w14:solidFill>
              <w14:srgbClr w14:val="434343"/>
            </w14:solidFill>
          </w14:textFill>
        </w:rPr>
        <w:t>Cloud Infrastructure:</w:t>
      </w:r>
      <w:r>
        <w:rPr>
          <w:rStyle w:val="None"/>
          <w:rFonts w:ascii="Source Sans Pro" w:cs="Source Sans Pro" w:hAnsi="Source Sans Pro" w:eastAsia="Source Sans Pro"/>
          <w:outline w:val="0"/>
          <w:color w:val="434343"/>
          <w:sz w:val="20"/>
          <w:szCs w:val="20"/>
          <w:u w:color="434343"/>
          <w:rtl w:val="0"/>
          <w14:textFill>
            <w14:solidFill>
              <w14:srgbClr w14:val="434343"/>
            </w14:solidFill>
          </w14:textFill>
        </w:rPr>
        <w:t xml:space="preserve"> Amazon Web Services, Alibaba Cloud Services, Openstack</w:t>
      </w:r>
    </w:p>
    <w:p>
      <w:pPr>
        <w:pStyle w:val="Body"/>
        <w:numPr>
          <w:ilvl w:val="0"/>
          <w:numId w:val="2"/>
        </w:numPr>
        <w:bidi w:val="0"/>
        <w:spacing w:line="240" w:lineRule="auto"/>
        <w:ind w:right="0"/>
        <w:jc w:val="left"/>
        <w:rPr>
          <w:rFonts w:ascii="Source Sans Pro" w:cs="Source Sans Pro" w:hAnsi="Source Sans Pro" w:eastAsia="Source Sans Pro"/>
          <w:outline w:val="0"/>
          <w:color w:val="434343"/>
          <w:sz w:val="20"/>
          <w:szCs w:val="20"/>
          <w:rtl w:val="0"/>
          <w:lang w:val="en-US"/>
          <w14:textFill>
            <w14:solidFill>
              <w14:srgbClr w14:val="434343"/>
            </w14:solidFill>
          </w14:textFill>
        </w:rPr>
      </w:pPr>
      <w:r>
        <w:rPr>
          <w:rStyle w:val="None"/>
          <w:rFonts w:ascii="Source Sans Pro" w:cs="Source Sans Pro" w:hAnsi="Source Sans Pro" w:eastAsia="Source Sans Pro"/>
          <w:b w:val="1"/>
          <w:bCs w:val="1"/>
          <w:outline w:val="0"/>
          <w:color w:val="434343"/>
          <w:sz w:val="20"/>
          <w:szCs w:val="20"/>
          <w:u w:color="434343"/>
          <w:rtl w:val="0"/>
          <w:lang w:val="en-US"/>
          <w14:textFill>
            <w14:solidFill>
              <w14:srgbClr w14:val="434343"/>
            </w14:solidFill>
          </w14:textFill>
        </w:rPr>
        <w:t>Skills</w:t>
      </w:r>
      <w:r>
        <w:rPr>
          <w:rStyle w:val="None"/>
          <w:rFonts w:ascii="Source Sans Pro" w:cs="Source Sans Pro" w:hAnsi="Source Sans Pro" w:eastAsia="Source Sans Pro"/>
          <w:outline w:val="0"/>
          <w:color w:val="434343"/>
          <w:sz w:val="20"/>
          <w:szCs w:val="20"/>
          <w:u w:color="434343"/>
          <w:rtl w:val="0"/>
          <w:lang w:val="en-US"/>
          <w14:textFill>
            <w14:solidFill>
              <w14:srgbClr w14:val="434343"/>
            </w14:solidFill>
          </w14:textFill>
        </w:rPr>
        <w:t>: Scrum master, Cloud Infrastructure Design, all flavors of Linux OS</w:t>
      </w:r>
    </w:p>
    <w:p>
      <w:pPr>
        <w:pStyle w:val="Body"/>
        <w:spacing w:line="240" w:lineRule="auto"/>
        <w:ind w:left="720" w:firstLine="0"/>
        <w:rPr>
          <w:rStyle w:val="None"/>
          <w:rFonts w:ascii="Source Sans Pro" w:cs="Source Sans Pro" w:hAnsi="Source Sans Pro" w:eastAsia="Source Sans Pro"/>
          <w:outline w:val="0"/>
          <w:color w:val="434343"/>
          <w:sz w:val="20"/>
          <w:szCs w:val="20"/>
          <w:u w:color="434343"/>
          <w14:textFill>
            <w14:solidFill>
              <w14:srgbClr w14:val="434343"/>
            </w14:solidFill>
          </w14:textFill>
        </w:rPr>
      </w:pPr>
    </w:p>
    <w:p>
      <w:pPr>
        <w:pStyle w:val="Body"/>
        <w:spacing w:line="240" w:lineRule="auto"/>
        <w:rPr>
          <w:rStyle w:val="None"/>
          <w:rFonts w:ascii="Source Sans Pro" w:cs="Source Sans Pro" w:hAnsi="Source Sans Pro" w:eastAsia="Source Sans Pro"/>
          <w:b w:val="1"/>
          <w:bCs w:val="1"/>
          <w:outline w:val="0"/>
          <w:color w:val="434343"/>
          <w:sz w:val="20"/>
          <w:szCs w:val="20"/>
          <w:u w:color="434343"/>
          <w14:textFill>
            <w14:solidFill>
              <w14:srgbClr w14:val="434343"/>
            </w14:solidFill>
          </w14:textFill>
        </w:rPr>
      </w:pPr>
      <w:r>
        <w:rPr>
          <w:rStyle w:val="None"/>
          <w:rFonts w:ascii="Source Sans Pro" w:cs="Source Sans Pro" w:hAnsi="Source Sans Pro" w:eastAsia="Source Sans Pro"/>
          <w:b w:val="1"/>
          <w:bCs w:val="1"/>
          <w:outline w:val="0"/>
          <w:color w:val="434343"/>
          <w:sz w:val="20"/>
          <w:szCs w:val="20"/>
          <w:u w:color="434343"/>
          <w:rtl w:val="0"/>
          <w:lang w:val="de-DE"/>
          <w14:textFill>
            <w14:solidFill>
              <w14:srgbClr w14:val="434343"/>
            </w14:solidFill>
          </w14:textFill>
        </w:rPr>
        <w:t>CERTIFICATIONS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Alibaba Cloud Compute &amp; Security Certified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sz w:val="20"/>
          <w:szCs w:val="20"/>
          <w:rtl w:val="0"/>
        </w:rPr>
      </w:pPr>
      <w:r>
        <w:rPr>
          <w:rStyle w:val="None"/>
          <w:sz w:val="20"/>
          <w:szCs w:val="20"/>
          <w:rtl w:val="0"/>
        </w:rPr>
        <w:t>Alibaba Cloud Services Instructor for Alibaba Cloud USA</w:t>
      </w:r>
    </w:p>
    <w:p>
      <w:pPr>
        <w:pStyle w:val="Body"/>
        <w:rPr>
          <w:rStyle w:val="None"/>
          <w:sz w:val="20"/>
          <w:szCs w:val="20"/>
        </w:rPr>
      </w:pPr>
    </w:p>
    <w:p>
      <w:pPr>
        <w:pStyle w:val="Body"/>
        <w:rPr>
          <w:rStyle w:val="None"/>
          <w:rFonts w:ascii="Inter" w:cs="Inter" w:hAnsi="Inter" w:eastAsia="Inter"/>
          <w:b w:val="1"/>
          <w:bCs w:val="1"/>
          <w:sz w:val="20"/>
          <w:szCs w:val="20"/>
        </w:rPr>
      </w:pPr>
      <w:r>
        <w:rPr>
          <w:rStyle w:val="None"/>
          <w:rFonts w:ascii="Inter" w:cs="Inter" w:hAnsi="Inter" w:eastAsia="Inter"/>
          <w:b w:val="1"/>
          <w:bCs w:val="1"/>
          <w:sz w:val="20"/>
          <w:szCs w:val="20"/>
          <w:rtl w:val="0"/>
          <w:lang w:val="en-US"/>
        </w:rPr>
        <w:t>Experience</w:t>
      </w:r>
    </w:p>
    <w:p>
      <w:pPr>
        <w:pStyle w:val="Body"/>
        <w:rPr>
          <w:rStyle w:val="None"/>
          <w:sz w:val="20"/>
          <w:szCs w:val="20"/>
        </w:rPr>
      </w:pPr>
      <w:r>
        <w:rPr>
          <w:rStyle w:val="None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9050"/>
                <wp:effectExtent l="0" t="0" r="0" b="0"/>
                <wp:docPr id="1073741825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68.0pt;height:1.5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Heading 2"/>
        <w:rPr>
          <w:rStyle w:val="None"/>
          <w:sz w:val="20"/>
          <w:szCs w:val="20"/>
        </w:rPr>
      </w:pPr>
      <w:bookmarkStart w:name="_headingh.1idmmhfci2ih" w:id="2"/>
      <w:bookmarkEnd w:id="2"/>
      <w:r>
        <w:rPr>
          <w:rStyle w:val="None"/>
          <w:sz w:val="20"/>
          <w:szCs w:val="20"/>
          <w:rtl w:val="0"/>
        </w:rPr>
        <w:t>P</w:t>
      </w:r>
      <w:r>
        <w:rPr>
          <w:rStyle w:val="None"/>
          <w:sz w:val="20"/>
          <w:szCs w:val="20"/>
          <w:rtl w:val="0"/>
        </w:rPr>
        <w:t>rincipal Software Engineer | Director</w:t>
      </w:r>
    </w:p>
    <w:p>
      <w:pPr>
        <w:pStyle w:val="Body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>Salesforce</w:t>
        <w:tab/>
        <w:tab/>
        <w:tab/>
        <w:tab/>
        <w:tab/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"https://www.google.com/maps/place/San+Francisco/data=!4m2!3m1!19sChIJIQBpAG2ahYAR_6128GcTUEo"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it-IT"/>
        </w:rPr>
        <w:t>San Francisco</w:t>
      </w:r>
      <w:r>
        <w:rPr/>
        <w:fldChar w:fldCharType="end" w:fldLock="0"/>
      </w:r>
      <w:r>
        <w:rPr>
          <w:rStyle w:val="None"/>
          <w:sz w:val="20"/>
          <w:szCs w:val="20"/>
          <w:rtl w:val="0"/>
        </w:rPr>
        <w:t xml:space="preserve"> </w:t>
        <w:tab/>
        <w:tab/>
        <w:t xml:space="preserve"> August 2019 </w:t>
      </w:r>
      <w:r>
        <w:rPr>
          <w:rStyle w:val="None"/>
          <w:sz w:val="20"/>
          <w:szCs w:val="20"/>
          <w:rtl w:val="0"/>
        </w:rPr>
        <w:t xml:space="preserve">– </w:t>
      </w:r>
      <w:r>
        <w:rPr>
          <w:rStyle w:val="None"/>
          <w:sz w:val="20"/>
          <w:szCs w:val="20"/>
          <w:rtl w:val="0"/>
          <w:lang w:val="it-IT"/>
        </w:rPr>
        <w:t>Present</w:t>
      </w:r>
    </w:p>
    <w:p>
      <w:pPr>
        <w:pStyle w:val="Body"/>
        <w:widowControl w:val="0"/>
        <w:rPr>
          <w:rStyle w:val="None"/>
          <w:sz w:val="20"/>
          <w:szCs w:val="20"/>
        </w:rPr>
      </w:pP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Implemented Cloud Native Buildpacks (CNBs) from buildpacks.io to integrate seamlessly with Salesforce</w:t>
      </w:r>
      <w:r>
        <w:rPr>
          <w:rStyle w:val="None"/>
          <w:sz w:val="20"/>
          <w:szCs w:val="20"/>
          <w:rtl w:val="1"/>
        </w:rPr>
        <w:t>’</w:t>
      </w:r>
      <w:r>
        <w:rPr>
          <w:rStyle w:val="None"/>
          <w:sz w:val="20"/>
          <w:szCs w:val="20"/>
          <w:rtl w:val="0"/>
          <w:lang w:val="en-US"/>
        </w:rPr>
        <w:t>s multi-substrate addon tooling, enabling automated container image creation, consistent build environments, and improved deployment workflows across multiple substrates.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Developed and trained Claude to understand China-specific air-gapped design, embedding LLM functionality within Salesforce platforms and Alibaba Cloud substrates.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Successfully migrated 75% of Mulesoft services to Hyperforce (Salesforce Infrastructure built on AWS) within a year.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Defined technical roadmaps for public cloud-native architecture in collaboration with Alibaba Cloud services.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Wrote 25+ Terraform modules and 20 scripts to deploy services to Alibaba Cloud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Fonts w:ascii="Arial" w:hAnsi="Arial"/>
          <w:outline w:val="0"/>
          <w:color w:val="000000"/>
          <w:sz w:val="20"/>
          <w:szCs w:val="20"/>
          <w:rtl w:val="0"/>
          <w:lang w:val="en-US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Arial" w:hAnsi="Arial"/>
          <w:outline w:val="0"/>
          <w:color w:val="080809"/>
          <w:sz w:val="20"/>
          <w:szCs w:val="20"/>
          <w:u w:color="080809"/>
          <w:shd w:val="clear" w:color="auto" w:fill="ffffff"/>
          <w:rtl w:val="0"/>
          <w:lang w:val="en-US"/>
          <w14:textFill>
            <w14:solidFill>
              <w14:srgbClr w14:val="080809"/>
            </w14:solidFill>
          </w14:textFill>
        </w:rPr>
        <w:t>Collaborated with legal and cross</w:t>
      </w:r>
      <w:r>
        <w:rPr>
          <w:rStyle w:val="None"/>
          <w:rFonts w:ascii="Arial" w:hAnsi="Arial" w:hint="default"/>
          <w:outline w:val="0"/>
          <w:color w:val="080809"/>
          <w:sz w:val="20"/>
          <w:szCs w:val="20"/>
          <w:u w:color="080809"/>
          <w:shd w:val="clear" w:color="auto" w:fill="ffffff"/>
          <w:rtl w:val="0"/>
          <w:lang w:val="en-US"/>
          <w14:textFill>
            <w14:solidFill>
              <w14:srgbClr w14:val="080809"/>
            </w14:solidFill>
          </w14:textFill>
        </w:rPr>
        <w:t>‑</w:t>
      </w:r>
      <w:r>
        <w:rPr>
          <w:rStyle w:val="None"/>
          <w:rFonts w:ascii="Arial" w:hAnsi="Arial"/>
          <w:outline w:val="0"/>
          <w:color w:val="080809"/>
          <w:sz w:val="20"/>
          <w:szCs w:val="20"/>
          <w:u w:color="080809"/>
          <w:shd w:val="clear" w:color="auto" w:fill="ffffff"/>
          <w:rtl w:val="0"/>
          <w:lang w:val="en-US"/>
          <w14:textFill>
            <w14:solidFill>
              <w14:srgbClr w14:val="080809"/>
            </w14:solidFill>
          </w14:textFill>
        </w:rPr>
        <w:t>functional stakeholders to establish and formalize Salesforce</w:t>
      </w:r>
      <w:r>
        <w:rPr>
          <w:rStyle w:val="None"/>
          <w:rFonts w:ascii="Arial" w:hAnsi="Arial" w:hint="default"/>
          <w:outline w:val="0"/>
          <w:color w:val="080809"/>
          <w:sz w:val="20"/>
          <w:szCs w:val="20"/>
          <w:u w:color="080809"/>
          <w:shd w:val="clear" w:color="auto" w:fill="ffffff"/>
          <w:rtl w:val="0"/>
          <w:lang w:val="en-US"/>
          <w14:textFill>
            <w14:solidFill>
              <w14:srgbClr w14:val="080809"/>
            </w14:solidFill>
          </w14:textFill>
        </w:rPr>
        <w:t>’</w:t>
      </w:r>
      <w:r>
        <w:rPr>
          <w:rStyle w:val="None"/>
          <w:rFonts w:ascii="Arial" w:hAnsi="Arial"/>
          <w:outline w:val="0"/>
          <w:color w:val="080809"/>
          <w:sz w:val="20"/>
          <w:szCs w:val="20"/>
          <w:u w:color="080809"/>
          <w:shd w:val="clear" w:color="auto" w:fill="ffffff"/>
          <w:rtl w:val="0"/>
          <w:lang w:val="en-US"/>
          <w14:textFill>
            <w14:solidFill>
              <w14:srgbClr w14:val="080809"/>
            </w14:solidFill>
          </w14:textFill>
        </w:rPr>
        <w:t>s strategic collaboration with Alibaba, ensuring compliance with international regulations and aligning partnership terms with the company</w:t>
      </w:r>
      <w:r>
        <w:rPr>
          <w:rStyle w:val="None"/>
          <w:rFonts w:ascii="Arial" w:hAnsi="Arial" w:hint="default"/>
          <w:outline w:val="0"/>
          <w:color w:val="080809"/>
          <w:sz w:val="20"/>
          <w:szCs w:val="20"/>
          <w:u w:color="080809"/>
          <w:shd w:val="clear" w:color="auto" w:fill="ffffff"/>
          <w:rtl w:val="0"/>
          <w:lang w:val="en-US"/>
          <w14:textFill>
            <w14:solidFill>
              <w14:srgbClr w14:val="080809"/>
            </w14:solidFill>
          </w14:textFill>
        </w:rPr>
        <w:t>’</w:t>
      </w:r>
      <w:r>
        <w:rPr>
          <w:rStyle w:val="None"/>
          <w:rFonts w:ascii="Arial" w:hAnsi="Arial"/>
          <w:outline w:val="0"/>
          <w:color w:val="080809"/>
          <w:sz w:val="20"/>
          <w:szCs w:val="20"/>
          <w:u w:color="080809"/>
          <w:shd w:val="clear" w:color="auto" w:fill="ffffff"/>
          <w:rtl w:val="0"/>
          <w:lang w:val="en-US"/>
          <w14:textFill>
            <w14:solidFill>
              <w14:srgbClr w14:val="080809"/>
            </w14:solidFill>
          </w14:textFill>
        </w:rPr>
        <w:t>s long</w:t>
      </w:r>
      <w:r>
        <w:rPr>
          <w:rStyle w:val="None"/>
          <w:rFonts w:ascii="Arial" w:hAnsi="Arial" w:hint="default"/>
          <w:outline w:val="0"/>
          <w:color w:val="080809"/>
          <w:sz w:val="20"/>
          <w:szCs w:val="20"/>
          <w:u w:color="080809"/>
          <w:shd w:val="clear" w:color="auto" w:fill="ffffff"/>
          <w:rtl w:val="0"/>
          <w:lang w:val="en-US"/>
          <w14:textFill>
            <w14:solidFill>
              <w14:srgbClr w14:val="080809"/>
            </w14:solidFill>
          </w14:textFill>
        </w:rPr>
        <w:t>‑</w:t>
      </w:r>
      <w:r>
        <w:rPr>
          <w:rStyle w:val="None"/>
          <w:rFonts w:ascii="Arial" w:hAnsi="Arial"/>
          <w:outline w:val="0"/>
          <w:color w:val="080809"/>
          <w:sz w:val="20"/>
          <w:szCs w:val="20"/>
          <w:u w:color="080809"/>
          <w:shd w:val="clear" w:color="auto" w:fill="ffffff"/>
          <w:rtl w:val="0"/>
          <w:lang w:val="en-US"/>
          <w14:textFill>
            <w14:solidFill>
              <w14:srgbClr w14:val="080809"/>
            </w14:solidFill>
          </w14:textFill>
        </w:rPr>
        <w:t>term business objectives.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Fonts w:ascii="Arial" w:hAnsi="Arial"/>
          <w:outline w:val="0"/>
          <w:color w:val="080809"/>
          <w:sz w:val="20"/>
          <w:szCs w:val="20"/>
          <w:rtl w:val="0"/>
          <w:lang w:val="en-US"/>
          <w14:textFill>
            <w14:solidFill>
              <w14:srgbClr w14:val="080809"/>
            </w14:solidFill>
          </w14:textFill>
        </w:rPr>
      </w:pPr>
      <w:r>
        <w:rPr>
          <w:rStyle w:val="None"/>
          <w:rFonts w:ascii="Arial" w:hAnsi="Arial"/>
          <w:outline w:val="0"/>
          <w:color w:val="080809"/>
          <w:sz w:val="20"/>
          <w:szCs w:val="20"/>
          <w:u w:color="080809"/>
          <w:shd w:val="clear" w:color="auto" w:fill="ffffff"/>
          <w:rtl w:val="0"/>
          <w:lang w:val="en-US"/>
          <w14:textFill>
            <w14:solidFill>
              <w14:srgbClr w14:val="080809"/>
            </w14:solidFill>
          </w14:textFill>
        </w:rPr>
        <w:t>Engineered a China Airgap architecture enabling secure, scalable operations and regulatory compliance for internal and customer-facing systems.</w:t>
      </w:r>
    </w:p>
    <w:p>
      <w:pPr>
        <w:pStyle w:val="Heading 2"/>
        <w:rPr>
          <w:rStyle w:val="None"/>
          <w:sz w:val="20"/>
          <w:szCs w:val="20"/>
        </w:rPr>
      </w:pPr>
      <w:bookmarkStart w:name="_headingh.w6wozcgjd2ju" w:id="3"/>
      <w:bookmarkEnd w:id="3"/>
      <w:r>
        <w:rPr>
          <w:rStyle w:val="None"/>
          <w:sz w:val="20"/>
          <w:szCs w:val="20"/>
          <w:rtl w:val="0"/>
        </w:rPr>
        <w:t>C</w:t>
      </w:r>
      <w:r>
        <w:rPr>
          <w:rStyle w:val="None"/>
          <w:sz w:val="20"/>
          <w:szCs w:val="20"/>
          <w:rtl w:val="0"/>
          <w:lang w:val="en-US"/>
        </w:rPr>
        <w:t xml:space="preserve">loud Architect </w:t>
      </w:r>
    </w:p>
    <w:p>
      <w:pPr>
        <w:pStyle w:val="Body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</w:rPr>
        <w:t xml:space="preserve">Alibaba Cloud USA </w:t>
        <w:tab/>
        <w:tab/>
        <w:tab/>
        <w:tab/>
        <w:t xml:space="preserve">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"https://www.google.com/maps/place/San+Mateo/data=!4m2!3m1!19sChIJRVWp72Cej4ARpxvMLfT8jv0"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it-IT"/>
        </w:rPr>
        <w:t>San Mateo</w:t>
      </w:r>
      <w:r>
        <w:rPr/>
        <w:fldChar w:fldCharType="end" w:fldLock="0"/>
      </w:r>
      <w:r>
        <w:rPr>
          <w:rStyle w:val="None"/>
          <w:sz w:val="20"/>
          <w:szCs w:val="20"/>
          <w:rtl w:val="0"/>
        </w:rPr>
        <w:t xml:space="preserve"> </w:t>
        <w:tab/>
        <w:tab/>
        <w:t>August 2017 - August 2019</w:t>
      </w:r>
    </w:p>
    <w:p>
      <w:pPr>
        <w:pStyle w:val="Body"/>
        <w:widowControl w:val="0"/>
        <w:numPr>
          <w:ilvl w:val="0"/>
          <w:numId w:val="4"/>
        </w:numPr>
        <w:bidi w:val="0"/>
        <w:spacing w:before="240"/>
        <w:ind w:right="0"/>
        <w:jc w:val="left"/>
        <w:rPr>
          <w:rFonts w:ascii="Arial" w:hAnsi="Arial"/>
          <w:outline w:val="0"/>
          <w:color w:val="000000"/>
          <w:sz w:val="20"/>
          <w:szCs w:val="20"/>
          <w:rtl w:val="0"/>
          <w:lang w:val="en-US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Inter" w:cs="Inter" w:hAnsi="Inter" w:eastAsia="Inter"/>
          <w:caps w:val="0"/>
          <w:smallCaps w:val="0"/>
          <w:strike w:val="0"/>
          <w:dstrike w:val="0"/>
          <w:outline w:val="0"/>
          <w:color w:val="18191b"/>
          <w:sz w:val="20"/>
          <w:szCs w:val="20"/>
          <w:u w:val="none" w:color="18191b"/>
          <w:shd w:val="nil" w:color="auto" w:fill="auto"/>
          <w:vertAlign w:val="baseline"/>
          <w:rtl w:val="0"/>
          <w:lang w:val="en-US"/>
          <w14:textFill>
            <w14:solidFill>
              <w14:srgbClr w14:val="18191B"/>
            </w14:solidFill>
          </w14:textFill>
        </w:rPr>
        <w:t>Spearheaded the US-based Solutions Architect team, covering customer engagements across the US, Canada, and Latin America.</w:t>
      </w:r>
    </w:p>
    <w:p>
      <w:pPr>
        <w:pStyle w:val="Body"/>
        <w:widowControl w:val="0"/>
        <w:numPr>
          <w:ilvl w:val="0"/>
          <w:numId w:val="4"/>
        </w:numPr>
        <w:bidi w:val="0"/>
        <w:ind w:right="0"/>
        <w:jc w:val="left"/>
        <w:rPr>
          <w:rFonts w:ascii="Arial" w:hAnsi="Arial"/>
          <w:outline w:val="0"/>
          <w:color w:val="000000"/>
          <w:sz w:val="20"/>
          <w:szCs w:val="20"/>
          <w:rtl w:val="0"/>
          <w:lang w:val="en-US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Inter" w:cs="Inter" w:hAnsi="Inter" w:eastAsia="Inter"/>
          <w:caps w:val="0"/>
          <w:smallCaps w:val="0"/>
          <w:strike w:val="0"/>
          <w:dstrike w:val="0"/>
          <w:outline w:val="0"/>
          <w:color w:val="18191b"/>
          <w:sz w:val="20"/>
          <w:szCs w:val="20"/>
          <w:u w:val="none" w:color="18191b"/>
          <w:shd w:val="nil" w:color="auto" w:fill="auto"/>
          <w:vertAlign w:val="baseline"/>
          <w:rtl w:val="0"/>
          <w:lang w:val="en-US"/>
          <w14:textFill>
            <w14:solidFill>
              <w14:srgbClr w14:val="18191B"/>
            </w14:solidFill>
          </w14:textFill>
        </w:rPr>
        <w:t xml:space="preserve">Secured a </w:t>
      </w:r>
      <w:r>
        <w:rPr>
          <w:rStyle w:val="None"/>
          <w:rFonts w:ascii="Arial" w:hAnsi="Arial"/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3-year, $7M+</w:t>
      </w:r>
      <w:r>
        <w:rPr>
          <w:rStyle w:val="None"/>
          <w:rFonts w:ascii="Arial" w:hAnsi="Arial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 xml:space="preserve"> contract by leading the successful migration of a Fortune 500 financial information/analytics company to Alibaba Cloud.</w:t>
      </w:r>
    </w:p>
    <w:p>
      <w:pPr>
        <w:pStyle w:val="Body"/>
        <w:widowControl w:val="0"/>
        <w:numPr>
          <w:ilvl w:val="0"/>
          <w:numId w:val="4"/>
        </w:numPr>
        <w:bidi w:val="0"/>
        <w:ind w:right="0"/>
        <w:jc w:val="left"/>
        <w:rPr>
          <w:rFonts w:ascii="Arial" w:hAnsi="Arial"/>
          <w:outline w:val="0"/>
          <w:color w:val="000000"/>
          <w:sz w:val="20"/>
          <w:szCs w:val="20"/>
          <w:rtl w:val="0"/>
          <w:lang w:val="en-US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Arial" w:hAnsi="Arial"/>
          <w:outline w:val="0"/>
          <w:color w:val="080809"/>
          <w:sz w:val="20"/>
          <w:szCs w:val="20"/>
          <w:u w:color="080809"/>
          <w:shd w:val="clear" w:color="auto" w:fill="ffffff"/>
          <w:rtl w:val="0"/>
          <w:lang w:val="en-US"/>
          <w14:textFill>
            <w14:solidFill>
              <w14:srgbClr w14:val="080809"/>
            </w14:solidFill>
          </w14:textFill>
        </w:rPr>
        <w:t>Created hands-on PoCs using Terraform and Python to validate cloud-native architectural roadmaps, including monitoring extensions (e.g., integrating with existing ELK/Splunk patterns) and automated testing suites for multi-cloud (AWS/Alibaba) compatibility.</w:t>
      </w:r>
    </w:p>
    <w:p>
      <w:pPr>
        <w:pStyle w:val="Body"/>
        <w:widowControl w:val="0"/>
        <w:numPr>
          <w:ilvl w:val="0"/>
          <w:numId w:val="4"/>
        </w:numPr>
        <w:bidi w:val="0"/>
        <w:spacing w:after="240"/>
        <w:ind w:right="0"/>
        <w:jc w:val="left"/>
        <w:rPr>
          <w:rFonts w:ascii="Arial" w:hAnsi="Arial"/>
          <w:outline w:val="0"/>
          <w:color w:val="000000"/>
          <w:sz w:val="20"/>
          <w:szCs w:val="20"/>
          <w:rtl w:val="0"/>
          <w:lang w:val="en-US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Arial" w:hAnsi="Arial"/>
          <w:caps w:val="0"/>
          <w:smallCaps w:val="0"/>
          <w:strike w:val="0"/>
          <w:dstrike w:val="0"/>
          <w:outline w:val="0"/>
          <w:color w:val="000000"/>
          <w:sz w:val="20"/>
          <w:szCs w:val="20"/>
          <w:u w:val="none" w:color="000000"/>
          <w:shd w:val="nil" w:color="auto" w:fill="auto"/>
          <w:vertAlign w:val="baseline"/>
          <w:rtl w:val="0"/>
          <w:lang w:val="en-US"/>
          <w14:textFill>
            <w14:solidFill>
              <w14:srgbClr w14:val="000000"/>
            </w14:solidFill>
          </w14:textFill>
        </w:rPr>
        <w:t>Maintained certifications as an Alibaba Cloud Compute &amp; Security Certified professional and an Alibaba Cloud Services Instructor.</w:t>
      </w:r>
    </w:p>
    <w:p>
      <w:pPr>
        <w:pStyle w:val="Heading 2"/>
        <w:rPr>
          <w:rStyle w:val="None"/>
          <w:sz w:val="20"/>
          <w:szCs w:val="20"/>
        </w:rPr>
      </w:pPr>
      <w:bookmarkStart w:name="_headingh.21hvwi3z6vme" w:id="4"/>
      <w:bookmarkEnd w:id="4"/>
      <w:r>
        <w:rPr>
          <w:rStyle w:val="None"/>
          <w:sz w:val="20"/>
          <w:szCs w:val="20"/>
          <w:rtl w:val="0"/>
        </w:rPr>
        <w:t>D</w:t>
      </w:r>
      <w:r>
        <w:rPr>
          <w:rStyle w:val="None"/>
          <w:sz w:val="20"/>
          <w:szCs w:val="20"/>
          <w:rtl w:val="0"/>
          <w:lang w:val="nl-NL"/>
        </w:rPr>
        <w:t>evOps Engineer</w:t>
      </w:r>
    </w:p>
    <w:p>
      <w:pPr>
        <w:pStyle w:val="Body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pt-PT"/>
        </w:rPr>
        <w:t xml:space="preserve">Picarro  </w:t>
        <w:tab/>
        <w:tab/>
        <w:tab/>
        <w:tab/>
        <w:tab/>
        <w:t xml:space="preserve">Santa Clara </w:t>
        <w:tab/>
        <w:tab/>
        <w:tab/>
        <w:t>August 2017 - August 2019</w:t>
      </w:r>
    </w:p>
    <w:p>
      <w:pPr>
        <w:pStyle w:val="Body"/>
        <w:widowControl w:val="0"/>
        <w:numPr>
          <w:ilvl w:val="0"/>
          <w:numId w:val="6"/>
        </w:numPr>
        <w:bidi w:val="0"/>
        <w:spacing w:before="240"/>
        <w:ind w:right="0"/>
        <w:jc w:val="left"/>
        <w:rPr>
          <w:rFonts w:ascii="Arial" w:hAnsi="Arial"/>
          <w:outline w:val="0"/>
          <w:color w:val="000000"/>
          <w:sz w:val="20"/>
          <w:szCs w:val="20"/>
          <w:rtl w:val="0"/>
          <w:lang w:val="en-US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Inter" w:cs="Inter" w:hAnsi="Inter" w:eastAsia="Inter"/>
          <w:caps w:val="0"/>
          <w:smallCaps w:val="0"/>
          <w:strike w:val="0"/>
          <w:dstrike w:val="0"/>
          <w:outline w:val="0"/>
          <w:color w:val="1f1f1f"/>
          <w:sz w:val="20"/>
          <w:szCs w:val="20"/>
          <w:u w:val="none" w:color="1f1f1f"/>
          <w:shd w:val="nil" w:color="auto" w:fill="auto"/>
          <w:vertAlign w:val="baseline"/>
          <w:rtl w:val="0"/>
          <w:lang w:val="en-US"/>
          <w14:textFill>
            <w14:solidFill>
              <w14:srgbClr w14:val="1F1F1F"/>
            </w14:solidFill>
          </w14:textFill>
        </w:rPr>
        <w:t>Designed and led the implementation of automated CI/CD pipelines with Jenkins, resulting in a 40% reduction in deployment time.</w:t>
      </w:r>
    </w:p>
    <w:p>
      <w:pPr>
        <w:pStyle w:val="Body"/>
        <w:widowControl w:val="0"/>
        <w:numPr>
          <w:ilvl w:val="0"/>
          <w:numId w:val="6"/>
        </w:numPr>
        <w:bidi w:val="0"/>
        <w:ind w:right="0"/>
        <w:jc w:val="left"/>
        <w:rPr>
          <w:rFonts w:ascii="Arial" w:hAnsi="Arial"/>
          <w:outline w:val="0"/>
          <w:color w:val="000000"/>
          <w:sz w:val="20"/>
          <w:szCs w:val="20"/>
          <w:rtl w:val="0"/>
          <w:lang w:val="en-US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Inter" w:cs="Inter" w:hAnsi="Inter" w:eastAsia="Inter"/>
          <w:caps w:val="0"/>
          <w:smallCaps w:val="0"/>
          <w:strike w:val="0"/>
          <w:dstrike w:val="0"/>
          <w:outline w:val="0"/>
          <w:color w:val="1f1f1f"/>
          <w:sz w:val="20"/>
          <w:szCs w:val="20"/>
          <w:u w:val="none" w:color="1f1f1f"/>
          <w:shd w:val="nil" w:color="auto" w:fill="auto"/>
          <w:vertAlign w:val="baseline"/>
          <w:rtl w:val="0"/>
          <w:lang w:val="en-US"/>
          <w14:textFill>
            <w14:solidFill>
              <w14:srgbClr w14:val="1F1F1F"/>
            </w14:solidFill>
          </w14:textFill>
        </w:rPr>
        <w:t>Managed, scaled, and ensured high availability (99.99%) for mission-critical production infrastructure across on-prem and private cloud environments using Chef</w:t>
      </w:r>
      <w:r>
        <w:rPr>
          <w:rStyle w:val="None"/>
          <w:rFonts w:ascii="Inter" w:cs="Inter" w:hAnsi="Inter" w:eastAsia="Inter"/>
          <w:outline w:val="0"/>
          <w:color w:val="1f1f1f"/>
          <w:sz w:val="20"/>
          <w:szCs w:val="20"/>
          <w:rtl w:val="0"/>
          <w14:textFill>
            <w14:solidFill>
              <w14:srgbClr w14:val="1F1F1F"/>
            </w14:solidFill>
          </w14:textFill>
        </w:rPr>
        <w:t>.</w:t>
      </w:r>
    </w:p>
    <w:p>
      <w:pPr>
        <w:pStyle w:val="Body"/>
        <w:widowControl w:val="0"/>
        <w:numPr>
          <w:ilvl w:val="0"/>
          <w:numId w:val="6"/>
        </w:numPr>
        <w:bidi w:val="0"/>
        <w:spacing w:after="240"/>
        <w:ind w:right="0"/>
        <w:jc w:val="left"/>
        <w:rPr>
          <w:rFonts w:ascii="Arial" w:hAnsi="Arial"/>
          <w:outline w:val="0"/>
          <w:color w:val="000000"/>
          <w:sz w:val="20"/>
          <w:szCs w:val="20"/>
          <w:rtl w:val="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Inter" w:cs="Inter" w:hAnsi="Inter" w:eastAsia="Inter"/>
          <w:outline w:val="0"/>
          <w:color w:val="1f1f1f"/>
          <w:sz w:val="20"/>
          <w:szCs w:val="20"/>
          <w:rtl w:val="0"/>
          <w14:textFill>
            <w14:solidFill>
              <w14:srgbClr w14:val="1F1F1F"/>
            </w14:solidFill>
          </w14:textFill>
        </w:rPr>
        <w:t>M</w:t>
      </w:r>
      <w:r>
        <w:rPr>
          <w:rStyle w:val="None"/>
          <w:rFonts w:ascii="Inter" w:cs="Inter" w:hAnsi="Inter" w:eastAsia="Inter"/>
          <w:caps w:val="0"/>
          <w:smallCaps w:val="0"/>
          <w:strike w:val="0"/>
          <w:dstrike w:val="0"/>
          <w:outline w:val="0"/>
          <w:color w:val="1f1f1f"/>
          <w:sz w:val="20"/>
          <w:szCs w:val="20"/>
          <w:u w:val="none" w:color="1f1f1f"/>
          <w:shd w:val="nil" w:color="auto" w:fill="auto"/>
          <w:vertAlign w:val="baseline"/>
          <w:rtl w:val="0"/>
          <w:lang w:val="en-US"/>
          <w14:textFill>
            <w14:solidFill>
              <w14:srgbClr w14:val="1F1F1F"/>
            </w14:solidFill>
          </w14:textFill>
        </w:rPr>
        <w:t>igrated legacy systems to a modern, stable containerized architecture utilizing Docke</w:t>
      </w:r>
      <w:r>
        <w:rPr>
          <w:rStyle w:val="None"/>
          <w:rFonts w:ascii="Inter" w:cs="Inter" w:hAnsi="Inter" w:eastAsia="Inter"/>
          <w:outline w:val="0"/>
          <w:color w:val="1f1f1f"/>
          <w:sz w:val="20"/>
          <w:szCs w:val="20"/>
          <w:rtl w:val="0"/>
          <w14:textFill>
            <w14:solidFill>
              <w14:srgbClr w14:val="1F1F1F"/>
            </w14:solidFill>
          </w14:textFill>
        </w:rPr>
        <w:t>r</w:t>
      </w:r>
      <w:r>
        <w:rPr>
          <w:rStyle w:val="None"/>
          <w:rFonts w:ascii="Inter" w:cs="Inter" w:hAnsi="Inter" w:eastAsia="Inter"/>
          <w:caps w:val="0"/>
          <w:smallCaps w:val="0"/>
          <w:strike w:val="0"/>
          <w:dstrike w:val="0"/>
          <w:outline w:val="0"/>
          <w:color w:val="1f1f1f"/>
          <w:sz w:val="20"/>
          <w:szCs w:val="20"/>
          <w:u w:val="none" w:color="1f1f1f"/>
          <w:shd w:val="nil" w:color="auto" w:fill="auto"/>
          <w:vertAlign w:val="baseline"/>
          <w:rtl w:val="0"/>
          <w:lang w:val="en-US"/>
          <w14:textFill>
            <w14:solidFill>
              <w14:srgbClr w14:val="1F1F1F"/>
            </w14:solidFill>
          </w14:textFill>
        </w:rPr>
        <w:t>, thereby improving resource utilization.</w:t>
      </w:r>
    </w:p>
    <w:p>
      <w:pPr>
        <w:pStyle w:val="Body"/>
        <w:widowControl w:val="0"/>
        <w:spacing w:after="240"/>
        <w:rPr>
          <w:rStyle w:val="None"/>
          <w:rFonts w:ascii="Arial" w:cs="Arial" w:hAnsi="Arial" w:eastAsia="Arial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"/>
        <w:widowControl w:val="0"/>
        <w:spacing w:after="240"/>
        <w:rPr>
          <w:rStyle w:val="None"/>
          <w:rFonts w:ascii="Arial" w:cs="Arial" w:hAnsi="Arial" w:eastAsia="Arial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Arial" w:hAnsi="Arial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Education</w:t>
      </w:r>
    </w:p>
    <w:p>
      <w:pPr>
        <w:pStyle w:val="Body"/>
        <w:rPr>
          <w:rStyle w:val="None"/>
          <w:sz w:val="18"/>
          <w:szCs w:val="18"/>
        </w:rPr>
      </w:pPr>
      <w:r>
        <w:rPr>
          <w:rStyle w:val="None"/>
          <w:sz w:val="18"/>
          <w:szCs w:val="18"/>
          <w:rtl w:val="0"/>
        </w:rPr>
        <w:t>Bachelor</w:t>
      </w:r>
      <w:r>
        <w:rPr>
          <w:rStyle w:val="None"/>
          <w:sz w:val="18"/>
          <w:szCs w:val="18"/>
          <w:rtl w:val="1"/>
        </w:rPr>
        <w:t>’</w:t>
      </w:r>
      <w:r>
        <w:rPr>
          <w:rStyle w:val="None"/>
          <w:sz w:val="18"/>
          <w:szCs w:val="18"/>
          <w:rtl w:val="0"/>
          <w:lang w:val="en-US"/>
        </w:rPr>
        <w:t>s degree in Software Engineering</w:t>
      </w:r>
    </w:p>
    <w:p>
      <w:pPr>
        <w:pStyle w:val="Body"/>
        <w:rPr>
          <w:rStyle w:val="None"/>
          <w:sz w:val="18"/>
          <w:szCs w:val="18"/>
        </w:rPr>
      </w:pPr>
      <w:r>
        <w:rPr>
          <w:rStyle w:val="None"/>
          <w:sz w:val="18"/>
          <w:szCs w:val="18"/>
          <w:rtl w:val="0"/>
          <w:lang w:val="pt-PT"/>
        </w:rPr>
        <w:t>Santa Clara University</w:t>
        <w:tab/>
        <w:tab/>
        <w:tab/>
        <w:t xml:space="preserve"> 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"https://www.google.com/maps/place/Santa+Clara/data=!4m2!3m1!19sChIJk8EIXIG3j4ARwL_Ao3ykdeQ"</w:instrText>
      </w:r>
      <w:r>
        <w:rPr>
          <w:rStyle w:val="Hyperlink.2"/>
        </w:rPr>
        <w:fldChar w:fldCharType="separate" w:fldLock="0"/>
      </w:r>
      <w:r>
        <w:rPr>
          <w:rStyle w:val="Hyperlink.2"/>
          <w:rtl w:val="0"/>
          <w:lang w:val="pt-PT"/>
        </w:rPr>
        <w:t>Santa Clara</w:t>
      </w:r>
      <w:r>
        <w:rPr/>
        <w:fldChar w:fldCharType="end" w:fldLock="0"/>
      </w:r>
      <w:r>
        <w:rPr>
          <w:rStyle w:val="None"/>
          <w:sz w:val="18"/>
          <w:szCs w:val="18"/>
          <w:rtl w:val="0"/>
          <w:lang w:val="en-US"/>
        </w:rPr>
        <w:t xml:space="preserve">  </w:t>
        <w:tab/>
        <w:tab/>
        <w:t>June 2001</w:t>
      </w:r>
    </w:p>
    <w:p>
      <w:pPr>
        <w:pStyle w:val="Body"/>
      </w:pPr>
      <w:r>
        <w:rPr>
          <w:rStyle w:val="None"/>
          <w:sz w:val="18"/>
          <w:szCs w:val="18"/>
        </w:rPr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Inter Medium">
    <w:charset w:val="00"/>
    <w:family w:val="roman"/>
    <w:pitch w:val="default"/>
  </w:font>
  <w:font w:name="Inter">
    <w:charset w:val="00"/>
    <w:family w:val="roman"/>
    <w:pitch w:val="default"/>
  </w:font>
  <w:font w:name="Source Sans Pro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120" w:line="240" w:lineRule="auto"/>
      <w:ind w:left="0" w:right="0" w:firstLine="0"/>
      <w:jc w:val="left"/>
      <w:outlineLvl w:val="9"/>
    </w:pPr>
    <w:rPr>
      <w:rFonts w:ascii="Inter Medium" w:cs="Inter Medium" w:hAnsi="Inter Medium" w:eastAsia="Inter Medium"/>
      <w:b w:val="1"/>
      <w:bCs w:val="1"/>
      <w:i w:val="0"/>
      <w:iCs w:val="0"/>
      <w:caps w:val="0"/>
      <w:smallCaps w:val="0"/>
      <w:strike w:val="0"/>
      <w:dstrike w:val="0"/>
      <w:outline w:val="0"/>
      <w:color w:val="1f1f1f"/>
      <w:spacing w:val="0"/>
      <w:kern w:val="0"/>
      <w:position w:val="0"/>
      <w:sz w:val="48"/>
      <w:szCs w:val="48"/>
      <w:u w:val="none" w:color="1f1f1f"/>
      <w:shd w:val="nil" w:color="auto" w:fill="auto"/>
      <w:vertAlign w:val="baseline"/>
      <w:lang w:val="en-US"/>
      <w14:textOutline>
        <w14:noFill/>
      </w14:textOutline>
      <w14:textFill>
        <w14:solidFill>
          <w14:srgbClr w14:val="1F1F1F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Inter" w:cs="Inter" w:hAnsi="Inter" w:eastAsia="Inter"/>
      <w:b w:val="0"/>
      <w:bCs w:val="0"/>
      <w:i w:val="0"/>
      <w:iCs w:val="0"/>
      <w:caps w:val="0"/>
      <w:smallCaps w:val="0"/>
      <w:strike w:val="0"/>
      <w:dstrike w:val="0"/>
      <w:outline w:val="0"/>
      <w:color w:val="1f1f1f"/>
      <w:spacing w:val="0"/>
      <w:kern w:val="0"/>
      <w:position w:val="0"/>
      <w:sz w:val="22"/>
      <w:szCs w:val="22"/>
      <w:u w:val="none" w:color="1f1f1f"/>
      <w:shd w:val="nil" w:color="auto" w:fill="auto"/>
      <w:vertAlign w:val="baseline"/>
      <w14:textOutline>
        <w14:noFill/>
      </w14:textOutline>
      <w14:textFill>
        <w14:solidFill>
          <w14:srgbClr w14:val="1F1F1F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1155cc"/>
      <w:u w:val="single" w:color="1155cc"/>
      <w14:textFill>
        <w14:solidFill>
          <w14:srgbClr w14:val="1155CC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120" w:line="276" w:lineRule="auto"/>
      <w:ind w:left="0" w:right="0" w:firstLine="0"/>
      <w:jc w:val="left"/>
      <w:outlineLvl w:val="0"/>
    </w:pPr>
    <w:rPr>
      <w:rFonts w:ascii="Inter Medium" w:cs="Inter Medium" w:hAnsi="Inter Medium" w:eastAsia="Inter Medium"/>
      <w:b w:val="1"/>
      <w:bCs w:val="1"/>
      <w:i w:val="0"/>
      <w:iCs w:val="0"/>
      <w:caps w:val="0"/>
      <w:smallCaps w:val="0"/>
      <w:strike w:val="0"/>
      <w:dstrike w:val="0"/>
      <w:outline w:val="0"/>
      <w:color w:val="1f1f1f"/>
      <w:spacing w:val="0"/>
      <w:kern w:val="0"/>
      <w:position w:val="0"/>
      <w:sz w:val="32"/>
      <w:szCs w:val="32"/>
      <w:u w:val="none" w:color="1f1f1f"/>
      <w:shd w:val="nil" w:color="auto" w:fill="auto"/>
      <w:vertAlign w:val="baseline"/>
      <w14:textOutline>
        <w14:noFill/>
      </w14:textOutline>
      <w14:textFill>
        <w14:solidFill>
          <w14:srgbClr w14:val="1F1F1F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80" w:line="276" w:lineRule="auto"/>
      <w:ind w:left="0" w:right="0" w:firstLine="0"/>
      <w:jc w:val="left"/>
      <w:outlineLvl w:val="1"/>
    </w:pPr>
    <w:rPr>
      <w:rFonts w:ascii="Inter Medium" w:cs="Inter Medium" w:hAnsi="Inter Medium" w:eastAsia="Inter Medium"/>
      <w:b w:val="1"/>
      <w:bCs w:val="1"/>
      <w:i w:val="0"/>
      <w:iCs w:val="0"/>
      <w:caps w:val="0"/>
      <w:smallCaps w:val="0"/>
      <w:strike w:val="0"/>
      <w:dstrike w:val="0"/>
      <w:outline w:val="0"/>
      <w:color w:val="1f1f1f"/>
      <w:spacing w:val="0"/>
      <w:kern w:val="0"/>
      <w:position w:val="0"/>
      <w:sz w:val="28"/>
      <w:szCs w:val="28"/>
      <w:u w:val="none" w:color="1f1f1f"/>
      <w:shd w:val="nil" w:color="auto" w:fill="auto"/>
      <w:vertAlign w:val="baseline"/>
      <w14:textOutline>
        <w14:noFill/>
      </w14:textOutline>
      <w14:textFill>
        <w14:solidFill>
          <w14:srgbClr w14:val="1F1F1F"/>
        </w14:solidFill>
      </w14:textFill>
    </w:rPr>
  </w:style>
  <w:style w:type="character" w:styleId="Hyperlink.1">
    <w:name w:val="Hyperlink.1"/>
    <w:basedOn w:val="None"/>
    <w:next w:val="Hyperlink.1"/>
    <w:rPr>
      <w:outline w:val="0"/>
      <w:color w:val="0000ee"/>
      <w:sz w:val="20"/>
      <w:szCs w:val="20"/>
      <w:u w:val="single" w:color="0000ee"/>
      <w14:textFill>
        <w14:solidFill>
          <w14:srgbClr w14:val="0000EE"/>
        </w14:solidFill>
      </w14:textFill>
    </w:rPr>
  </w:style>
  <w:style w:type="numbering" w:styleId="Imported Style 3">
    <w:name w:val="Imported Style 3"/>
    <w:pPr>
      <w:numPr>
        <w:numId w:val="5"/>
      </w:numPr>
    </w:pPr>
  </w:style>
  <w:style w:type="character" w:styleId="Hyperlink.2">
    <w:name w:val="Hyperlink.2"/>
    <w:basedOn w:val="None"/>
    <w:next w:val="Hyperlink.2"/>
    <w:rPr>
      <w:outline w:val="0"/>
      <w:color w:val="0000ee"/>
      <w:sz w:val="18"/>
      <w:szCs w:val="18"/>
      <w:u w:val="single" w:color="0000ee"/>
      <w14:textFill>
        <w14:solidFill>
          <w14:srgbClr w14:val="0000EE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Inter Medium"/>
        <a:ea typeface="Inter Medium"/>
        <a:cs typeface="Inter Medium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