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София</w:t>
      </w:r>
      <w:r>
        <w:t xml:space="preserve"> </w:t>
      </w:r>
      <w:r>
        <w:t xml:space="preserve">Булатникова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2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r>
        <w:drawing>
          <wp:inline>
            <wp:extent cx="3733800" cy="2604641"/>
            <wp:effectExtent b="0" l="0" r="0" t="0"/>
            <wp:docPr descr="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4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r>
        <w:drawing>
          <wp:inline>
            <wp:extent cx="3733800" cy="2794954"/>
            <wp:effectExtent b="0" l="0" r="0" t="0"/>
            <wp:docPr descr="Выделение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4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r>
        <w:drawing>
          <wp:inline>
            <wp:extent cx="3733800" cy="2848428"/>
            <wp:effectExtent b="0" l="0" r="0" t="0"/>
            <wp:docPr descr="Отмена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8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r>
        <w:drawing>
          <wp:inline>
            <wp:extent cx="3733800" cy="1691226"/>
            <wp:effectExtent b="0" l="0" r="0" t="0"/>
            <wp:docPr descr="Копирование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1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r>
        <w:drawing>
          <wp:inline>
            <wp:extent cx="3733800" cy="1869935"/>
            <wp:effectExtent b="0" l="0" r="0" t="0"/>
            <wp:docPr descr="Перемещение" title="" id="34" name="Picture"/>
            <a:graphic>
              <a:graphicData uri="http://schemas.openxmlformats.org/drawingml/2006/picture">
                <pic:pic>
                  <pic:nvPicPr>
                    <pic:cNvPr descr="image/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9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r>
        <w:drawing>
          <wp:inline>
            <wp:extent cx="3733800" cy="2820058"/>
            <wp:effectExtent b="0" l="0" r="0" t="0"/>
            <wp:docPr descr="Информация" title="" id="37" name="Picture"/>
            <a:graphic>
              <a:graphicData uri="http://schemas.openxmlformats.org/drawingml/2006/picture">
                <pic:pic>
                  <pic:nvPicPr>
                    <pic:cNvPr descr="image/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0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r>
        <w:drawing>
          <wp:inline>
            <wp:extent cx="3733800" cy="2824607"/>
            <wp:effectExtent b="0" l="0" r="0" t="0"/>
            <wp:docPr descr="Быстрый просмотр" title="" id="40" name="Picture"/>
            <a:graphic>
              <a:graphicData uri="http://schemas.openxmlformats.org/drawingml/2006/picture">
                <pic:pic>
                  <pic:nvPicPr>
                    <pic:cNvPr descr="image/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4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r>
        <w:drawing>
          <wp:inline>
            <wp:extent cx="3733800" cy="2836530"/>
            <wp:effectExtent b="0" l="0" r="0" t="0"/>
            <wp:docPr descr="Информация" title="" id="43" name="Picture"/>
            <a:graphic>
              <a:graphicData uri="http://schemas.openxmlformats.org/drawingml/2006/picture">
                <pic:pic>
                  <pic:nvPicPr>
                    <pic:cNvPr descr="image/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6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r>
        <w:drawing>
          <wp:inline>
            <wp:extent cx="3733800" cy="2673673"/>
            <wp:effectExtent b="0" l="0" r="0" t="0"/>
            <wp:docPr descr="Дерево каталогов" title="" id="46" name="Picture"/>
            <a:graphic>
              <a:graphicData uri="http://schemas.openxmlformats.org/drawingml/2006/picture">
                <pic:pic>
                  <pic:nvPicPr>
                    <pic:cNvPr descr="image/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3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r>
        <w:drawing>
          <wp:inline>
            <wp:extent cx="3733800" cy="3859549"/>
            <wp:effectExtent b="0" l="0" r="0" t="0"/>
            <wp:docPr descr="Просмотр содержимого текстового файла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9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r>
        <w:drawing>
          <wp:inline>
            <wp:extent cx="3733800" cy="4512145"/>
            <wp:effectExtent b="0" l="0" r="0" t="0"/>
            <wp:docPr descr="Отредактируем содержимое текстового файла без сох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12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r>
        <w:drawing>
          <wp:inline>
            <wp:extent cx="3733800" cy="1405665"/>
            <wp:effectExtent b="0" l="0" r="0" t="0"/>
            <wp:docPr descr="Создание каталог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5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r>
        <w:drawing>
          <wp:inline>
            <wp:extent cx="3733800" cy="1800655"/>
            <wp:effectExtent b="0" l="0" r="0" t="0"/>
            <wp:docPr descr="Копирование в файлов в созданный каталог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0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r>
        <w:drawing>
          <wp:inline>
            <wp:extent cx="3733800" cy="2234707"/>
            <wp:effectExtent b="0" l="0" r="0" t="0"/>
            <wp:docPr descr="Поиск файлов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r>
        <w:drawing>
          <wp:inline>
            <wp:extent cx="3733800" cy="1303641"/>
            <wp:effectExtent b="0" l="0" r="0" t="0"/>
            <wp:docPr descr="История команд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3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r>
        <w:drawing>
          <wp:inline>
            <wp:extent cx="3733800" cy="1448813"/>
            <wp:effectExtent b="0" l="0" r="0" t="0"/>
            <wp:docPr descr="Переход в домашний каталог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8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r>
        <w:drawing>
          <wp:inline>
            <wp:extent cx="3733800" cy="2347173"/>
            <wp:effectExtent b="0" l="0" r="0" t="0"/>
            <wp:docPr descr="Просмотр файла расширений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r>
        <w:drawing>
          <wp:inline>
            <wp:extent cx="3733800" cy="2379455"/>
            <wp:effectExtent b="0" l="0" r="0" t="0"/>
            <wp:docPr descr="Просмотр файла меню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18: Просмотр файла меню</w:t>
      </w:r>
    </w:p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p>
      <w:pPr>
        <w:pStyle w:val="CaptionedFigure"/>
      </w:pPr>
      <w:r>
        <w:drawing>
          <wp:inline>
            <wp:extent cx="3733800" cy="2390836"/>
            <wp:effectExtent b="0" l="0" r="0" t="0"/>
            <wp:docPr descr="Конфигурация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r>
        <w:drawing>
          <wp:inline>
            <wp:extent cx="3733800" cy="2157483"/>
            <wp:effectExtent b="0" l="0" r="0" t="0"/>
            <wp:docPr descr="Внешний вид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r>
        <w:drawing>
          <wp:inline>
            <wp:extent cx="3733800" cy="2068205"/>
            <wp:effectExtent b="0" l="0" r="0" t="0"/>
            <wp:docPr descr="Настройки панелей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r>
        <w:drawing>
          <wp:inline>
            <wp:extent cx="3493970" cy="2117557"/>
            <wp:effectExtent b="0" l="0" r="0" t="0"/>
            <wp:docPr descr="Подтверждение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r>
        <w:drawing>
          <wp:inline>
            <wp:extent cx="3733800" cy="1409787"/>
            <wp:effectExtent b="0" l="0" r="0" t="0"/>
            <wp:docPr descr="Оформлени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r>
        <w:drawing>
          <wp:inline>
            <wp:extent cx="3733800" cy="1410152"/>
            <wp:effectExtent b="0" l="0" r="0" t="0"/>
            <wp:docPr descr="Кодировка символов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r>
        <w:drawing>
          <wp:inline>
            <wp:extent cx="3733800" cy="2515212"/>
            <wp:effectExtent b="0" l="0" r="0" t="0"/>
            <wp:docPr descr="Распознавание клавиш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r>
        <w:drawing>
          <wp:inline>
            <wp:extent cx="3733800" cy="3969929"/>
            <wp:effectExtent b="0" l="0" r="0" t="0"/>
            <wp:docPr descr="Файл с текстом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9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r>
        <w:drawing>
          <wp:inline>
            <wp:extent cx="3733800" cy="4099559"/>
            <wp:effectExtent b="0" l="0" r="0" t="0"/>
            <wp:docPr descr="Файл с текстом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99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r>
        <w:drawing>
          <wp:inline>
            <wp:extent cx="3733800" cy="3531972"/>
            <wp:effectExtent b="0" l="0" r="0" t="0"/>
            <wp:docPr descr="Копирование фрагмента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1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r>
        <w:drawing>
          <wp:inline>
            <wp:extent cx="3733800" cy="1898015"/>
            <wp:effectExtent b="0" l="0" r="0" t="0"/>
            <wp:docPr descr="Сохранение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r>
        <w:drawing>
          <wp:inline>
            <wp:extent cx="3733800" cy="4358793"/>
            <wp:effectExtent b="0" l="0" r="0" t="0"/>
            <wp:docPr descr="Отмена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58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r>
        <w:drawing>
          <wp:inline>
            <wp:extent cx="3733800" cy="4234738"/>
            <wp:effectExtent b="0" l="0" r="0" t="0"/>
            <wp:docPr descr="Переход в конец файл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34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r>
        <w:drawing>
          <wp:inline>
            <wp:extent cx="3733800" cy="4012590"/>
            <wp:effectExtent b="0" l="0" r="0" t="0"/>
            <wp:docPr descr="Переход в начало файла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2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r>
        <w:drawing>
          <wp:inline>
            <wp:extent cx="3733800" cy="2846843"/>
            <wp:effectExtent b="0" l="0" r="0" t="0"/>
            <wp:docPr descr="Файл с программой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6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r>
        <w:drawing>
          <wp:inline>
            <wp:extent cx="3733800" cy="2902083"/>
            <wp:effectExtent b="0" l="0" r="0" t="0"/>
            <wp:docPr descr="Цветовыделение синтаксиса" title="" id="121" name="Picture"/>
            <a:graphic>
              <a:graphicData uri="http://schemas.openxmlformats.org/drawingml/2006/picture">
                <pic:pic>
                  <pic:nvPicPr>
                    <pic:cNvPr descr="image/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2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34: Цветовыделение синтаксиса</w:t>
      </w:r>
    </w:p>
    <w:bookmarkEnd w:id="123"/>
    <w:bookmarkStart w:id="12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24"/>
    <w:bookmarkStart w:id="12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София Булатникова</dc:creator>
  <dc:language>ru-RU</dc:language>
  <cp:keywords/>
  <dcterms:created xsi:type="dcterms:W3CDTF">2024-03-25T08:55:04Z</dcterms:created>
  <dcterms:modified xsi:type="dcterms:W3CDTF">2024-03-25T08:55:04Z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temTitleDelim">
    <vt:lpwstr>.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a4paper</vt:lpwstr>
  </property>
  <property fmtid="{D5CDD505-2E9C-101B-9397-08002B2CF9AE}" pid="58" name="pdf-engine">
    <vt:lpwstr>lualatex</vt:lpwstr>
  </property>
  <property fmtid="{D5CDD505-2E9C-101B-9397-08002B2CF9AE}" pid="59" name="polyglossia-lang">
    <vt:lpwstr>russian</vt:lpwstr>
  </property>
  <property fmtid="{D5CDD505-2E9C-101B-9397-08002B2CF9AE}" pid="60" name="polyglossia-otherlangs">
    <vt:lpwstr>english</vt:lpwstr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Командная оболочка Midnight Commander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title">
    <vt:lpwstr>Содержание</vt:lpwstr>
  </property>
  <property fmtid="{D5CDD505-2E9C-101B-9397-08002B2CF9AE}" pid="89" name="toc_depth">
    <vt:lpwstr>2</vt:lpwstr>
  </property>
</Properties>
</file>