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10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SiyaBusa ERP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 Title Here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Technical Documentation</w:t>
      </w:r>
    </w:p>
    <w:p>
      <w:pPr>
        <w:spacing w:lineRule="auto"/>
      </w:pPr>
      <w:r>
        <w:rPr/>
        <w:t xml:space="preserve">Masaphokati Technologies (Pty) Ltd</w:t>
      </w:r>
    </w:p>
    <w:p>
      <w:pPr>
        <w:spacing w:lineRule="auto"/>
      </w:pPr>
      <w:r>
        <w:rPr/>
        <w:t xml:space="preserve">Document Version:</w:t>
      </w:r>
    </w:p>
    <w:p>
      <w:pPr>
        <w:spacing w:lineRule="auto"/>
      </w:pPr>
      <w:r>
        <w:rPr/>
        <w:t xml:space="preserve">1.0</w:t>
      </w:r>
    </w:p>
    <w:p>
      <w:pPr>
        <w:spacing w:lineRule="auto"/>
      </w:pPr>
      <w:r>
        <w:rPr/>
        <w:t xml:space="preserve">Effective Date:</w:t>
      </w:r>
    </w:p>
    <w:p>
      <w:pPr>
        <w:spacing w:lineRule="auto"/>
      </w:pPr>
      <w:r>
        <w:rPr/>
        <w:t xml:space="preserve">January 2026</w:t>
      </w:r>
    </w:p>
    <w:p>
      <w:pPr>
        <w:spacing w:lineRule="auto"/>
      </w:pPr>
      <w:r>
        <w:rPr/>
        <w:t xml:space="preserve">Classification: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Confidential</w:t>
      </w:r>
    </w:p>
    <w:p>
      <w:pPr>
        <w:spacing w:lineRule="auto"/>
      </w:pPr>
      <w:r>
        <w:rPr/>
        <w:t xml:space="preserve">Compliance:</w:t>
      </w:r>
    </w:p>
    <w:p>
      <w:pPr>
        <w:spacing w:lineRule="auto"/>
      </w:pPr>
      <w:r>
        <w:rPr/>
        <w:t xml:space="preserve">POPIA Compliant</w:t>
      </w:r>
    </w:p>
    <w:p>
      <w:pPr>
        <w:spacing w:lineRule="auto"/>
      </w:pPr>
      <w:r>
        <w:rPr/>
        <w:t xml:space="preserve">We Rule. We Govern. We Empower.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 Control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Masaphokati Technologies (Pty) Ltd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[Author 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Last Reviewed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5,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Review 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Document History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release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Section Two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Section Three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Appendix</w:t>
        </w:r>
      </w:hyperlink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1. Introduction</w:t>
      </w:r>
    </w:p>
    <w:p>
      <w:pPr>
        <w:pStyle w:val="Heading2"/>
        <w:spacing w:lineRule="auto"/>
      </w:pPr>
      <w:r>
        <w:rPr/>
        <w:t xml:space="preserve">1.1 Purpose</w:t>
      </w:r>
    </w:p>
    <w:p>
      <w:pPr>
        <w:spacing w:lineRule="auto"/>
      </w:pPr>
      <w:r>
        <w:rPr/>
        <w:t xml:space="preserve">             Describe the purpose of this document here. What problem does it solve? What information does it provide?         </w:t>
      </w:r>
    </w:p>
    <w:p>
      <w:pPr>
        <w:pStyle w:val="Heading2"/>
        <w:spacing w:lineRule="auto"/>
      </w:pPr>
      <w:r>
        <w:rPr/>
        <w:t xml:space="preserve">1.2 Scope</w:t>
      </w:r>
    </w:p>
    <w:p>
      <w:pPr>
        <w:spacing w:lineRule="auto"/>
      </w:pPr>
      <w:r>
        <w:rPr/>
        <w:t xml:space="preserve">             Define the scope and applicability of this document. What does it cover? What does it NOT cover?         </w:t>
      </w:r>
    </w:p>
    <w:p>
      <w:pPr>
        <w:pStyle w:val="Heading2"/>
        <w:spacing w:lineRule="auto"/>
      </w:pPr>
      <w:r>
        <w:rPr/>
        <w:t xml:space="preserve">1.3 Audience</w:t>
      </w:r>
    </w:p>
    <w:p>
      <w:pPr>
        <w:spacing w:lineRule="auto"/>
      </w:pPr>
      <w:r>
        <w:rPr/>
        <w:t xml:space="preserve">This document is intended for:</w:t>
      </w:r>
    </w:p>
    <w:p>
      <w:pPr>
        <w:numPr>
          <w:ilvl w:val="0"/>
          <w:numId w:val="2"/>
        </w:numPr>
        <w:spacing w:lineRule="auto"/>
      </w:pPr>
      <w:r>
        <w:rPr/>
        <w:t xml:space="preserve">Primary audience description</w:t>
      </w:r>
    </w:p>
    <w:p>
      <w:pPr>
        <w:numPr>
          <w:ilvl w:val="0"/>
          <w:numId w:val="2"/>
        </w:numPr>
        <w:spacing w:lineRule="auto"/>
      </w:pPr>
      <w:r>
        <w:rPr/>
        <w:t xml:space="preserve">Secondary audience description</w:t>
      </w:r>
    </w:p>
    <w:p>
      <w:pPr>
        <w:numPr>
          <w:ilvl w:val="0"/>
          <w:numId w:val="2"/>
        </w:numPr>
        <w:spacing w:lineRule="auto"/>
      </w:pPr>
      <w:r>
        <w:rPr/>
        <w:t xml:space="preserve">Other stakeholders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2. Section Two</w:t>
      </w:r>
    </w:p>
    <w:p>
      <w:pPr>
        <w:pStyle w:val="Heading2"/>
        <w:spacing w:lineRule="auto"/>
      </w:pPr>
      <w:r>
        <w:rPr/>
        <w:t xml:space="preserve">2.1 Subsection</w:t>
      </w:r>
    </w:p>
    <w:p>
      <w:pPr>
        <w:spacing w:lineRule="auto"/>
      </w:pPr>
      <w:r>
        <w:rPr/>
        <w:t xml:space="preserve">             Add your content here. You can include text, lists, tables, and other elements.         </w:t>
      </w:r>
    </w:p>
    <w:p>
      <w:pPr>
        <w:spacing w:lineRule="auto"/>
      </w:pPr>
      <w:r>
        <w:rPr>
          <w:b/>
        </w:rPr>
        <w:t xml:space="preserve">ℹ️ Note:</w:t>
      </w:r>
    </w:p>
    <w:p>
      <w:pPr>
        <w:spacing w:lineRule="auto"/>
      </w:pPr>
      <w:r>
        <w:rPr/>
        <w:t xml:space="preserve"> Important information callout. Use this for tips, notes, and helpful information.         </w:t>
      </w:r>
    </w:p>
    <w:p>
      <w:pPr>
        <w:pStyle w:val="Heading2"/>
        <w:spacing w:lineRule="auto"/>
      </w:pPr>
      <w:r>
        <w:rPr/>
        <w:t xml:space="preserve">2.2 Subsection</w:t>
      </w:r>
    </w:p>
    <w:p>
      <w:pPr>
        <w:spacing w:lineRule="auto"/>
      </w:pPr>
      <w:r>
        <w:rPr/>
        <w:t xml:space="preserve">             Additional content for this section goes here.  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3. Section Three</w:t>
      </w:r>
    </w:p>
    <w:p>
      <w:pPr>
        <w:pStyle w:val="Heading2"/>
        <w:spacing w:lineRule="auto"/>
      </w:pPr>
      <w:r>
        <w:rPr/>
        <w:t xml:space="preserve">3.1 Subsection</w:t>
      </w:r>
    </w:p>
    <w:p>
      <w:pPr>
        <w:spacing w:lineRule="auto"/>
      </w:pPr>
      <w:r>
        <w:rPr/>
        <w:t xml:space="preserve">             Content for section three. Include detailed information, procedures, or specifications.         </w:t>
      </w:r>
    </w:p>
    <w:p>
      <w:pPr>
        <w:spacing w:lineRule="auto"/>
      </w:pPr>
      <w:r>
        <w:rPr>
          <w:b/>
        </w:rPr>
        <w:t xml:space="preserve">⚠️ Warning:</w:t>
      </w:r>
    </w:p>
    <w:p>
      <w:pPr>
        <w:spacing w:lineRule="auto"/>
      </w:pPr>
      <w:r>
        <w:rPr/>
        <w:t xml:space="preserve"> Important warning or caution. Use this for critical information users must know.         </w:t>
      </w:r>
    </w:p>
    <w:p>
      <w:pPr>
        <w:pStyle w:val="Heading2"/>
        <w:spacing w:lineRule="auto"/>
      </w:pPr>
      <w:r>
        <w:rPr/>
        <w:t xml:space="preserve">3.2 Key Points</w:t>
      </w:r>
    </w:p>
    <w:p>
      <w:pPr>
        <w:numPr>
          <w:ilvl w:val="0"/>
          <w:numId w:val="3"/>
        </w:numPr>
        <w:spacing w:lineRule="auto"/>
      </w:pPr>
      <w:r>
        <w:rPr/>
        <w:t xml:space="preserve">First key point</w:t>
      </w:r>
    </w:p>
    <w:p>
      <w:pPr>
        <w:numPr>
          <w:ilvl w:val="0"/>
          <w:numId w:val="3"/>
        </w:numPr>
        <w:spacing w:lineRule="auto"/>
      </w:pPr>
      <w:r>
        <w:rPr/>
        <w:t xml:space="preserve">Second key point</w:t>
      </w:r>
    </w:p>
    <w:p>
      <w:pPr>
        <w:numPr>
          <w:ilvl w:val="0"/>
          <w:numId w:val="3"/>
        </w:numPr>
        <w:spacing w:lineRule="auto"/>
      </w:pPr>
      <w:r>
        <w:rPr/>
        <w:t xml:space="preserve">Third key point</w:t>
      </w:r>
    </w:p>
    <w:p>
      <w:pPr>
        <w:spacing w:lineRule="auto"/>
      </w:pPr>
      <w:r>
        <w:rPr>
          <w:b/>
        </w:rPr>
        <w:t xml:space="preserve">✓ Best Practice:</w:t>
      </w:r>
    </w:p>
    <w:p>
      <w:pPr>
        <w:spacing w:lineRule="auto"/>
      </w:pPr>
      <w:r>
        <w:rPr/>
        <w:t xml:space="preserve"> Recommended approach or success criteria.         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Appendix</w:t>
      </w:r>
    </w:p>
    <w:p>
      <w:pPr>
        <w:pStyle w:val="Heading2"/>
        <w:spacing w:lineRule="auto"/>
      </w:pPr>
      <w:r>
        <w:rPr/>
        <w:t xml:space="preserve">A. Definitions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 of term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 of term 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B. References</w:t>
      </w:r>
    </w:p>
    <w:p>
      <w:pPr>
        <w:numPr>
          <w:ilvl w:val="0"/>
          <w:numId w:val="4"/>
        </w:numPr>
        <w:spacing w:lineRule="auto"/>
      </w:pPr>
      <w:r>
        <w:rPr/>
        <w:t xml:space="preserve">Reference document 1</w:t>
      </w:r>
    </w:p>
    <w:p>
      <w:pPr>
        <w:numPr>
          <w:ilvl w:val="0"/>
          <w:numId w:val="4"/>
        </w:numPr>
        <w:spacing w:lineRule="auto"/>
      </w:pPr>
      <w:r>
        <w:rPr/>
        <w:t xml:space="preserve">Reference document 2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Masaphokati Technologies (Pty) Ltd</w:t>
      </w:r>
    </w:p>
    <w:p>
      <w:pPr>
        <w:spacing w:lineRule="auto"/>
      </w:pPr>
      <w:r>
        <w:rPr/>
        <w:t xml:space="preserve">We Rule. We Govern. We Empower.</w:t>
      </w:r>
    </w:p>
    <w:p>
      <w:pPr>
        <w:spacing w:lineRule="auto"/>
      </w:pPr>
      <w:r>
        <w:rPr/>
        <w:t xml:space="preserve">© 2026 Masaphokati Technologies (Pty) Ltd. All rights reserved.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section1" TargetMode="External"/>
  <Relationship Id="rId7" Type="http://schemas.openxmlformats.org/officeDocument/2006/relationships/hyperlink" Target="#section2" TargetMode="External"/>
  <Relationship Id="rId8" Type="http://schemas.openxmlformats.org/officeDocument/2006/relationships/hyperlink" Target="#section3" TargetMode="External"/>
  <Relationship Id="rId9" Type="http://schemas.openxmlformats.org/officeDocument/2006/relationships/hyperlink" Target="#appendix" TargetMode="Ex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2026-01-05T15:56:48.625Z</dcterms:created>
  <dcterms:modified xsi:type="dcterms:W3CDTF">2026-01-05T15:56:48.625Z</dcterms:modified>
</cp:coreProperties>
</file>