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655D" w14:textId="089A9FBD" w:rsidR="009F5E88" w:rsidRPr="00C72F63" w:rsidRDefault="00C72F63">
      <w:pPr>
        <w:rPr>
          <w:rFonts w:ascii="Times New Roman" w:hAnsi="Times New Roman" w:cs="Times New Roman"/>
          <w:sz w:val="40"/>
          <w:szCs w:val="40"/>
          <w:u w:val="single"/>
        </w:rPr>
      </w:pPr>
      <w:r w:rsidRPr="00C72F63">
        <w:rPr>
          <w:rFonts w:ascii="Times New Roman" w:hAnsi="Times New Roman" w:cs="Times New Roman"/>
          <w:sz w:val="40"/>
          <w:szCs w:val="40"/>
          <w:u w:val="single"/>
        </w:rPr>
        <w:t>Guide to the Software and Programming</w:t>
      </w:r>
    </w:p>
    <w:p w14:paraId="326D61AB" w14:textId="70C63C8B" w:rsidR="00C72F63" w:rsidRDefault="00C72F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Connecting the Debugger</w:t>
      </w:r>
    </w:p>
    <w:p w14:paraId="000D84C1" w14:textId="179AC5AE" w:rsidR="00C72F63" w:rsidRDefault="00C72F63" w:rsidP="00C72F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A7AE9B" wp14:editId="31C2A997">
            <wp:extent cx="40957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5E5B" w14:textId="183EC2CF" w:rsidR="00C72F63" w:rsidRDefault="00C72F63" w:rsidP="00C7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ATMEL-ICE cable must be plugged into the AVR port of the ATMEL-ICE. Then you must connect ports 1,5, and 6 to the corresponding pins of the device (the three SWD pins)</w:t>
      </w:r>
      <w:r w:rsidR="0067597F">
        <w:rPr>
          <w:rFonts w:ascii="Times New Roman" w:hAnsi="Times New Roman" w:cs="Times New Roman"/>
          <w:sz w:val="24"/>
          <w:szCs w:val="24"/>
        </w:rPr>
        <w:t>, with the other pins being simply grounded or powered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7597F">
        <w:rPr>
          <w:rFonts w:ascii="Times New Roman" w:hAnsi="Times New Roman" w:cs="Times New Roman"/>
          <w:sz w:val="24"/>
          <w:szCs w:val="24"/>
        </w:rPr>
        <w:t>If connected correctly, you can read the device signature via device programming in Microchip Studio.</w:t>
      </w:r>
    </w:p>
    <w:p w14:paraId="3AC439F2" w14:textId="14EFBBFA" w:rsidR="0067597F" w:rsidRDefault="0067597F" w:rsidP="0067597F">
      <w:pPr>
        <w:rPr>
          <w:rFonts w:ascii="Times New Roman" w:hAnsi="Times New Roman" w:cs="Times New Roman"/>
          <w:sz w:val="24"/>
          <w:szCs w:val="24"/>
        </w:rPr>
      </w:pPr>
    </w:p>
    <w:p w14:paraId="4C0B2F1A" w14:textId="7249AE7A" w:rsidR="0067597F" w:rsidRDefault="0067597F" w:rsidP="00675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Notes about the implant software</w:t>
      </w:r>
    </w:p>
    <w:p w14:paraId="1D027AC2" w14:textId="77777777" w:rsidR="00026006" w:rsidRDefault="00026006" w:rsidP="00675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Symbols must be enabled by going to:</w:t>
      </w:r>
    </w:p>
    <w:p w14:paraId="0FB773BC" w14:textId="534F1C6E" w:rsidR="00026006" w:rsidRPr="00026006" w:rsidRDefault="00026006" w:rsidP="00026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file-&gt;toolchain-&gt;ARM/GNU C Compiler-&gt; symbols</w:t>
      </w:r>
    </w:p>
    <w:p w14:paraId="0EB2B228" w14:textId="27FD7893" w:rsidR="0067597F" w:rsidRDefault="0067597F" w:rsidP="006759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miwi_config.h</w:t>
      </w:r>
      <w:proofErr w:type="spellEnd"/>
      <w:r>
        <w:rPr>
          <w:rFonts w:ascii="Times New Roman" w:hAnsi="Times New Roman" w:cs="Times New Roman"/>
          <w:sz w:val="24"/>
          <w:szCs w:val="24"/>
        </w:rPr>
        <w:t>: used mostly to assist with the sleep function, the RFD wakeup interval is set here which partially defines the time spent asleep.</w:t>
      </w:r>
    </w:p>
    <w:p w14:paraId="4DDD973D" w14:textId="42076490" w:rsidR="0067597F" w:rsidRDefault="0067597F" w:rsidP="00675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files: this contains a lot of the program specific configurations, such as the channel selection and periodic transmission.</w:t>
      </w:r>
    </w:p>
    <w:p w14:paraId="3EDE91D9" w14:textId="5B7821B0" w:rsidR="0067597F" w:rsidRDefault="0067597F" w:rsidP="006759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demo_output</w:t>
      </w:r>
      <w:proofErr w:type="spellEnd"/>
      <w:r w:rsidR="00026006">
        <w:rPr>
          <w:rFonts w:ascii="Times New Roman" w:hAnsi="Times New Roman" w:cs="Times New Roman"/>
          <w:sz w:val="24"/>
          <w:szCs w:val="24"/>
        </w:rPr>
        <w:t>: this only affect what is seen in the terminal, can be used for testing</w:t>
      </w:r>
    </w:p>
    <w:p w14:paraId="149B05C4" w14:textId="3095BF6B" w:rsidR="0067597F" w:rsidRDefault="00026006" w:rsidP="00675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p2p_demo: the bulk of the operational code is in here</w:t>
      </w:r>
    </w:p>
    <w:p w14:paraId="7BDD4269" w14:textId="77777777" w:rsidR="00026006" w:rsidRPr="0067597F" w:rsidRDefault="00026006" w:rsidP="0067597F">
      <w:pPr>
        <w:rPr>
          <w:rFonts w:ascii="Times New Roman" w:hAnsi="Times New Roman" w:cs="Times New Roman"/>
          <w:sz w:val="24"/>
          <w:szCs w:val="24"/>
        </w:rPr>
      </w:pPr>
    </w:p>
    <w:p w14:paraId="0AFCE15F" w14:textId="77777777" w:rsidR="00C72F63" w:rsidRPr="00C72F63" w:rsidRDefault="00C72F63">
      <w:pPr>
        <w:rPr>
          <w:rFonts w:ascii="Times New Roman" w:hAnsi="Times New Roman" w:cs="Times New Roman"/>
          <w:sz w:val="24"/>
          <w:szCs w:val="24"/>
        </w:rPr>
      </w:pPr>
    </w:p>
    <w:sectPr w:rsidR="00C72F63" w:rsidRPr="00C7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63"/>
    <w:rsid w:val="00026006"/>
    <w:rsid w:val="0067597F"/>
    <w:rsid w:val="009F5E88"/>
    <w:rsid w:val="00C7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253B"/>
  <w15:chartTrackingRefBased/>
  <w15:docId w15:val="{9BDDF579-0E4A-497C-90E0-7F99E13A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Sethin Burrier</dc:creator>
  <cp:keywords/>
  <dc:description/>
  <cp:lastModifiedBy>Sethin Burrier</cp:lastModifiedBy>
  <cp:revision>1</cp:revision>
  <dcterms:created xsi:type="dcterms:W3CDTF">2021-05-06T17:35:00Z</dcterms:created>
  <dcterms:modified xsi:type="dcterms:W3CDTF">2021-05-06T18:16:00Z</dcterms:modified>
</cp:coreProperties>
</file>