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C512D" w14:textId="77777777" w:rsidR="00B878B4" w:rsidRDefault="00B878B4" w:rsidP="00911E3B">
      <w:pPr>
        <w:pStyle w:val="Titel"/>
        <w:spacing w:line="240" w:lineRule="auto"/>
        <w:jc w:val="both"/>
      </w:pPr>
    </w:p>
    <w:p w14:paraId="5CFD528E" w14:textId="77777777" w:rsidR="00B878B4" w:rsidRDefault="00B878B4" w:rsidP="00911E3B">
      <w:pPr>
        <w:pStyle w:val="Titel"/>
        <w:spacing w:line="240" w:lineRule="auto"/>
        <w:jc w:val="both"/>
      </w:pPr>
    </w:p>
    <w:p w14:paraId="41DD97F9" w14:textId="77777777" w:rsidR="00B878B4" w:rsidRDefault="00B878B4" w:rsidP="00911E3B">
      <w:pPr>
        <w:pStyle w:val="Titel"/>
        <w:spacing w:line="240" w:lineRule="auto"/>
        <w:jc w:val="both"/>
      </w:pPr>
    </w:p>
    <w:p w14:paraId="64522551" w14:textId="77777777" w:rsidR="00B878B4" w:rsidRDefault="00B878B4" w:rsidP="00911E3B">
      <w:pPr>
        <w:pStyle w:val="Titel"/>
        <w:spacing w:line="240" w:lineRule="auto"/>
        <w:jc w:val="both"/>
      </w:pPr>
    </w:p>
    <w:p w14:paraId="31FB452A" w14:textId="77777777" w:rsidR="00B878B4" w:rsidRDefault="00B878B4" w:rsidP="00911E3B">
      <w:pPr>
        <w:pStyle w:val="Titel"/>
        <w:spacing w:line="240" w:lineRule="auto"/>
        <w:jc w:val="both"/>
      </w:pPr>
    </w:p>
    <w:p w14:paraId="0092933A" w14:textId="77777777" w:rsidR="00B878B4" w:rsidRDefault="00B878B4" w:rsidP="00911E3B">
      <w:pPr>
        <w:pStyle w:val="Titel"/>
        <w:spacing w:line="240" w:lineRule="auto"/>
        <w:jc w:val="both"/>
      </w:pPr>
    </w:p>
    <w:p w14:paraId="69E6D63A" w14:textId="0F9920F8" w:rsidR="00156B90" w:rsidRPr="00B878B4" w:rsidRDefault="00FCFA14" w:rsidP="00064995">
      <w:pPr>
        <w:pStyle w:val="Titel"/>
        <w:spacing w:line="240" w:lineRule="auto"/>
        <w:jc w:val="center"/>
        <w:rPr>
          <w:b/>
        </w:rPr>
      </w:pPr>
      <w:r w:rsidRPr="00B878B4">
        <w:rPr>
          <w:b/>
        </w:rPr>
        <w:t>Projektbericht Data Mining</w:t>
      </w:r>
    </w:p>
    <w:p w14:paraId="38DFDB76" w14:textId="7B2659AF" w:rsidR="74291DE3" w:rsidRPr="00DE2D1C" w:rsidRDefault="00FA7A0D" w:rsidP="00064995">
      <w:pPr>
        <w:jc w:val="center"/>
      </w:pPr>
      <w:r>
        <w:t>Prüfer: Prof. Dr. Schicker</w:t>
      </w:r>
    </w:p>
    <w:p w14:paraId="76F978E8" w14:textId="337D365E" w:rsidR="00B878B4" w:rsidRPr="00DE2D1C" w:rsidRDefault="00B878B4" w:rsidP="00064995">
      <w:pPr>
        <w:jc w:val="center"/>
      </w:pPr>
      <w:r>
        <w:t>12.01.2022</w:t>
      </w:r>
    </w:p>
    <w:p w14:paraId="3C11E971" w14:textId="7A15F434" w:rsidR="728D4D82" w:rsidRPr="00B878B4" w:rsidRDefault="728D4D82" w:rsidP="00064995">
      <w:pPr>
        <w:jc w:val="center"/>
        <w:rPr>
          <w:rFonts w:cstheme="minorHAnsi"/>
        </w:rPr>
      </w:pPr>
      <w:r w:rsidRPr="00B878B4">
        <w:rPr>
          <w:rFonts w:cstheme="minorHAnsi"/>
        </w:rPr>
        <w:t xml:space="preserve">Stefan Butz, </w:t>
      </w:r>
      <w:hyperlink r:id="rId8">
        <w:r w:rsidRPr="00B878B4">
          <w:rPr>
            <w:rStyle w:val="Hyperlink"/>
            <w:rFonts w:cstheme="minorHAnsi"/>
          </w:rPr>
          <w:t>stefan.butz@st.oth-regensburg.de</w:t>
        </w:r>
      </w:hyperlink>
      <w:r w:rsidRPr="00B878B4">
        <w:rPr>
          <w:rFonts w:cstheme="minorHAnsi"/>
        </w:rPr>
        <w:t xml:space="preserve">, </w:t>
      </w:r>
      <w:bookmarkStart w:id="0" w:name="_Hlk92835769"/>
      <w:r w:rsidRPr="00B878B4">
        <w:rPr>
          <w:rFonts w:cstheme="minorHAnsi"/>
        </w:rPr>
        <w:t>Matrikelnummer</w:t>
      </w:r>
      <w:bookmarkEnd w:id="0"/>
      <w:r w:rsidRPr="00B878B4">
        <w:rPr>
          <w:rFonts w:cstheme="minorHAnsi"/>
        </w:rPr>
        <w:t>: 3175600</w:t>
      </w:r>
    </w:p>
    <w:p w14:paraId="3D2011BF" w14:textId="01E37028" w:rsidR="728D4D82" w:rsidRPr="00B878B4" w:rsidRDefault="728D4D82" w:rsidP="00064995">
      <w:pPr>
        <w:jc w:val="center"/>
        <w:rPr>
          <w:rFonts w:cstheme="minorHAnsi"/>
          <w:lang w:val="en-US"/>
        </w:rPr>
      </w:pPr>
      <w:r w:rsidRPr="00B878B4">
        <w:rPr>
          <w:rFonts w:cstheme="minorHAnsi"/>
          <w:lang w:val="en-US"/>
        </w:rPr>
        <w:t xml:space="preserve">Ronny Pollak, </w:t>
      </w:r>
      <w:hyperlink r:id="rId9">
        <w:r w:rsidRPr="00B878B4">
          <w:rPr>
            <w:rStyle w:val="Hyperlink"/>
            <w:rFonts w:cstheme="minorHAnsi"/>
            <w:lang w:val="en-US"/>
          </w:rPr>
          <w:t>ronny.pollak@st.oth-regensburg.de</w:t>
        </w:r>
      </w:hyperlink>
      <w:r w:rsidRPr="00B878B4">
        <w:rPr>
          <w:rFonts w:cstheme="minorHAnsi"/>
          <w:lang w:val="en-US"/>
        </w:rPr>
        <w:t xml:space="preserve">, </w:t>
      </w:r>
      <w:r w:rsidR="00F55ED4" w:rsidRPr="00B878B4">
        <w:rPr>
          <w:rFonts w:cstheme="minorHAnsi"/>
        </w:rPr>
        <w:t>Matrikelnummer</w:t>
      </w:r>
      <w:r w:rsidRPr="00B878B4">
        <w:rPr>
          <w:rFonts w:cstheme="minorHAnsi"/>
          <w:lang w:val="en-US"/>
        </w:rPr>
        <w:t xml:space="preserve">: </w:t>
      </w:r>
      <w:r w:rsidR="6A35963C" w:rsidRPr="00B878B4">
        <w:rPr>
          <w:rFonts w:cstheme="minorHAnsi"/>
          <w:lang w:val="en-US"/>
        </w:rPr>
        <w:t>3173031</w:t>
      </w:r>
    </w:p>
    <w:p w14:paraId="33A95959" w14:textId="2BE66BD9" w:rsidR="5BC72FA3" w:rsidRPr="00B878B4" w:rsidRDefault="5BC72FA3" w:rsidP="00911E3B">
      <w:pPr>
        <w:pStyle w:val="Verzeichnis1"/>
        <w:tabs>
          <w:tab w:val="right" w:leader="dot" w:pos="9360"/>
        </w:tabs>
        <w:jc w:val="both"/>
        <w:rPr>
          <w:lang w:val="en-US"/>
        </w:rPr>
      </w:pPr>
    </w:p>
    <w:p w14:paraId="426C8728" w14:textId="2AA33A73" w:rsidR="36B998F8" w:rsidRPr="00B878B4" w:rsidRDefault="36B998F8" w:rsidP="00911E3B">
      <w:pPr>
        <w:jc w:val="both"/>
        <w:rPr>
          <w:lang w:val="en-US"/>
        </w:rPr>
      </w:pPr>
      <w:r w:rsidRPr="00B878B4">
        <w:rPr>
          <w:lang w:val="en-US"/>
        </w:rPr>
        <w:br w:type="page"/>
      </w:r>
    </w:p>
    <w:bookmarkStart w:id="1" w:name="_Toc92832924" w:displacedByCustomXml="next"/>
    <w:sdt>
      <w:sdtPr>
        <w:rPr>
          <w:rFonts w:asciiTheme="minorHAnsi" w:eastAsiaTheme="minorHAnsi" w:hAnsiTheme="minorHAnsi" w:cstheme="minorBidi"/>
          <w:color w:val="auto"/>
          <w:sz w:val="22"/>
          <w:szCs w:val="22"/>
          <w:lang w:eastAsia="en-US"/>
        </w:rPr>
        <w:id w:val="903572507"/>
        <w:docPartObj>
          <w:docPartGallery w:val="Table of Contents"/>
          <w:docPartUnique/>
        </w:docPartObj>
      </w:sdtPr>
      <w:sdtEndPr>
        <w:rPr>
          <w:b/>
          <w:bCs/>
        </w:rPr>
      </w:sdtEndPr>
      <w:sdtContent>
        <w:p w14:paraId="0ACA2372" w14:textId="3C5B213B" w:rsidR="003A7BDC" w:rsidRDefault="5B0B1DEF" w:rsidP="00911E3B">
          <w:pPr>
            <w:pStyle w:val="Inhaltsverzeichnisberschrift"/>
            <w:jc w:val="both"/>
          </w:pPr>
          <w:r>
            <w:t>Inhaltsverzeichnis</w:t>
          </w:r>
        </w:p>
        <w:p w14:paraId="45D0B210" w14:textId="4C72FE5A"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r>
            <w:fldChar w:fldCharType="begin"/>
          </w:r>
          <w:r>
            <w:instrText xml:space="preserve"> TOC \o "1-3" \h \z \u </w:instrText>
          </w:r>
          <w:r>
            <w:fldChar w:fldCharType="separate"/>
          </w:r>
          <w:hyperlink w:anchor="_Toc92862364" w:history="1">
            <w:r w:rsidRPr="00B013AF">
              <w:rPr>
                <w:rStyle w:val="Hyperlink"/>
                <w:noProof/>
              </w:rPr>
              <w:t>Einleitung</w:t>
            </w:r>
            <w:r>
              <w:rPr>
                <w:noProof/>
                <w:webHidden/>
              </w:rPr>
              <w:tab/>
            </w:r>
            <w:r>
              <w:rPr>
                <w:noProof/>
                <w:webHidden/>
              </w:rPr>
              <w:fldChar w:fldCharType="begin"/>
            </w:r>
            <w:r>
              <w:rPr>
                <w:noProof/>
                <w:webHidden/>
              </w:rPr>
              <w:instrText xml:space="preserve"> PAGEREF _Toc92862364 \h </w:instrText>
            </w:r>
            <w:r>
              <w:rPr>
                <w:noProof/>
                <w:webHidden/>
              </w:rPr>
            </w:r>
            <w:r>
              <w:rPr>
                <w:noProof/>
                <w:webHidden/>
              </w:rPr>
              <w:fldChar w:fldCharType="separate"/>
            </w:r>
            <w:r w:rsidR="00D04A0D">
              <w:rPr>
                <w:noProof/>
                <w:webHidden/>
              </w:rPr>
              <w:t>3</w:t>
            </w:r>
            <w:r>
              <w:rPr>
                <w:noProof/>
                <w:webHidden/>
              </w:rPr>
              <w:fldChar w:fldCharType="end"/>
            </w:r>
          </w:hyperlink>
        </w:p>
        <w:p w14:paraId="724BEC45" w14:textId="2C4A8CB2"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hyperlink w:anchor="_Toc92862365" w:history="1">
            <w:r w:rsidRPr="00B013AF">
              <w:rPr>
                <w:rStyle w:val="Hyperlink"/>
                <w:noProof/>
              </w:rPr>
              <w:t>Vorstellung des Datensatzes</w:t>
            </w:r>
            <w:r>
              <w:rPr>
                <w:noProof/>
                <w:webHidden/>
              </w:rPr>
              <w:tab/>
            </w:r>
            <w:r>
              <w:rPr>
                <w:noProof/>
                <w:webHidden/>
              </w:rPr>
              <w:fldChar w:fldCharType="begin"/>
            </w:r>
            <w:r>
              <w:rPr>
                <w:noProof/>
                <w:webHidden/>
              </w:rPr>
              <w:instrText xml:space="preserve"> PAGEREF _Toc92862365 \h </w:instrText>
            </w:r>
            <w:r>
              <w:rPr>
                <w:noProof/>
                <w:webHidden/>
              </w:rPr>
            </w:r>
            <w:r>
              <w:rPr>
                <w:noProof/>
                <w:webHidden/>
              </w:rPr>
              <w:fldChar w:fldCharType="separate"/>
            </w:r>
            <w:r w:rsidR="00D04A0D">
              <w:rPr>
                <w:noProof/>
                <w:webHidden/>
              </w:rPr>
              <w:t>3</w:t>
            </w:r>
            <w:r>
              <w:rPr>
                <w:noProof/>
                <w:webHidden/>
              </w:rPr>
              <w:fldChar w:fldCharType="end"/>
            </w:r>
          </w:hyperlink>
        </w:p>
        <w:p w14:paraId="65B418D0" w14:textId="15C5F445"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66" w:history="1">
            <w:r w:rsidRPr="00B013AF">
              <w:rPr>
                <w:rStyle w:val="Hyperlink"/>
                <w:rFonts w:ascii="Calibri Light" w:hAnsi="Calibri Light"/>
                <w:noProof/>
              </w:rPr>
              <w:t>Aufbau</w:t>
            </w:r>
            <w:r>
              <w:rPr>
                <w:noProof/>
                <w:webHidden/>
              </w:rPr>
              <w:tab/>
            </w:r>
            <w:r>
              <w:rPr>
                <w:noProof/>
                <w:webHidden/>
              </w:rPr>
              <w:fldChar w:fldCharType="begin"/>
            </w:r>
            <w:r>
              <w:rPr>
                <w:noProof/>
                <w:webHidden/>
              </w:rPr>
              <w:instrText xml:space="preserve"> PAGEREF _Toc92862366 \h </w:instrText>
            </w:r>
            <w:r>
              <w:rPr>
                <w:noProof/>
                <w:webHidden/>
              </w:rPr>
            </w:r>
            <w:r>
              <w:rPr>
                <w:noProof/>
                <w:webHidden/>
              </w:rPr>
              <w:fldChar w:fldCharType="separate"/>
            </w:r>
            <w:r w:rsidR="00D04A0D">
              <w:rPr>
                <w:noProof/>
                <w:webHidden/>
              </w:rPr>
              <w:t>3</w:t>
            </w:r>
            <w:r>
              <w:rPr>
                <w:noProof/>
                <w:webHidden/>
              </w:rPr>
              <w:fldChar w:fldCharType="end"/>
            </w:r>
          </w:hyperlink>
        </w:p>
        <w:p w14:paraId="4928C63E" w14:textId="274D9F04"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67" w:history="1">
            <w:r w:rsidRPr="00B013AF">
              <w:rPr>
                <w:rStyle w:val="Hyperlink"/>
                <w:rFonts w:ascii="Calibri Light" w:hAnsi="Calibri Light"/>
                <w:noProof/>
              </w:rPr>
              <w:t>Bereinigung</w:t>
            </w:r>
            <w:r>
              <w:rPr>
                <w:noProof/>
                <w:webHidden/>
              </w:rPr>
              <w:tab/>
            </w:r>
            <w:r>
              <w:rPr>
                <w:noProof/>
                <w:webHidden/>
              </w:rPr>
              <w:fldChar w:fldCharType="begin"/>
            </w:r>
            <w:r>
              <w:rPr>
                <w:noProof/>
                <w:webHidden/>
              </w:rPr>
              <w:instrText xml:space="preserve"> PAGEREF _Toc92862367 \h </w:instrText>
            </w:r>
            <w:r>
              <w:rPr>
                <w:noProof/>
                <w:webHidden/>
              </w:rPr>
            </w:r>
            <w:r>
              <w:rPr>
                <w:noProof/>
                <w:webHidden/>
              </w:rPr>
              <w:fldChar w:fldCharType="separate"/>
            </w:r>
            <w:r w:rsidR="00D04A0D">
              <w:rPr>
                <w:noProof/>
                <w:webHidden/>
              </w:rPr>
              <w:t>3</w:t>
            </w:r>
            <w:r>
              <w:rPr>
                <w:noProof/>
                <w:webHidden/>
              </w:rPr>
              <w:fldChar w:fldCharType="end"/>
            </w:r>
          </w:hyperlink>
        </w:p>
        <w:p w14:paraId="3C4A1AD4" w14:textId="35A757DB"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hyperlink w:anchor="_Toc92862368" w:history="1">
            <w:r w:rsidRPr="00B013AF">
              <w:rPr>
                <w:rStyle w:val="Hyperlink"/>
                <w:noProof/>
              </w:rPr>
              <w:t>Regressionsanalyse</w:t>
            </w:r>
            <w:r>
              <w:rPr>
                <w:noProof/>
                <w:webHidden/>
              </w:rPr>
              <w:tab/>
            </w:r>
            <w:r>
              <w:rPr>
                <w:noProof/>
                <w:webHidden/>
              </w:rPr>
              <w:fldChar w:fldCharType="begin"/>
            </w:r>
            <w:r>
              <w:rPr>
                <w:noProof/>
                <w:webHidden/>
              </w:rPr>
              <w:instrText xml:space="preserve"> PAGEREF _Toc92862368 \h </w:instrText>
            </w:r>
            <w:r>
              <w:rPr>
                <w:noProof/>
                <w:webHidden/>
              </w:rPr>
            </w:r>
            <w:r>
              <w:rPr>
                <w:noProof/>
                <w:webHidden/>
              </w:rPr>
              <w:fldChar w:fldCharType="separate"/>
            </w:r>
            <w:r w:rsidR="00D04A0D">
              <w:rPr>
                <w:noProof/>
                <w:webHidden/>
              </w:rPr>
              <w:t>5</w:t>
            </w:r>
            <w:r>
              <w:rPr>
                <w:noProof/>
                <w:webHidden/>
              </w:rPr>
              <w:fldChar w:fldCharType="end"/>
            </w:r>
          </w:hyperlink>
        </w:p>
        <w:p w14:paraId="01F41CD9" w14:textId="54B3DFBF"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69" w:history="1">
            <w:r w:rsidRPr="00B013AF">
              <w:rPr>
                <w:rStyle w:val="Hyperlink"/>
                <w:noProof/>
              </w:rPr>
              <w:t>Ziel</w:t>
            </w:r>
            <w:r>
              <w:rPr>
                <w:noProof/>
                <w:webHidden/>
              </w:rPr>
              <w:tab/>
            </w:r>
            <w:r>
              <w:rPr>
                <w:noProof/>
                <w:webHidden/>
              </w:rPr>
              <w:fldChar w:fldCharType="begin"/>
            </w:r>
            <w:r>
              <w:rPr>
                <w:noProof/>
                <w:webHidden/>
              </w:rPr>
              <w:instrText xml:space="preserve"> PAGEREF _Toc92862369 \h </w:instrText>
            </w:r>
            <w:r>
              <w:rPr>
                <w:noProof/>
                <w:webHidden/>
              </w:rPr>
            </w:r>
            <w:r>
              <w:rPr>
                <w:noProof/>
                <w:webHidden/>
              </w:rPr>
              <w:fldChar w:fldCharType="separate"/>
            </w:r>
            <w:r w:rsidR="00D04A0D">
              <w:rPr>
                <w:noProof/>
                <w:webHidden/>
              </w:rPr>
              <w:t>5</w:t>
            </w:r>
            <w:r>
              <w:rPr>
                <w:noProof/>
                <w:webHidden/>
              </w:rPr>
              <w:fldChar w:fldCharType="end"/>
            </w:r>
          </w:hyperlink>
        </w:p>
        <w:p w14:paraId="0D035E8B" w14:textId="4F9A8780"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70" w:history="1">
            <w:r w:rsidRPr="00B013AF">
              <w:rPr>
                <w:rStyle w:val="Hyperlink"/>
                <w:noProof/>
              </w:rPr>
              <w:t>Vorgehen</w:t>
            </w:r>
            <w:r>
              <w:rPr>
                <w:noProof/>
                <w:webHidden/>
              </w:rPr>
              <w:tab/>
            </w:r>
            <w:r>
              <w:rPr>
                <w:noProof/>
                <w:webHidden/>
              </w:rPr>
              <w:fldChar w:fldCharType="begin"/>
            </w:r>
            <w:r>
              <w:rPr>
                <w:noProof/>
                <w:webHidden/>
              </w:rPr>
              <w:instrText xml:space="preserve"> PAGEREF _Toc92862370 \h </w:instrText>
            </w:r>
            <w:r>
              <w:rPr>
                <w:noProof/>
                <w:webHidden/>
              </w:rPr>
            </w:r>
            <w:r>
              <w:rPr>
                <w:noProof/>
                <w:webHidden/>
              </w:rPr>
              <w:fldChar w:fldCharType="separate"/>
            </w:r>
            <w:r w:rsidR="00D04A0D">
              <w:rPr>
                <w:noProof/>
                <w:webHidden/>
              </w:rPr>
              <w:t>6</w:t>
            </w:r>
            <w:r>
              <w:rPr>
                <w:noProof/>
                <w:webHidden/>
              </w:rPr>
              <w:fldChar w:fldCharType="end"/>
            </w:r>
          </w:hyperlink>
        </w:p>
        <w:p w14:paraId="554EA655" w14:textId="05C38417"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71" w:history="1">
            <w:r w:rsidRPr="00B013AF">
              <w:rPr>
                <w:rStyle w:val="Hyperlink"/>
                <w:noProof/>
              </w:rPr>
              <w:t>Erkenntnisse und Aussicht</w:t>
            </w:r>
            <w:r>
              <w:rPr>
                <w:noProof/>
                <w:webHidden/>
              </w:rPr>
              <w:tab/>
            </w:r>
            <w:r>
              <w:rPr>
                <w:noProof/>
                <w:webHidden/>
              </w:rPr>
              <w:fldChar w:fldCharType="begin"/>
            </w:r>
            <w:r>
              <w:rPr>
                <w:noProof/>
                <w:webHidden/>
              </w:rPr>
              <w:instrText xml:space="preserve"> PAGEREF _Toc92862371 \h </w:instrText>
            </w:r>
            <w:r>
              <w:rPr>
                <w:noProof/>
                <w:webHidden/>
              </w:rPr>
            </w:r>
            <w:r>
              <w:rPr>
                <w:noProof/>
                <w:webHidden/>
              </w:rPr>
              <w:fldChar w:fldCharType="separate"/>
            </w:r>
            <w:r w:rsidR="00D04A0D">
              <w:rPr>
                <w:noProof/>
                <w:webHidden/>
              </w:rPr>
              <w:t>10</w:t>
            </w:r>
            <w:r>
              <w:rPr>
                <w:noProof/>
                <w:webHidden/>
              </w:rPr>
              <w:fldChar w:fldCharType="end"/>
            </w:r>
          </w:hyperlink>
        </w:p>
        <w:p w14:paraId="454FDF50" w14:textId="33533176"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hyperlink w:anchor="_Toc92862372" w:history="1">
            <w:r w:rsidRPr="00B013AF">
              <w:rPr>
                <w:rStyle w:val="Hyperlink"/>
                <w:noProof/>
              </w:rPr>
              <w:t>Klassifikationsanalyse</w:t>
            </w:r>
            <w:r>
              <w:rPr>
                <w:noProof/>
                <w:webHidden/>
              </w:rPr>
              <w:tab/>
            </w:r>
            <w:r>
              <w:rPr>
                <w:noProof/>
                <w:webHidden/>
              </w:rPr>
              <w:fldChar w:fldCharType="begin"/>
            </w:r>
            <w:r>
              <w:rPr>
                <w:noProof/>
                <w:webHidden/>
              </w:rPr>
              <w:instrText xml:space="preserve"> PAGEREF _Toc92862372 \h </w:instrText>
            </w:r>
            <w:r>
              <w:rPr>
                <w:noProof/>
                <w:webHidden/>
              </w:rPr>
            </w:r>
            <w:r>
              <w:rPr>
                <w:noProof/>
                <w:webHidden/>
              </w:rPr>
              <w:fldChar w:fldCharType="separate"/>
            </w:r>
            <w:r w:rsidR="00D04A0D">
              <w:rPr>
                <w:noProof/>
                <w:webHidden/>
              </w:rPr>
              <w:t>10</w:t>
            </w:r>
            <w:r>
              <w:rPr>
                <w:noProof/>
                <w:webHidden/>
              </w:rPr>
              <w:fldChar w:fldCharType="end"/>
            </w:r>
          </w:hyperlink>
        </w:p>
        <w:p w14:paraId="2436E5D1" w14:textId="437517DC"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73" w:history="1">
            <w:r w:rsidRPr="00B013AF">
              <w:rPr>
                <w:rStyle w:val="Hyperlink"/>
                <w:noProof/>
              </w:rPr>
              <w:t>Ziel</w:t>
            </w:r>
            <w:r>
              <w:rPr>
                <w:noProof/>
                <w:webHidden/>
              </w:rPr>
              <w:tab/>
            </w:r>
            <w:r>
              <w:rPr>
                <w:noProof/>
                <w:webHidden/>
              </w:rPr>
              <w:fldChar w:fldCharType="begin"/>
            </w:r>
            <w:r>
              <w:rPr>
                <w:noProof/>
                <w:webHidden/>
              </w:rPr>
              <w:instrText xml:space="preserve"> PAGEREF _Toc92862373 \h </w:instrText>
            </w:r>
            <w:r>
              <w:rPr>
                <w:noProof/>
                <w:webHidden/>
              </w:rPr>
            </w:r>
            <w:r>
              <w:rPr>
                <w:noProof/>
                <w:webHidden/>
              </w:rPr>
              <w:fldChar w:fldCharType="separate"/>
            </w:r>
            <w:r w:rsidR="00D04A0D">
              <w:rPr>
                <w:noProof/>
                <w:webHidden/>
              </w:rPr>
              <w:t>10</w:t>
            </w:r>
            <w:r>
              <w:rPr>
                <w:noProof/>
                <w:webHidden/>
              </w:rPr>
              <w:fldChar w:fldCharType="end"/>
            </w:r>
          </w:hyperlink>
        </w:p>
        <w:p w14:paraId="691B5006" w14:textId="56DF279E"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74" w:history="1">
            <w:r w:rsidRPr="00B013AF">
              <w:rPr>
                <w:rStyle w:val="Hyperlink"/>
                <w:noProof/>
              </w:rPr>
              <w:t>Vorgehen</w:t>
            </w:r>
            <w:r>
              <w:rPr>
                <w:noProof/>
                <w:webHidden/>
              </w:rPr>
              <w:tab/>
            </w:r>
            <w:r>
              <w:rPr>
                <w:noProof/>
                <w:webHidden/>
              </w:rPr>
              <w:fldChar w:fldCharType="begin"/>
            </w:r>
            <w:r>
              <w:rPr>
                <w:noProof/>
                <w:webHidden/>
              </w:rPr>
              <w:instrText xml:space="preserve"> PAGEREF _Toc92862374 \h </w:instrText>
            </w:r>
            <w:r>
              <w:rPr>
                <w:noProof/>
                <w:webHidden/>
              </w:rPr>
            </w:r>
            <w:r>
              <w:rPr>
                <w:noProof/>
                <w:webHidden/>
              </w:rPr>
              <w:fldChar w:fldCharType="separate"/>
            </w:r>
            <w:r w:rsidR="00D04A0D">
              <w:rPr>
                <w:noProof/>
                <w:webHidden/>
              </w:rPr>
              <w:t>10</w:t>
            </w:r>
            <w:r>
              <w:rPr>
                <w:noProof/>
                <w:webHidden/>
              </w:rPr>
              <w:fldChar w:fldCharType="end"/>
            </w:r>
          </w:hyperlink>
        </w:p>
        <w:p w14:paraId="57D9F2DC" w14:textId="7439FF3D"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75" w:history="1">
            <w:r w:rsidRPr="00B013AF">
              <w:rPr>
                <w:rStyle w:val="Hyperlink"/>
                <w:noProof/>
              </w:rPr>
              <w:t>Erkenntnisse</w:t>
            </w:r>
            <w:r>
              <w:rPr>
                <w:noProof/>
                <w:webHidden/>
              </w:rPr>
              <w:tab/>
            </w:r>
            <w:r>
              <w:rPr>
                <w:noProof/>
                <w:webHidden/>
              </w:rPr>
              <w:fldChar w:fldCharType="begin"/>
            </w:r>
            <w:r>
              <w:rPr>
                <w:noProof/>
                <w:webHidden/>
              </w:rPr>
              <w:instrText xml:space="preserve"> PAGEREF _Toc92862375 \h </w:instrText>
            </w:r>
            <w:r>
              <w:rPr>
                <w:noProof/>
                <w:webHidden/>
              </w:rPr>
            </w:r>
            <w:r>
              <w:rPr>
                <w:noProof/>
                <w:webHidden/>
              </w:rPr>
              <w:fldChar w:fldCharType="separate"/>
            </w:r>
            <w:r w:rsidR="00D04A0D">
              <w:rPr>
                <w:noProof/>
                <w:webHidden/>
              </w:rPr>
              <w:t>13</w:t>
            </w:r>
            <w:r>
              <w:rPr>
                <w:noProof/>
                <w:webHidden/>
              </w:rPr>
              <w:fldChar w:fldCharType="end"/>
            </w:r>
          </w:hyperlink>
        </w:p>
        <w:p w14:paraId="5F46C55A" w14:textId="0ED151F8"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hyperlink w:anchor="_Toc92862376" w:history="1">
            <w:r w:rsidRPr="00B013AF">
              <w:rPr>
                <w:rStyle w:val="Hyperlink"/>
                <w:noProof/>
              </w:rPr>
              <w:t>Segmentierung</w:t>
            </w:r>
            <w:r>
              <w:rPr>
                <w:noProof/>
                <w:webHidden/>
              </w:rPr>
              <w:tab/>
            </w:r>
            <w:r>
              <w:rPr>
                <w:noProof/>
                <w:webHidden/>
              </w:rPr>
              <w:fldChar w:fldCharType="begin"/>
            </w:r>
            <w:r>
              <w:rPr>
                <w:noProof/>
                <w:webHidden/>
              </w:rPr>
              <w:instrText xml:space="preserve"> PAGEREF _Toc92862376 \h </w:instrText>
            </w:r>
            <w:r>
              <w:rPr>
                <w:noProof/>
                <w:webHidden/>
              </w:rPr>
            </w:r>
            <w:r>
              <w:rPr>
                <w:noProof/>
                <w:webHidden/>
              </w:rPr>
              <w:fldChar w:fldCharType="separate"/>
            </w:r>
            <w:r w:rsidR="00D04A0D">
              <w:rPr>
                <w:noProof/>
                <w:webHidden/>
              </w:rPr>
              <w:t>13</w:t>
            </w:r>
            <w:r>
              <w:rPr>
                <w:noProof/>
                <w:webHidden/>
              </w:rPr>
              <w:fldChar w:fldCharType="end"/>
            </w:r>
          </w:hyperlink>
        </w:p>
        <w:p w14:paraId="390DE8F5" w14:textId="7B61E9A9"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hyperlink w:anchor="_Toc92862377" w:history="1">
            <w:r w:rsidRPr="00B013AF">
              <w:rPr>
                <w:rStyle w:val="Hyperlink"/>
                <w:noProof/>
              </w:rPr>
              <w:t>Assoziationsanalyse</w:t>
            </w:r>
            <w:r>
              <w:rPr>
                <w:noProof/>
                <w:webHidden/>
              </w:rPr>
              <w:tab/>
            </w:r>
            <w:r>
              <w:rPr>
                <w:noProof/>
                <w:webHidden/>
              </w:rPr>
              <w:fldChar w:fldCharType="begin"/>
            </w:r>
            <w:r>
              <w:rPr>
                <w:noProof/>
                <w:webHidden/>
              </w:rPr>
              <w:instrText xml:space="preserve"> PAGEREF _Toc92862377 \h </w:instrText>
            </w:r>
            <w:r>
              <w:rPr>
                <w:noProof/>
                <w:webHidden/>
              </w:rPr>
            </w:r>
            <w:r>
              <w:rPr>
                <w:noProof/>
                <w:webHidden/>
              </w:rPr>
              <w:fldChar w:fldCharType="separate"/>
            </w:r>
            <w:r w:rsidR="00D04A0D">
              <w:rPr>
                <w:noProof/>
                <w:webHidden/>
              </w:rPr>
              <w:t>13</w:t>
            </w:r>
            <w:r>
              <w:rPr>
                <w:noProof/>
                <w:webHidden/>
              </w:rPr>
              <w:fldChar w:fldCharType="end"/>
            </w:r>
          </w:hyperlink>
        </w:p>
        <w:p w14:paraId="65AEE1FB" w14:textId="24C5FFAE"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78" w:history="1">
            <w:r w:rsidRPr="00B013AF">
              <w:rPr>
                <w:rStyle w:val="Hyperlink"/>
                <w:noProof/>
              </w:rPr>
              <w:t>Verwendete Verfahren</w:t>
            </w:r>
            <w:r>
              <w:rPr>
                <w:noProof/>
                <w:webHidden/>
              </w:rPr>
              <w:tab/>
            </w:r>
            <w:r>
              <w:rPr>
                <w:noProof/>
                <w:webHidden/>
              </w:rPr>
              <w:fldChar w:fldCharType="begin"/>
            </w:r>
            <w:r>
              <w:rPr>
                <w:noProof/>
                <w:webHidden/>
              </w:rPr>
              <w:instrText xml:space="preserve"> PAGEREF _Toc92862378 \h </w:instrText>
            </w:r>
            <w:r>
              <w:rPr>
                <w:noProof/>
                <w:webHidden/>
              </w:rPr>
            </w:r>
            <w:r>
              <w:rPr>
                <w:noProof/>
                <w:webHidden/>
              </w:rPr>
              <w:fldChar w:fldCharType="separate"/>
            </w:r>
            <w:r w:rsidR="00D04A0D">
              <w:rPr>
                <w:noProof/>
                <w:webHidden/>
              </w:rPr>
              <w:t>14</w:t>
            </w:r>
            <w:r>
              <w:rPr>
                <w:noProof/>
                <w:webHidden/>
              </w:rPr>
              <w:fldChar w:fldCharType="end"/>
            </w:r>
          </w:hyperlink>
        </w:p>
        <w:p w14:paraId="0120585E" w14:textId="0B4D2917"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79" w:history="1">
            <w:r w:rsidRPr="00B013AF">
              <w:rPr>
                <w:rStyle w:val="Hyperlink"/>
                <w:rFonts w:ascii="Calibri Light" w:hAnsi="Calibri Light"/>
                <w:noProof/>
              </w:rPr>
              <w:t>Chemische Zusammenhänge</w:t>
            </w:r>
            <w:r>
              <w:rPr>
                <w:noProof/>
                <w:webHidden/>
              </w:rPr>
              <w:tab/>
            </w:r>
            <w:r>
              <w:rPr>
                <w:noProof/>
                <w:webHidden/>
              </w:rPr>
              <w:fldChar w:fldCharType="begin"/>
            </w:r>
            <w:r>
              <w:rPr>
                <w:noProof/>
                <w:webHidden/>
              </w:rPr>
              <w:instrText xml:space="preserve"> PAGEREF _Toc92862379 \h </w:instrText>
            </w:r>
            <w:r>
              <w:rPr>
                <w:noProof/>
                <w:webHidden/>
              </w:rPr>
            </w:r>
            <w:r>
              <w:rPr>
                <w:noProof/>
                <w:webHidden/>
              </w:rPr>
              <w:fldChar w:fldCharType="separate"/>
            </w:r>
            <w:r w:rsidR="00D04A0D">
              <w:rPr>
                <w:noProof/>
                <w:webHidden/>
              </w:rPr>
              <w:t>14</w:t>
            </w:r>
            <w:r>
              <w:rPr>
                <w:noProof/>
                <w:webHidden/>
              </w:rPr>
              <w:fldChar w:fldCharType="end"/>
            </w:r>
          </w:hyperlink>
        </w:p>
        <w:p w14:paraId="50EABD21" w14:textId="44651369" w:rsidR="003A7BDC" w:rsidRDefault="003A7BDC" w:rsidP="00911E3B">
          <w:pPr>
            <w:pStyle w:val="Verzeichnis3"/>
            <w:tabs>
              <w:tab w:val="right" w:leader="dot" w:pos="9350"/>
            </w:tabs>
            <w:jc w:val="both"/>
            <w:rPr>
              <w:rFonts w:eastAsiaTheme="minorEastAsia" w:cstheme="minorBidi"/>
              <w:noProof/>
              <w:sz w:val="22"/>
              <w:szCs w:val="22"/>
              <w:lang w:eastAsia="de-DE"/>
            </w:rPr>
          </w:pPr>
          <w:hyperlink w:anchor="_Toc92862380" w:history="1">
            <w:r w:rsidRPr="00B013AF">
              <w:rPr>
                <w:rStyle w:val="Hyperlink"/>
                <w:noProof/>
              </w:rPr>
              <w:t>Säureanteile - pH-Wert</w:t>
            </w:r>
            <w:r>
              <w:rPr>
                <w:noProof/>
                <w:webHidden/>
              </w:rPr>
              <w:tab/>
            </w:r>
            <w:r>
              <w:rPr>
                <w:noProof/>
                <w:webHidden/>
              </w:rPr>
              <w:fldChar w:fldCharType="begin"/>
            </w:r>
            <w:r>
              <w:rPr>
                <w:noProof/>
                <w:webHidden/>
              </w:rPr>
              <w:instrText xml:space="preserve"> PAGEREF _Toc92862380 \h </w:instrText>
            </w:r>
            <w:r>
              <w:rPr>
                <w:noProof/>
                <w:webHidden/>
              </w:rPr>
            </w:r>
            <w:r>
              <w:rPr>
                <w:noProof/>
                <w:webHidden/>
              </w:rPr>
              <w:fldChar w:fldCharType="separate"/>
            </w:r>
            <w:r w:rsidR="00D04A0D">
              <w:rPr>
                <w:noProof/>
                <w:webHidden/>
              </w:rPr>
              <w:t>14</w:t>
            </w:r>
            <w:r>
              <w:rPr>
                <w:noProof/>
                <w:webHidden/>
              </w:rPr>
              <w:fldChar w:fldCharType="end"/>
            </w:r>
          </w:hyperlink>
        </w:p>
        <w:p w14:paraId="5866708E" w14:textId="33ED0C03" w:rsidR="003A7BDC" w:rsidRDefault="003A7BDC" w:rsidP="00911E3B">
          <w:pPr>
            <w:pStyle w:val="Verzeichnis3"/>
            <w:tabs>
              <w:tab w:val="right" w:leader="dot" w:pos="9350"/>
            </w:tabs>
            <w:jc w:val="both"/>
            <w:rPr>
              <w:rFonts w:eastAsiaTheme="minorEastAsia" w:cstheme="minorBidi"/>
              <w:noProof/>
              <w:sz w:val="22"/>
              <w:szCs w:val="22"/>
              <w:lang w:eastAsia="de-DE"/>
            </w:rPr>
          </w:pPr>
          <w:hyperlink w:anchor="_Toc92862381" w:history="1">
            <w:r w:rsidRPr="00B013AF">
              <w:rPr>
                <w:rStyle w:val="Hyperlink"/>
                <w:rFonts w:ascii="Calibri Light" w:eastAsia="MS Gothic" w:hAnsi="Calibri Light" w:cs="Times New Roman"/>
                <w:noProof/>
              </w:rPr>
              <w:t>Säureanteile - Alkohol – Dichte</w:t>
            </w:r>
            <w:r>
              <w:rPr>
                <w:noProof/>
                <w:webHidden/>
              </w:rPr>
              <w:tab/>
            </w:r>
            <w:r>
              <w:rPr>
                <w:noProof/>
                <w:webHidden/>
              </w:rPr>
              <w:fldChar w:fldCharType="begin"/>
            </w:r>
            <w:r>
              <w:rPr>
                <w:noProof/>
                <w:webHidden/>
              </w:rPr>
              <w:instrText xml:space="preserve"> PAGEREF _Toc92862381 \h </w:instrText>
            </w:r>
            <w:r>
              <w:rPr>
                <w:noProof/>
                <w:webHidden/>
              </w:rPr>
            </w:r>
            <w:r>
              <w:rPr>
                <w:noProof/>
                <w:webHidden/>
              </w:rPr>
              <w:fldChar w:fldCharType="separate"/>
            </w:r>
            <w:r w:rsidR="00D04A0D">
              <w:rPr>
                <w:noProof/>
                <w:webHidden/>
              </w:rPr>
              <w:t>16</w:t>
            </w:r>
            <w:r>
              <w:rPr>
                <w:noProof/>
                <w:webHidden/>
              </w:rPr>
              <w:fldChar w:fldCharType="end"/>
            </w:r>
          </w:hyperlink>
        </w:p>
        <w:p w14:paraId="6CF8ED85" w14:textId="1FAFAD85" w:rsidR="003A7BDC" w:rsidRDefault="003A7BDC" w:rsidP="00911E3B">
          <w:pPr>
            <w:pStyle w:val="Verzeichnis3"/>
            <w:tabs>
              <w:tab w:val="right" w:leader="dot" w:pos="9350"/>
            </w:tabs>
            <w:jc w:val="both"/>
            <w:rPr>
              <w:rFonts w:eastAsiaTheme="minorEastAsia" w:cstheme="minorBidi"/>
              <w:noProof/>
              <w:sz w:val="22"/>
              <w:szCs w:val="22"/>
              <w:lang w:eastAsia="de-DE"/>
            </w:rPr>
          </w:pPr>
          <w:hyperlink w:anchor="_Toc92862382" w:history="1">
            <w:r w:rsidRPr="00B013AF">
              <w:rPr>
                <w:rStyle w:val="Hyperlink"/>
                <w:noProof/>
              </w:rPr>
              <w:t>Schwefeldioxide</w:t>
            </w:r>
            <w:r>
              <w:rPr>
                <w:noProof/>
                <w:webHidden/>
              </w:rPr>
              <w:tab/>
            </w:r>
            <w:r>
              <w:rPr>
                <w:noProof/>
                <w:webHidden/>
              </w:rPr>
              <w:fldChar w:fldCharType="begin"/>
            </w:r>
            <w:r>
              <w:rPr>
                <w:noProof/>
                <w:webHidden/>
              </w:rPr>
              <w:instrText xml:space="preserve"> PAGEREF _Toc92862382 \h </w:instrText>
            </w:r>
            <w:r>
              <w:rPr>
                <w:noProof/>
                <w:webHidden/>
              </w:rPr>
            </w:r>
            <w:r>
              <w:rPr>
                <w:noProof/>
                <w:webHidden/>
              </w:rPr>
              <w:fldChar w:fldCharType="separate"/>
            </w:r>
            <w:r w:rsidR="00D04A0D">
              <w:rPr>
                <w:noProof/>
                <w:webHidden/>
              </w:rPr>
              <w:t>17</w:t>
            </w:r>
            <w:r>
              <w:rPr>
                <w:noProof/>
                <w:webHidden/>
              </w:rPr>
              <w:fldChar w:fldCharType="end"/>
            </w:r>
          </w:hyperlink>
        </w:p>
        <w:p w14:paraId="24BD03C6" w14:textId="76AA375C"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83" w:history="1">
            <w:r w:rsidRPr="00B013AF">
              <w:rPr>
                <w:rStyle w:val="Hyperlink"/>
                <w:rFonts w:ascii="Calibri Light" w:hAnsi="Calibri Light"/>
                <w:noProof/>
              </w:rPr>
              <w:t>Qualitative Zusammenhänge</w:t>
            </w:r>
            <w:r>
              <w:rPr>
                <w:noProof/>
                <w:webHidden/>
              </w:rPr>
              <w:tab/>
            </w:r>
            <w:r>
              <w:rPr>
                <w:noProof/>
                <w:webHidden/>
              </w:rPr>
              <w:fldChar w:fldCharType="begin"/>
            </w:r>
            <w:r>
              <w:rPr>
                <w:noProof/>
                <w:webHidden/>
              </w:rPr>
              <w:instrText xml:space="preserve"> PAGEREF _Toc92862383 \h </w:instrText>
            </w:r>
            <w:r>
              <w:rPr>
                <w:noProof/>
                <w:webHidden/>
              </w:rPr>
            </w:r>
            <w:r>
              <w:rPr>
                <w:noProof/>
                <w:webHidden/>
              </w:rPr>
              <w:fldChar w:fldCharType="separate"/>
            </w:r>
            <w:r w:rsidR="00D04A0D">
              <w:rPr>
                <w:noProof/>
                <w:webHidden/>
              </w:rPr>
              <w:t>18</w:t>
            </w:r>
            <w:r>
              <w:rPr>
                <w:noProof/>
                <w:webHidden/>
              </w:rPr>
              <w:fldChar w:fldCharType="end"/>
            </w:r>
          </w:hyperlink>
        </w:p>
        <w:p w14:paraId="02469189" w14:textId="4D017F5B" w:rsidR="003A7BDC" w:rsidRDefault="003A7BDC" w:rsidP="00911E3B">
          <w:pPr>
            <w:pStyle w:val="Verzeichnis3"/>
            <w:tabs>
              <w:tab w:val="right" w:leader="dot" w:pos="9350"/>
            </w:tabs>
            <w:jc w:val="both"/>
            <w:rPr>
              <w:rFonts w:eastAsiaTheme="minorEastAsia" w:cstheme="minorBidi"/>
              <w:noProof/>
              <w:sz w:val="22"/>
              <w:szCs w:val="22"/>
              <w:lang w:eastAsia="de-DE"/>
            </w:rPr>
          </w:pPr>
          <w:hyperlink w:anchor="_Toc92862384" w:history="1">
            <w:r w:rsidRPr="00B013AF">
              <w:rPr>
                <w:rStyle w:val="Hyperlink"/>
                <w:rFonts w:ascii="Calibri Light" w:eastAsia="MS Gothic" w:hAnsi="Calibri Light" w:cs="Times New Roman"/>
                <w:noProof/>
              </w:rPr>
              <w:t>Qualitätsfördernde Eigenschaften</w:t>
            </w:r>
            <w:r>
              <w:rPr>
                <w:noProof/>
                <w:webHidden/>
              </w:rPr>
              <w:tab/>
            </w:r>
            <w:r>
              <w:rPr>
                <w:noProof/>
                <w:webHidden/>
              </w:rPr>
              <w:fldChar w:fldCharType="begin"/>
            </w:r>
            <w:r>
              <w:rPr>
                <w:noProof/>
                <w:webHidden/>
              </w:rPr>
              <w:instrText xml:space="preserve"> PAGEREF _Toc92862384 \h </w:instrText>
            </w:r>
            <w:r>
              <w:rPr>
                <w:noProof/>
                <w:webHidden/>
              </w:rPr>
            </w:r>
            <w:r>
              <w:rPr>
                <w:noProof/>
                <w:webHidden/>
              </w:rPr>
              <w:fldChar w:fldCharType="separate"/>
            </w:r>
            <w:r w:rsidR="00D04A0D">
              <w:rPr>
                <w:noProof/>
                <w:webHidden/>
              </w:rPr>
              <w:t>18</w:t>
            </w:r>
            <w:r>
              <w:rPr>
                <w:noProof/>
                <w:webHidden/>
              </w:rPr>
              <w:fldChar w:fldCharType="end"/>
            </w:r>
          </w:hyperlink>
        </w:p>
        <w:p w14:paraId="6849D6A3" w14:textId="32AA9D4C" w:rsidR="003A7BDC" w:rsidRDefault="003A7BDC" w:rsidP="00911E3B">
          <w:pPr>
            <w:pStyle w:val="Verzeichnis2"/>
            <w:tabs>
              <w:tab w:val="right" w:leader="dot" w:pos="9350"/>
            </w:tabs>
            <w:jc w:val="both"/>
            <w:rPr>
              <w:rFonts w:eastAsiaTheme="minorEastAsia" w:cstheme="minorBidi"/>
              <w:i w:val="0"/>
              <w:iCs w:val="0"/>
              <w:noProof/>
              <w:sz w:val="22"/>
              <w:szCs w:val="22"/>
              <w:lang w:eastAsia="de-DE"/>
            </w:rPr>
          </w:pPr>
          <w:hyperlink w:anchor="_Toc92862385" w:history="1">
            <w:r w:rsidRPr="00B013AF">
              <w:rPr>
                <w:rStyle w:val="Hyperlink"/>
                <w:noProof/>
              </w:rPr>
              <w:t>Erkenntnisse</w:t>
            </w:r>
            <w:r>
              <w:rPr>
                <w:noProof/>
                <w:webHidden/>
              </w:rPr>
              <w:tab/>
            </w:r>
            <w:r>
              <w:rPr>
                <w:noProof/>
                <w:webHidden/>
              </w:rPr>
              <w:fldChar w:fldCharType="begin"/>
            </w:r>
            <w:r>
              <w:rPr>
                <w:noProof/>
                <w:webHidden/>
              </w:rPr>
              <w:instrText xml:space="preserve"> PAGEREF _Toc92862385 \h </w:instrText>
            </w:r>
            <w:r>
              <w:rPr>
                <w:noProof/>
                <w:webHidden/>
              </w:rPr>
            </w:r>
            <w:r>
              <w:rPr>
                <w:noProof/>
                <w:webHidden/>
              </w:rPr>
              <w:fldChar w:fldCharType="separate"/>
            </w:r>
            <w:r w:rsidR="00D04A0D">
              <w:rPr>
                <w:noProof/>
                <w:webHidden/>
              </w:rPr>
              <w:t>19</w:t>
            </w:r>
            <w:r>
              <w:rPr>
                <w:noProof/>
                <w:webHidden/>
              </w:rPr>
              <w:fldChar w:fldCharType="end"/>
            </w:r>
          </w:hyperlink>
        </w:p>
        <w:p w14:paraId="73BC08F3" w14:textId="6DCFB053"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hyperlink w:anchor="_Toc92862386" w:history="1">
            <w:r w:rsidRPr="00B013AF">
              <w:rPr>
                <w:rStyle w:val="Hyperlink"/>
                <w:noProof/>
              </w:rPr>
              <w:t>Fazit</w:t>
            </w:r>
            <w:r>
              <w:rPr>
                <w:noProof/>
                <w:webHidden/>
              </w:rPr>
              <w:tab/>
            </w:r>
            <w:r>
              <w:rPr>
                <w:noProof/>
                <w:webHidden/>
              </w:rPr>
              <w:fldChar w:fldCharType="begin"/>
            </w:r>
            <w:r>
              <w:rPr>
                <w:noProof/>
                <w:webHidden/>
              </w:rPr>
              <w:instrText xml:space="preserve"> PAGEREF _Toc92862386 \h </w:instrText>
            </w:r>
            <w:r>
              <w:rPr>
                <w:noProof/>
                <w:webHidden/>
              </w:rPr>
            </w:r>
            <w:r>
              <w:rPr>
                <w:noProof/>
                <w:webHidden/>
              </w:rPr>
              <w:fldChar w:fldCharType="separate"/>
            </w:r>
            <w:r w:rsidR="00D04A0D">
              <w:rPr>
                <w:noProof/>
                <w:webHidden/>
              </w:rPr>
              <w:t>19</w:t>
            </w:r>
            <w:r>
              <w:rPr>
                <w:noProof/>
                <w:webHidden/>
              </w:rPr>
              <w:fldChar w:fldCharType="end"/>
            </w:r>
          </w:hyperlink>
        </w:p>
        <w:p w14:paraId="0FB04C0A" w14:textId="1589655D"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hyperlink w:anchor="_Toc92862387" w:history="1">
            <w:r w:rsidRPr="00B013AF">
              <w:rPr>
                <w:rStyle w:val="Hyperlink"/>
                <w:noProof/>
              </w:rPr>
              <w:t>Abbildungsverzeichnis</w:t>
            </w:r>
            <w:r>
              <w:rPr>
                <w:noProof/>
                <w:webHidden/>
              </w:rPr>
              <w:tab/>
            </w:r>
            <w:r>
              <w:rPr>
                <w:noProof/>
                <w:webHidden/>
              </w:rPr>
              <w:fldChar w:fldCharType="begin"/>
            </w:r>
            <w:r>
              <w:rPr>
                <w:noProof/>
                <w:webHidden/>
              </w:rPr>
              <w:instrText xml:space="preserve"> PAGEREF _Toc92862387 \h </w:instrText>
            </w:r>
            <w:r>
              <w:rPr>
                <w:noProof/>
                <w:webHidden/>
              </w:rPr>
            </w:r>
            <w:r>
              <w:rPr>
                <w:noProof/>
                <w:webHidden/>
              </w:rPr>
              <w:fldChar w:fldCharType="separate"/>
            </w:r>
            <w:r w:rsidR="00D04A0D">
              <w:rPr>
                <w:noProof/>
                <w:webHidden/>
              </w:rPr>
              <w:t>20</w:t>
            </w:r>
            <w:r>
              <w:rPr>
                <w:noProof/>
                <w:webHidden/>
              </w:rPr>
              <w:fldChar w:fldCharType="end"/>
            </w:r>
          </w:hyperlink>
        </w:p>
        <w:p w14:paraId="7961D58D" w14:textId="1AF18551"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hyperlink w:anchor="_Toc92862388" w:history="1">
            <w:r w:rsidRPr="00B013AF">
              <w:rPr>
                <w:rStyle w:val="Hyperlink"/>
                <w:noProof/>
              </w:rPr>
              <w:t>Tabellenverzeichnis</w:t>
            </w:r>
            <w:r>
              <w:rPr>
                <w:noProof/>
                <w:webHidden/>
              </w:rPr>
              <w:tab/>
            </w:r>
            <w:r>
              <w:rPr>
                <w:noProof/>
                <w:webHidden/>
              </w:rPr>
              <w:fldChar w:fldCharType="begin"/>
            </w:r>
            <w:r>
              <w:rPr>
                <w:noProof/>
                <w:webHidden/>
              </w:rPr>
              <w:instrText xml:space="preserve"> PAGEREF _Toc92862388 \h </w:instrText>
            </w:r>
            <w:r>
              <w:rPr>
                <w:noProof/>
                <w:webHidden/>
              </w:rPr>
            </w:r>
            <w:r>
              <w:rPr>
                <w:noProof/>
                <w:webHidden/>
              </w:rPr>
              <w:fldChar w:fldCharType="separate"/>
            </w:r>
            <w:r w:rsidR="00D04A0D">
              <w:rPr>
                <w:noProof/>
                <w:webHidden/>
              </w:rPr>
              <w:t>20</w:t>
            </w:r>
            <w:r>
              <w:rPr>
                <w:noProof/>
                <w:webHidden/>
              </w:rPr>
              <w:fldChar w:fldCharType="end"/>
            </w:r>
          </w:hyperlink>
        </w:p>
        <w:p w14:paraId="394A6BB9" w14:textId="570D6098" w:rsidR="003A7BDC" w:rsidRDefault="003A7BDC" w:rsidP="00911E3B">
          <w:pPr>
            <w:pStyle w:val="Verzeichnis1"/>
            <w:tabs>
              <w:tab w:val="right" w:leader="dot" w:pos="9350"/>
            </w:tabs>
            <w:jc w:val="both"/>
            <w:rPr>
              <w:rFonts w:eastAsiaTheme="minorEastAsia" w:cstheme="minorBidi"/>
              <w:b w:val="0"/>
              <w:bCs w:val="0"/>
              <w:noProof/>
              <w:sz w:val="22"/>
              <w:szCs w:val="22"/>
              <w:lang w:eastAsia="de-DE"/>
            </w:rPr>
          </w:pPr>
          <w:hyperlink w:anchor="_Toc92862389" w:history="1">
            <w:r w:rsidRPr="00B013AF">
              <w:rPr>
                <w:rStyle w:val="Hyperlink"/>
                <w:noProof/>
              </w:rPr>
              <w:t>Literaturverzeichnis</w:t>
            </w:r>
            <w:r>
              <w:rPr>
                <w:noProof/>
                <w:webHidden/>
              </w:rPr>
              <w:tab/>
            </w:r>
            <w:r>
              <w:rPr>
                <w:noProof/>
                <w:webHidden/>
              </w:rPr>
              <w:fldChar w:fldCharType="begin"/>
            </w:r>
            <w:r>
              <w:rPr>
                <w:noProof/>
                <w:webHidden/>
              </w:rPr>
              <w:instrText xml:space="preserve"> PAGEREF _Toc92862389 \h </w:instrText>
            </w:r>
            <w:r>
              <w:rPr>
                <w:noProof/>
                <w:webHidden/>
              </w:rPr>
            </w:r>
            <w:r>
              <w:rPr>
                <w:noProof/>
                <w:webHidden/>
              </w:rPr>
              <w:fldChar w:fldCharType="separate"/>
            </w:r>
            <w:r w:rsidR="00D04A0D">
              <w:rPr>
                <w:noProof/>
                <w:webHidden/>
              </w:rPr>
              <w:t>20</w:t>
            </w:r>
            <w:r>
              <w:rPr>
                <w:noProof/>
                <w:webHidden/>
              </w:rPr>
              <w:fldChar w:fldCharType="end"/>
            </w:r>
          </w:hyperlink>
        </w:p>
        <w:p w14:paraId="07BE8E34" w14:textId="77136874" w:rsidR="003A7BDC" w:rsidRDefault="003A7BDC" w:rsidP="00911E3B">
          <w:pPr>
            <w:jc w:val="both"/>
          </w:pPr>
          <w:r>
            <w:rPr>
              <w:b/>
              <w:bCs/>
            </w:rPr>
            <w:fldChar w:fldCharType="end"/>
          </w:r>
        </w:p>
      </w:sdtContent>
    </w:sdt>
    <w:p w14:paraId="6C0FB850" w14:textId="0A0B94D9" w:rsidR="006F7D02" w:rsidRDefault="006F7D02" w:rsidP="00911E3B">
      <w:pPr>
        <w:jc w:val="both"/>
        <w:sectPr w:rsidR="006F7D02">
          <w:headerReference w:type="default"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14:paraId="0D268ABB" w14:textId="2C60A5CA" w:rsidR="7FD077B2" w:rsidRPr="00DE2D1C" w:rsidRDefault="7FD077B2" w:rsidP="00911E3B">
      <w:pPr>
        <w:pStyle w:val="berschrift1"/>
        <w:jc w:val="both"/>
        <w:rPr>
          <w:b/>
        </w:rPr>
      </w:pPr>
      <w:bookmarkStart w:id="2" w:name="_Toc92831820"/>
      <w:bookmarkStart w:id="3" w:name="_Toc92832970"/>
      <w:bookmarkStart w:id="4" w:name="_Toc92832993"/>
      <w:bookmarkStart w:id="5" w:name="_Toc92833016"/>
      <w:bookmarkStart w:id="6" w:name="_Toc92833039"/>
      <w:bookmarkStart w:id="7" w:name="_Toc92833062"/>
      <w:bookmarkStart w:id="8" w:name="_Toc1516679301"/>
      <w:bookmarkStart w:id="9" w:name="_Toc1128993224"/>
      <w:bookmarkStart w:id="10" w:name="_Toc1465451454"/>
      <w:bookmarkStart w:id="11" w:name="_Toc1541079016"/>
      <w:bookmarkStart w:id="12" w:name="_Toc1427449601"/>
      <w:bookmarkStart w:id="13" w:name="_Toc727147512"/>
      <w:bookmarkStart w:id="14" w:name="_Toc470561824"/>
      <w:bookmarkStart w:id="15" w:name="_Toc2095008143"/>
      <w:bookmarkStart w:id="16" w:name="_Toc2021134838"/>
      <w:bookmarkStart w:id="17" w:name="_Toc1732762923"/>
      <w:bookmarkStart w:id="18" w:name="_Toc449685387"/>
      <w:bookmarkStart w:id="19" w:name="_Toc884719693"/>
      <w:bookmarkStart w:id="20" w:name="_Toc945705788"/>
      <w:bookmarkStart w:id="21" w:name="_Toc992473547"/>
      <w:bookmarkStart w:id="22" w:name="_Toc818661549"/>
      <w:bookmarkStart w:id="23" w:name="_Toc823967752"/>
      <w:bookmarkStart w:id="24" w:name="_Toc1014517782"/>
      <w:bookmarkStart w:id="25" w:name="_Toc1968904472"/>
      <w:bookmarkStart w:id="26" w:name="_Toc92862364"/>
      <w:r w:rsidRPr="00DE2D1C">
        <w:lastRenderedPageBreak/>
        <w:t>Einleitung</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1"/>
      <w:bookmarkEnd w:id="26"/>
    </w:p>
    <w:p w14:paraId="3C527D84" w14:textId="5D117A65" w:rsidR="7597E011" w:rsidRPr="00DE2D1C" w:rsidRDefault="7597E011" w:rsidP="00911E3B">
      <w:pPr>
        <w:jc w:val="both"/>
      </w:pPr>
      <w:r w:rsidRPr="00DE2D1C">
        <w:t>Portugal zählt mit</w:t>
      </w:r>
      <w:r w:rsidR="00346830">
        <w:t xml:space="preserve"> Volumen von</w:t>
      </w:r>
      <w:r w:rsidRPr="00DE2D1C">
        <w:t xml:space="preserve"> 3.1 </w:t>
      </w:r>
      <w:r w:rsidR="511AC1CF" w:rsidRPr="00DE2D1C">
        <w:t>Millionen</w:t>
      </w:r>
      <w:r w:rsidRPr="00DE2D1C">
        <w:t xml:space="preserve"> Hektolitern Wein </w:t>
      </w:r>
      <w:r w:rsidR="00346830">
        <w:t xml:space="preserve">seit </w:t>
      </w:r>
      <w:r w:rsidRPr="00DE2D1C">
        <w:t>zu den zehn größten Weinexporteuren</w:t>
      </w:r>
      <w:r w:rsidR="19719C1E" w:rsidRPr="00DE2D1C">
        <w:t xml:space="preserve"> </w:t>
      </w:r>
      <w:r w:rsidR="00346830">
        <w:t xml:space="preserve">im Jahr </w:t>
      </w:r>
      <w:r w:rsidR="19719C1E" w:rsidRPr="00DE2D1C">
        <w:t>2020</w:t>
      </w:r>
      <w:sdt>
        <w:sdtPr>
          <w:id w:val="-1771703178"/>
          <w:citation/>
        </w:sdtPr>
        <w:sdtEndPr/>
        <w:sdtContent>
          <w:r w:rsidR="007A423F">
            <w:fldChar w:fldCharType="begin"/>
          </w:r>
          <w:r w:rsidR="007A423F">
            <w:instrText xml:space="preserve"> CITATION OIV22 \l 1031 </w:instrText>
          </w:r>
          <w:r w:rsidR="007A423F">
            <w:fldChar w:fldCharType="separate"/>
          </w:r>
          <w:r w:rsidR="007A423F">
            <w:rPr>
              <w:noProof/>
            </w:rPr>
            <w:t xml:space="preserve"> </w:t>
          </w:r>
          <w:r w:rsidR="007A423F" w:rsidRPr="007A423F">
            <w:rPr>
              <w:noProof/>
            </w:rPr>
            <w:t>[1]</w:t>
          </w:r>
          <w:r w:rsidR="007A423F">
            <w:fldChar w:fldCharType="end"/>
          </w:r>
        </w:sdtContent>
      </w:sdt>
      <w:r w:rsidR="19719C1E" w:rsidRPr="00DE2D1C">
        <w:t>.</w:t>
      </w:r>
      <w:r w:rsidR="7C129D01" w:rsidRPr="00DE2D1C">
        <w:t xml:space="preserve">  Ein</w:t>
      </w:r>
      <w:r w:rsidR="15EC8C00" w:rsidRPr="00DE2D1C">
        <w:t xml:space="preserve">er der </w:t>
      </w:r>
      <w:r w:rsidR="0C083D7E" w:rsidRPr="00DE2D1C">
        <w:t>bekanntesten portugiesischen</w:t>
      </w:r>
      <w:r w:rsidR="15EC8C00" w:rsidRPr="00DE2D1C">
        <w:t xml:space="preserve"> Weine ist der vinho verde. </w:t>
      </w:r>
      <w:r w:rsidR="4E648C32" w:rsidRPr="00DE2D1C">
        <w:t>Die offizielle Zertifizierungsst</w:t>
      </w:r>
      <w:r w:rsidR="59AC52F2" w:rsidRPr="00DE2D1C">
        <w:t>elle für vinho verde (CVRVV) hat die Aufgabe die Qualität der Weine si</w:t>
      </w:r>
      <w:r w:rsidR="2A7C970C" w:rsidRPr="00DE2D1C">
        <w:t>cherzustellen. Z</w:t>
      </w:r>
      <w:r w:rsidR="1997660A" w:rsidRPr="00DE2D1C">
        <w:t xml:space="preserve">ur Bestimmung der Qualität </w:t>
      </w:r>
      <w:r w:rsidR="4848768B" w:rsidRPr="00DE2D1C">
        <w:t xml:space="preserve">werden </w:t>
      </w:r>
      <w:r w:rsidR="74B8DCE9" w:rsidRPr="00DE2D1C">
        <w:t>verschiedene chemische Kennzahlen erfasst</w:t>
      </w:r>
      <w:r w:rsidR="2116608E" w:rsidRPr="00DE2D1C">
        <w:t xml:space="preserve"> und Geschmacksproben durchgeführt</w:t>
      </w:r>
      <w:sdt>
        <w:sdtPr>
          <w:id w:val="-1711568523"/>
          <w:citation/>
        </w:sdtPr>
        <w:sdtEndPr/>
        <w:sdtContent>
          <w:r w:rsidR="007A423F">
            <w:fldChar w:fldCharType="begin"/>
          </w:r>
          <w:r w:rsidR="007A423F">
            <w:instrText xml:space="preserve"> CITATION PCo09 \l 1031 </w:instrText>
          </w:r>
          <w:r w:rsidR="007A423F">
            <w:fldChar w:fldCharType="separate"/>
          </w:r>
          <w:r w:rsidR="007A423F">
            <w:rPr>
              <w:noProof/>
            </w:rPr>
            <w:t xml:space="preserve"> </w:t>
          </w:r>
          <w:r w:rsidR="007A423F" w:rsidRPr="007A423F">
            <w:rPr>
              <w:noProof/>
            </w:rPr>
            <w:t>[2]</w:t>
          </w:r>
          <w:r w:rsidR="007A423F">
            <w:fldChar w:fldCharType="end"/>
          </w:r>
        </w:sdtContent>
      </w:sdt>
      <w:r w:rsidR="007A423F">
        <w:t>.</w:t>
      </w:r>
      <w:r w:rsidR="008B2E20" w:rsidRPr="00DE2D1C">
        <w:t xml:space="preserve"> </w:t>
      </w:r>
      <w:r w:rsidR="2116608E" w:rsidRPr="00DE2D1C">
        <w:t>D</w:t>
      </w:r>
      <w:r w:rsidR="38A721F4" w:rsidRPr="00DE2D1C">
        <w:t>er</w:t>
      </w:r>
      <w:r w:rsidR="2116608E" w:rsidRPr="00DE2D1C">
        <w:t xml:space="preserve"> Fortschritt in der I</w:t>
      </w:r>
      <w:r w:rsidR="1EF065FC" w:rsidRPr="00DE2D1C">
        <w:t>nformationstechnologie er</w:t>
      </w:r>
      <w:r w:rsidR="2116608E" w:rsidRPr="00DE2D1C">
        <w:t>laub</w:t>
      </w:r>
      <w:r w:rsidR="1ABA913C" w:rsidRPr="00DE2D1C">
        <w:t>t</w:t>
      </w:r>
      <w:r w:rsidR="2116608E" w:rsidRPr="00DE2D1C">
        <w:t xml:space="preserve"> </w:t>
      </w:r>
      <w:r w:rsidR="4D0BB4B5" w:rsidRPr="00DE2D1C">
        <w:t>es</w:t>
      </w:r>
      <w:r w:rsidR="401A346F" w:rsidRPr="00DE2D1C">
        <w:t xml:space="preserve"> </w:t>
      </w:r>
      <w:r w:rsidR="192489BA" w:rsidRPr="00DE2D1C">
        <w:t>alle ermittelten Kennwerte</w:t>
      </w:r>
      <w:r w:rsidR="4D0BB4B5" w:rsidRPr="00DE2D1C">
        <w:t xml:space="preserve"> zu speichern</w:t>
      </w:r>
      <w:r w:rsidR="3957292C" w:rsidRPr="00DE2D1C">
        <w:t xml:space="preserve"> und m</w:t>
      </w:r>
      <w:r w:rsidR="7456AB41" w:rsidRPr="00DE2D1C">
        <w:t xml:space="preserve">ithilfe von Data Mining </w:t>
      </w:r>
      <w:r w:rsidR="488958FC" w:rsidRPr="00DE2D1C">
        <w:t xml:space="preserve">Werkzeugen zu analysieren. Im </w:t>
      </w:r>
      <w:r w:rsidR="79F50624" w:rsidRPr="00DE2D1C">
        <w:t>Folgenden</w:t>
      </w:r>
      <w:r w:rsidR="488958FC" w:rsidRPr="00DE2D1C">
        <w:t xml:space="preserve"> wird </w:t>
      </w:r>
      <w:r w:rsidR="306D3468" w:rsidRPr="00DE2D1C">
        <w:t>versucht die Qualität des Weines auf Basis der chemischen Kennzahlen zu bestimmen.</w:t>
      </w:r>
    </w:p>
    <w:p w14:paraId="19856CF3" w14:textId="1FAB1793" w:rsidR="7FD077B2" w:rsidRPr="00DE2D1C" w:rsidRDefault="7FD077B2" w:rsidP="00911E3B">
      <w:pPr>
        <w:pStyle w:val="berschrift1"/>
        <w:jc w:val="both"/>
      </w:pPr>
      <w:bookmarkStart w:id="27" w:name="_Toc92831821"/>
      <w:bookmarkStart w:id="28" w:name="_Toc92832925"/>
      <w:bookmarkStart w:id="29" w:name="_Toc92832971"/>
      <w:bookmarkStart w:id="30" w:name="_Toc92832994"/>
      <w:bookmarkStart w:id="31" w:name="_Toc92833017"/>
      <w:bookmarkStart w:id="32" w:name="_Toc92833040"/>
      <w:bookmarkStart w:id="33" w:name="_Toc92833063"/>
      <w:bookmarkStart w:id="34" w:name="_Toc562291432"/>
      <w:bookmarkStart w:id="35" w:name="_Toc451933930"/>
      <w:bookmarkStart w:id="36" w:name="_Toc1116017659"/>
      <w:bookmarkStart w:id="37" w:name="_Toc1280906103"/>
      <w:bookmarkStart w:id="38" w:name="_Toc1605046814"/>
      <w:bookmarkStart w:id="39" w:name="_Toc1609194922"/>
      <w:bookmarkStart w:id="40" w:name="_Toc428144375"/>
      <w:bookmarkStart w:id="41" w:name="_Toc1809536905"/>
      <w:bookmarkStart w:id="42" w:name="_Toc462900694"/>
      <w:bookmarkStart w:id="43" w:name="_Toc1519833378"/>
      <w:bookmarkStart w:id="44" w:name="_Toc885569155"/>
      <w:bookmarkStart w:id="45" w:name="_Toc1235268440"/>
      <w:bookmarkStart w:id="46" w:name="_Toc1664046251"/>
      <w:bookmarkStart w:id="47" w:name="_Toc1141109793"/>
      <w:bookmarkStart w:id="48" w:name="_Toc1089514458"/>
      <w:bookmarkStart w:id="49" w:name="_Toc758546097"/>
      <w:bookmarkStart w:id="50" w:name="_Toc1730936305"/>
      <w:bookmarkStart w:id="51" w:name="_Toc444818781"/>
      <w:bookmarkStart w:id="52" w:name="_Toc92862365"/>
      <w:r w:rsidRPr="00DE2D1C">
        <w:t>Vorstellung des Datensatzes</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074BABBA" w14:textId="13F3F0F7" w:rsidR="289E688B" w:rsidRPr="00DE2D1C" w:rsidRDefault="289E688B" w:rsidP="00911E3B">
      <w:pPr>
        <w:pStyle w:val="berschrift2"/>
        <w:jc w:val="both"/>
        <w:rPr>
          <w:rFonts w:ascii="Calibri Light" w:hAnsi="Calibri Light"/>
        </w:rPr>
      </w:pPr>
      <w:bookmarkStart w:id="53" w:name="_Toc92831822"/>
      <w:bookmarkStart w:id="54" w:name="_Toc92832926"/>
      <w:bookmarkStart w:id="55" w:name="_Toc92832972"/>
      <w:bookmarkStart w:id="56" w:name="_Toc92832995"/>
      <w:bookmarkStart w:id="57" w:name="_Toc92833018"/>
      <w:bookmarkStart w:id="58" w:name="_Toc92833041"/>
      <w:bookmarkStart w:id="59" w:name="_Toc92833064"/>
      <w:bookmarkStart w:id="60" w:name="_Toc1190256209"/>
      <w:bookmarkStart w:id="61" w:name="_Toc1890213699"/>
      <w:bookmarkStart w:id="62" w:name="_Toc1593200544"/>
      <w:bookmarkStart w:id="63" w:name="_Toc1309871348"/>
      <w:bookmarkStart w:id="64" w:name="_Toc343564062"/>
      <w:bookmarkStart w:id="65" w:name="_Toc328676900"/>
      <w:bookmarkStart w:id="66" w:name="_Toc1062506541"/>
      <w:bookmarkStart w:id="67" w:name="_Toc308215297"/>
      <w:bookmarkStart w:id="68" w:name="_Toc107313935"/>
      <w:bookmarkStart w:id="69" w:name="_Toc944702055"/>
      <w:bookmarkStart w:id="70" w:name="_Toc1384484543"/>
      <w:bookmarkStart w:id="71" w:name="_Toc283396102"/>
      <w:bookmarkStart w:id="72" w:name="_Toc2023494159"/>
      <w:bookmarkStart w:id="73" w:name="_Toc1727506503"/>
      <w:bookmarkStart w:id="74" w:name="_Toc113810387"/>
      <w:bookmarkStart w:id="75" w:name="_Toc1136631993"/>
      <w:bookmarkStart w:id="76" w:name="_Toc939824340"/>
      <w:bookmarkStart w:id="77" w:name="_Toc1968781083"/>
      <w:bookmarkStart w:id="78" w:name="_Toc92862366"/>
      <w:r w:rsidRPr="00DE2D1C">
        <w:rPr>
          <w:rFonts w:ascii="Calibri Light" w:hAnsi="Calibri Light"/>
        </w:rPr>
        <w:t>Aufbau</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29D0AF35" w14:textId="31EE4CF8" w:rsidR="51DD2526" w:rsidRPr="00DE2D1C" w:rsidRDefault="51DD2526" w:rsidP="00911E3B">
      <w:pPr>
        <w:jc w:val="both"/>
      </w:pPr>
      <w:r w:rsidRPr="00DE2D1C">
        <w:t>Der Datensatz wurde in einer Fallstudie von Paul Cortez in Zusammenarbeit mit dem CVRVV erstellt und be</w:t>
      </w:r>
      <w:r w:rsidR="48C05925" w:rsidRPr="00DE2D1C">
        <w:t xml:space="preserve">inhaltet </w:t>
      </w:r>
      <w:r w:rsidR="05030051" w:rsidRPr="00DE2D1C">
        <w:t>4898 rote und 1599 weiße Weinproben der Sorte vinho verde</w:t>
      </w:r>
      <w:r w:rsidR="15089DA0" w:rsidRPr="00DE2D1C">
        <w:t xml:space="preserve"> aus der Region Minho</w:t>
      </w:r>
      <w:r w:rsidR="05030051" w:rsidRPr="00DE2D1C">
        <w:t>.</w:t>
      </w:r>
      <w:r w:rsidR="6ABC094D" w:rsidRPr="00DE2D1C">
        <w:t xml:space="preserve"> </w:t>
      </w:r>
      <w:r w:rsidR="4D3FBC0F" w:rsidRPr="00DE2D1C">
        <w:t xml:space="preserve">Eine Probe bezieht sich immer auf genau einen Wein. </w:t>
      </w:r>
      <w:r w:rsidR="354031FF" w:rsidRPr="00DE2D1C">
        <w:t xml:space="preserve">Pro Probe enthält </w:t>
      </w:r>
      <w:r w:rsidR="7CF3AA17" w:rsidRPr="00DE2D1C">
        <w:t xml:space="preserve">der </w:t>
      </w:r>
      <w:r w:rsidR="354031FF" w:rsidRPr="00DE2D1C">
        <w:t>Datensatz die Ergebnisse von elf analytischen Tests und die sensorische Bewertung des Weins</w:t>
      </w:r>
      <w:r w:rsidR="4FFD220A" w:rsidRPr="00DE2D1C">
        <w:t>. Die s</w:t>
      </w:r>
      <w:r w:rsidR="2C5510B6" w:rsidRPr="00DE2D1C">
        <w:t xml:space="preserve">ensorische Bewertung </w:t>
      </w:r>
      <w:r w:rsidR="001FD8BD" w:rsidRPr="00DE2D1C">
        <w:t xml:space="preserve">wurde </w:t>
      </w:r>
      <w:r w:rsidR="2C5510B6" w:rsidRPr="00DE2D1C">
        <w:t>von m</w:t>
      </w:r>
      <w:r w:rsidR="354031FF" w:rsidRPr="00DE2D1C">
        <w:t xml:space="preserve">indestens drei </w:t>
      </w:r>
      <w:r w:rsidR="35139D3C" w:rsidRPr="00DE2D1C">
        <w:t xml:space="preserve">Bewertern </w:t>
      </w:r>
      <w:r w:rsidR="354031FF" w:rsidRPr="00DE2D1C">
        <w:t xml:space="preserve">in </w:t>
      </w:r>
      <w:r w:rsidR="4CD0F365" w:rsidRPr="00DE2D1C">
        <w:t>Blindtest</w:t>
      </w:r>
      <w:r w:rsidR="3F67C76F" w:rsidRPr="00DE2D1C">
        <w:t>s be</w:t>
      </w:r>
      <w:r w:rsidR="038929A4" w:rsidRPr="00DE2D1C">
        <w:t>stimmt</w:t>
      </w:r>
      <w:sdt>
        <w:sdtPr>
          <w:id w:val="870265786"/>
          <w:citation/>
        </w:sdtPr>
        <w:sdtEndPr/>
        <w:sdtContent>
          <w:r w:rsidR="007A423F">
            <w:fldChar w:fldCharType="begin"/>
          </w:r>
          <w:r w:rsidR="007A423F">
            <w:instrText xml:space="preserve"> CITATION PCo09 \l 1031 </w:instrText>
          </w:r>
          <w:r w:rsidR="007A423F">
            <w:fldChar w:fldCharType="separate"/>
          </w:r>
          <w:r w:rsidR="007A423F">
            <w:rPr>
              <w:noProof/>
            </w:rPr>
            <w:t xml:space="preserve"> </w:t>
          </w:r>
          <w:r w:rsidR="007A423F" w:rsidRPr="007A423F">
            <w:rPr>
              <w:noProof/>
            </w:rPr>
            <w:t>[2]</w:t>
          </w:r>
          <w:r w:rsidR="007A423F">
            <w:fldChar w:fldCharType="end"/>
          </w:r>
        </w:sdtContent>
      </w:sdt>
      <w:r w:rsidR="007A423F">
        <w:t>.</w:t>
      </w:r>
    </w:p>
    <w:p w14:paraId="417775CC" w14:textId="1A33A823" w:rsidR="0B7EEBB4" w:rsidRPr="00DE2D1C" w:rsidRDefault="0B7EEBB4" w:rsidP="00911E3B">
      <w:pPr>
        <w:jc w:val="both"/>
      </w:pPr>
      <w:r w:rsidRPr="00DE2D1C">
        <w:t>Die Weinproben liegen nach Traubenfarbe getrennt in zwei CSV-Dateien vor. Diese haben beide den gleichen Aufbau und haben folgende Spalten:</w:t>
      </w:r>
    </w:p>
    <w:p w14:paraId="438477C4" w14:textId="7E2436C4" w:rsidR="550E36DA" w:rsidRPr="00DE2D1C" w:rsidRDefault="550E36DA" w:rsidP="00911E3B">
      <w:pPr>
        <w:pStyle w:val="Listenabsatz"/>
        <w:numPr>
          <w:ilvl w:val="0"/>
          <w:numId w:val="3"/>
        </w:numPr>
        <w:jc w:val="both"/>
        <w:rPr>
          <w:rFonts w:eastAsiaTheme="minorEastAsia"/>
        </w:rPr>
      </w:pPr>
      <w:r w:rsidRPr="00DE2D1C">
        <w:t>fixed acidity:</w:t>
      </w:r>
      <w:r w:rsidRPr="00DE2D1C">
        <w:tab/>
      </w:r>
      <w:r w:rsidRPr="00DE2D1C">
        <w:tab/>
        <w:t>Fester Säuregehalt in g/L</w:t>
      </w:r>
    </w:p>
    <w:p w14:paraId="0961EB1B" w14:textId="475DC60A" w:rsidR="550E36DA" w:rsidRPr="00DE2D1C" w:rsidRDefault="550E36DA" w:rsidP="00911E3B">
      <w:pPr>
        <w:pStyle w:val="Listenabsatz"/>
        <w:numPr>
          <w:ilvl w:val="0"/>
          <w:numId w:val="3"/>
        </w:numPr>
        <w:jc w:val="both"/>
        <w:rPr>
          <w:rFonts w:eastAsiaTheme="minorEastAsia"/>
        </w:rPr>
      </w:pPr>
      <w:r w:rsidRPr="00DE2D1C">
        <w:t>volatile acidity:</w:t>
      </w:r>
      <w:r w:rsidRPr="00DE2D1C">
        <w:tab/>
      </w:r>
      <w:r w:rsidRPr="00DE2D1C">
        <w:tab/>
        <w:t>Flüchtiger Säuregehalt in g/L</w:t>
      </w:r>
    </w:p>
    <w:p w14:paraId="330FAEE4" w14:textId="25377343" w:rsidR="550E36DA" w:rsidRPr="00DE2D1C" w:rsidRDefault="550E36DA" w:rsidP="00911E3B">
      <w:pPr>
        <w:pStyle w:val="Listenabsatz"/>
        <w:numPr>
          <w:ilvl w:val="0"/>
          <w:numId w:val="3"/>
        </w:numPr>
        <w:jc w:val="both"/>
        <w:rPr>
          <w:rFonts w:eastAsiaTheme="minorEastAsia"/>
        </w:rPr>
      </w:pPr>
      <w:r w:rsidRPr="00DE2D1C">
        <w:t xml:space="preserve">citric acid: </w:t>
      </w:r>
      <w:r w:rsidRPr="00DE2D1C">
        <w:tab/>
      </w:r>
      <w:r w:rsidRPr="00DE2D1C">
        <w:tab/>
        <w:t>Citronensäure in g/L</w:t>
      </w:r>
    </w:p>
    <w:p w14:paraId="289DDDFE" w14:textId="71751CA2" w:rsidR="550E36DA" w:rsidRPr="00DE2D1C" w:rsidRDefault="550E36DA" w:rsidP="00911E3B">
      <w:pPr>
        <w:pStyle w:val="Listenabsatz"/>
        <w:numPr>
          <w:ilvl w:val="0"/>
          <w:numId w:val="3"/>
        </w:numPr>
        <w:jc w:val="both"/>
        <w:rPr>
          <w:rFonts w:eastAsiaTheme="minorEastAsia"/>
        </w:rPr>
      </w:pPr>
      <w:r w:rsidRPr="00DE2D1C">
        <w:t>residual sugar:</w:t>
      </w:r>
      <w:r w:rsidRPr="00DE2D1C">
        <w:tab/>
      </w:r>
      <w:r w:rsidRPr="00DE2D1C">
        <w:tab/>
        <w:t xml:space="preserve">Restzucker </w:t>
      </w:r>
      <w:r w:rsidR="74522837" w:rsidRPr="00DE2D1C">
        <w:t xml:space="preserve">in </w:t>
      </w:r>
      <w:r w:rsidRPr="00DE2D1C">
        <w:t>g/L</w:t>
      </w:r>
    </w:p>
    <w:p w14:paraId="7A4FCD89" w14:textId="5E2922ED" w:rsidR="776577B9" w:rsidRPr="00DE2D1C" w:rsidRDefault="776577B9" w:rsidP="00911E3B">
      <w:pPr>
        <w:pStyle w:val="Listenabsatz"/>
        <w:numPr>
          <w:ilvl w:val="0"/>
          <w:numId w:val="3"/>
        </w:numPr>
        <w:jc w:val="both"/>
        <w:rPr>
          <w:rFonts w:eastAsiaTheme="minorEastAsia"/>
        </w:rPr>
      </w:pPr>
      <w:r w:rsidRPr="00DE2D1C">
        <w:t>c</w:t>
      </w:r>
      <w:r w:rsidR="550E36DA" w:rsidRPr="00DE2D1C">
        <w:t>hlorides</w:t>
      </w:r>
      <w:r w:rsidR="3F934EF4" w:rsidRPr="00DE2D1C">
        <w:t>:</w:t>
      </w:r>
      <w:r w:rsidRPr="00DE2D1C">
        <w:tab/>
      </w:r>
      <w:r w:rsidRPr="00DE2D1C">
        <w:tab/>
      </w:r>
      <w:r w:rsidR="550E36DA" w:rsidRPr="00DE2D1C">
        <w:t>Chlorid</w:t>
      </w:r>
      <w:r w:rsidR="3BECC12D" w:rsidRPr="00DE2D1C">
        <w:t>e</w:t>
      </w:r>
      <w:r w:rsidR="550E36DA" w:rsidRPr="00DE2D1C">
        <w:t xml:space="preserve"> </w:t>
      </w:r>
      <w:r w:rsidR="11891AC2" w:rsidRPr="00DE2D1C">
        <w:t>in g/L</w:t>
      </w:r>
    </w:p>
    <w:p w14:paraId="3E91CED0" w14:textId="01C82188" w:rsidR="11891AC2" w:rsidRPr="00DE2D1C" w:rsidRDefault="11891AC2" w:rsidP="00911E3B">
      <w:pPr>
        <w:pStyle w:val="Listenabsatz"/>
        <w:numPr>
          <w:ilvl w:val="0"/>
          <w:numId w:val="3"/>
        </w:numPr>
        <w:jc w:val="both"/>
        <w:rPr>
          <w:rFonts w:eastAsiaTheme="minorEastAsia"/>
        </w:rPr>
      </w:pPr>
      <w:r w:rsidRPr="00DE2D1C">
        <w:t>f</w:t>
      </w:r>
      <w:r w:rsidR="550E36DA" w:rsidRPr="00DE2D1C">
        <w:t>ree sulfur dioxide:</w:t>
      </w:r>
      <w:r w:rsidRPr="00DE2D1C">
        <w:tab/>
      </w:r>
      <w:r w:rsidR="550E36DA" w:rsidRPr="00DE2D1C">
        <w:t>Freie Schwefeloxide</w:t>
      </w:r>
      <w:r w:rsidR="74407972" w:rsidRPr="00DE2D1C">
        <w:t xml:space="preserve"> in</w:t>
      </w:r>
      <w:r w:rsidR="550E36DA" w:rsidRPr="00DE2D1C">
        <w:t xml:space="preserve"> mg/L</w:t>
      </w:r>
    </w:p>
    <w:p w14:paraId="30B36F7B" w14:textId="13694557" w:rsidR="550E36DA" w:rsidRPr="00DE2D1C" w:rsidRDefault="550E36DA" w:rsidP="00911E3B">
      <w:pPr>
        <w:pStyle w:val="Listenabsatz"/>
        <w:numPr>
          <w:ilvl w:val="0"/>
          <w:numId w:val="3"/>
        </w:numPr>
        <w:jc w:val="both"/>
        <w:rPr>
          <w:rFonts w:eastAsiaTheme="minorEastAsia"/>
        </w:rPr>
      </w:pPr>
      <w:r w:rsidRPr="00DE2D1C">
        <w:t>total sulfur dioxide</w:t>
      </w:r>
      <w:r w:rsidR="4D8E095E" w:rsidRPr="00DE2D1C">
        <w:t>:</w:t>
      </w:r>
      <w:r w:rsidRPr="00DE2D1C">
        <w:tab/>
        <w:t xml:space="preserve">Schwefeloxide </w:t>
      </w:r>
      <w:r w:rsidR="7C64AC5C" w:rsidRPr="00DE2D1C">
        <w:t>in mg/L</w:t>
      </w:r>
    </w:p>
    <w:p w14:paraId="2682C7D4" w14:textId="60B7EE61" w:rsidR="360A5CEB" w:rsidRPr="00DE2D1C" w:rsidRDefault="360A5CEB" w:rsidP="00911E3B">
      <w:pPr>
        <w:pStyle w:val="Listenabsatz"/>
        <w:numPr>
          <w:ilvl w:val="0"/>
          <w:numId w:val="3"/>
        </w:numPr>
        <w:jc w:val="both"/>
        <w:rPr>
          <w:rFonts w:eastAsiaTheme="minorEastAsia"/>
        </w:rPr>
      </w:pPr>
      <w:r w:rsidRPr="00DE2D1C">
        <w:t>d</w:t>
      </w:r>
      <w:r w:rsidR="550E36DA" w:rsidRPr="00DE2D1C">
        <w:t>ensity:</w:t>
      </w:r>
      <w:r w:rsidRPr="00DE2D1C">
        <w:tab/>
      </w:r>
      <w:r w:rsidRPr="00DE2D1C">
        <w:tab/>
      </w:r>
      <w:r w:rsidRPr="00DE2D1C">
        <w:tab/>
      </w:r>
      <w:r w:rsidR="550E36DA" w:rsidRPr="00DE2D1C">
        <w:t xml:space="preserve">Dichte </w:t>
      </w:r>
      <w:r w:rsidR="15132EE5" w:rsidRPr="00DE2D1C">
        <w:t xml:space="preserve">in </w:t>
      </w:r>
      <w:r w:rsidR="550E36DA" w:rsidRPr="00DE2D1C">
        <w:t>g/cm3</w:t>
      </w:r>
    </w:p>
    <w:p w14:paraId="578DE820" w14:textId="2FB55C34" w:rsidR="550E36DA" w:rsidRPr="00DE2D1C" w:rsidRDefault="550E36DA" w:rsidP="00911E3B">
      <w:pPr>
        <w:pStyle w:val="Listenabsatz"/>
        <w:numPr>
          <w:ilvl w:val="0"/>
          <w:numId w:val="3"/>
        </w:numPr>
        <w:jc w:val="both"/>
        <w:rPr>
          <w:rFonts w:eastAsiaTheme="minorEastAsia"/>
        </w:rPr>
      </w:pPr>
      <w:r w:rsidRPr="00DE2D1C">
        <w:t>pH:</w:t>
      </w:r>
      <w:r w:rsidRPr="00DE2D1C">
        <w:tab/>
      </w:r>
      <w:r w:rsidRPr="00DE2D1C">
        <w:tab/>
      </w:r>
      <w:r w:rsidRPr="00DE2D1C">
        <w:tab/>
        <w:t>pH-Wert</w:t>
      </w:r>
    </w:p>
    <w:p w14:paraId="34177FCB" w14:textId="59F597FF" w:rsidR="100D6CF0" w:rsidRPr="00DE2D1C" w:rsidRDefault="100D6CF0" w:rsidP="00911E3B">
      <w:pPr>
        <w:pStyle w:val="Listenabsatz"/>
        <w:numPr>
          <w:ilvl w:val="0"/>
          <w:numId w:val="3"/>
        </w:numPr>
        <w:jc w:val="both"/>
        <w:rPr>
          <w:rFonts w:eastAsiaTheme="minorEastAsia"/>
        </w:rPr>
      </w:pPr>
      <w:r w:rsidRPr="00DE2D1C">
        <w:t>s</w:t>
      </w:r>
      <w:r w:rsidR="550E36DA" w:rsidRPr="00DE2D1C">
        <w:t>ulphates</w:t>
      </w:r>
      <w:r w:rsidR="3FACE99F" w:rsidRPr="00DE2D1C">
        <w:t>:</w:t>
      </w:r>
      <w:r w:rsidRPr="00DE2D1C">
        <w:tab/>
      </w:r>
      <w:r w:rsidRPr="00DE2D1C">
        <w:tab/>
      </w:r>
      <w:r w:rsidR="550E36DA" w:rsidRPr="00DE2D1C">
        <w:t>Sulfat</w:t>
      </w:r>
      <w:r w:rsidR="2816C620" w:rsidRPr="00DE2D1C">
        <w:t>e</w:t>
      </w:r>
      <w:r w:rsidR="550E36DA" w:rsidRPr="00DE2D1C">
        <w:t xml:space="preserve"> </w:t>
      </w:r>
      <w:r w:rsidR="506F3F1D" w:rsidRPr="00DE2D1C">
        <w:t>in g/L</w:t>
      </w:r>
      <w:r w:rsidR="550E36DA" w:rsidRPr="00DE2D1C">
        <w:t>,</w:t>
      </w:r>
    </w:p>
    <w:p w14:paraId="74930393" w14:textId="2185ABEA" w:rsidR="4836317F" w:rsidRPr="00DE2D1C" w:rsidRDefault="4836317F" w:rsidP="00911E3B">
      <w:pPr>
        <w:pStyle w:val="Listenabsatz"/>
        <w:numPr>
          <w:ilvl w:val="0"/>
          <w:numId w:val="3"/>
        </w:numPr>
        <w:jc w:val="both"/>
        <w:rPr>
          <w:rFonts w:eastAsiaTheme="minorEastAsia"/>
        </w:rPr>
      </w:pPr>
      <w:r w:rsidRPr="00DE2D1C">
        <w:t>a</w:t>
      </w:r>
      <w:r w:rsidR="550E36DA" w:rsidRPr="00DE2D1C">
        <w:t>lcoho</w:t>
      </w:r>
      <w:r w:rsidR="7D4F0A0F" w:rsidRPr="00DE2D1C">
        <w:t>l</w:t>
      </w:r>
      <w:r w:rsidR="417A6E04" w:rsidRPr="00DE2D1C">
        <w:t>:</w:t>
      </w:r>
      <w:r w:rsidRPr="00DE2D1C">
        <w:tab/>
      </w:r>
      <w:r w:rsidRPr="00DE2D1C">
        <w:tab/>
      </w:r>
      <w:r w:rsidRPr="00DE2D1C">
        <w:tab/>
      </w:r>
      <w:r w:rsidR="550E36DA" w:rsidRPr="00DE2D1C">
        <w:t xml:space="preserve">Alkohol </w:t>
      </w:r>
      <w:r w:rsidR="2A3E6409" w:rsidRPr="00DE2D1C">
        <w:t xml:space="preserve">in </w:t>
      </w:r>
      <w:r w:rsidR="550E36DA" w:rsidRPr="00DE2D1C">
        <w:t>vol.%</w:t>
      </w:r>
    </w:p>
    <w:p w14:paraId="6F22E060" w14:textId="21E0577D" w:rsidR="4DB9DE6F" w:rsidRPr="00DE2D1C" w:rsidRDefault="4DB9DE6F" w:rsidP="00911E3B">
      <w:pPr>
        <w:pStyle w:val="Listenabsatz"/>
        <w:numPr>
          <w:ilvl w:val="0"/>
          <w:numId w:val="3"/>
        </w:numPr>
        <w:jc w:val="both"/>
        <w:rPr>
          <w:rFonts w:eastAsiaTheme="minorEastAsia"/>
        </w:rPr>
      </w:pPr>
      <w:r w:rsidRPr="00DE2D1C">
        <w:t>q</w:t>
      </w:r>
      <w:r w:rsidR="550E36DA" w:rsidRPr="00DE2D1C">
        <w:t>uality</w:t>
      </w:r>
      <w:r w:rsidR="639DE126" w:rsidRPr="00DE2D1C">
        <w:t>:</w:t>
      </w:r>
      <w:r w:rsidRPr="00DE2D1C">
        <w:tab/>
      </w:r>
      <w:r w:rsidRPr="00DE2D1C">
        <w:tab/>
      </w:r>
      <w:r w:rsidRPr="00DE2D1C">
        <w:tab/>
      </w:r>
      <w:r w:rsidR="550E36DA" w:rsidRPr="00DE2D1C">
        <w:t>Qualität</w:t>
      </w:r>
      <w:r w:rsidR="7200153B" w:rsidRPr="00DE2D1C">
        <w:t xml:space="preserve"> 1 (=sehr schlecht) bis 10 (=sehr gut</w:t>
      </w:r>
      <w:r w:rsidR="44855B0C" w:rsidRPr="00DE2D1C">
        <w:t>)</w:t>
      </w:r>
    </w:p>
    <w:p w14:paraId="6E571494" w14:textId="6B5A7EE0" w:rsidR="46DEC8E3" w:rsidRPr="00DE2D1C" w:rsidRDefault="46DEC8E3" w:rsidP="00911E3B">
      <w:pPr>
        <w:jc w:val="both"/>
      </w:pPr>
      <w:r w:rsidRPr="00DE2D1C">
        <w:t xml:space="preserve">Die ersten elf Spalten sind </w:t>
      </w:r>
      <w:r w:rsidR="057C7DB7" w:rsidRPr="00DE2D1C">
        <w:t>numerische</w:t>
      </w:r>
      <w:r w:rsidRPr="00DE2D1C">
        <w:t xml:space="preserve"> Werte. Die </w:t>
      </w:r>
      <w:r w:rsidR="0E8B109E" w:rsidRPr="00DE2D1C">
        <w:t xml:space="preserve">letzte Spalte </w:t>
      </w:r>
      <w:r w:rsidRPr="00DE2D1C">
        <w:t>wei</w:t>
      </w:r>
      <w:r w:rsidR="1141463B" w:rsidRPr="00DE2D1C">
        <w:t xml:space="preserve">st </w:t>
      </w:r>
      <w:r w:rsidRPr="00DE2D1C">
        <w:t xml:space="preserve">nur ganzzahlige Werte zwischen 1 und 10 auf. </w:t>
      </w:r>
      <w:r w:rsidR="01C41ED0" w:rsidRPr="00DE2D1C">
        <w:t xml:space="preserve">Da </w:t>
      </w:r>
      <w:r w:rsidR="0B5EE1F9" w:rsidRPr="00DE2D1C">
        <w:t>die Werte zwischen 1 und 10 nicht nur eine Klassenzugehörigkeit angeben, sondern auch eine Ordnung besitzen, k</w:t>
      </w:r>
      <w:r w:rsidR="2285257D" w:rsidRPr="00DE2D1C">
        <w:t xml:space="preserve">ann die letzte Spalte auch als </w:t>
      </w:r>
      <w:r w:rsidR="4D1EE031" w:rsidRPr="00DE2D1C">
        <w:t xml:space="preserve">numerischer </w:t>
      </w:r>
      <w:r w:rsidR="2285257D" w:rsidRPr="00DE2D1C">
        <w:t>Wert betrachtet werden.</w:t>
      </w:r>
    </w:p>
    <w:p w14:paraId="3D7D7740" w14:textId="39B01528" w:rsidR="64171F17" w:rsidRPr="00DE2D1C" w:rsidRDefault="64171F17" w:rsidP="00911E3B">
      <w:pPr>
        <w:pStyle w:val="berschrift2"/>
        <w:jc w:val="both"/>
        <w:rPr>
          <w:rFonts w:ascii="Calibri Light" w:hAnsi="Calibri Light"/>
        </w:rPr>
      </w:pPr>
      <w:bookmarkStart w:id="79" w:name="_Toc92831823"/>
      <w:bookmarkStart w:id="80" w:name="_Toc92832927"/>
      <w:bookmarkStart w:id="81" w:name="_Toc92832973"/>
      <w:bookmarkStart w:id="82" w:name="_Toc92832996"/>
      <w:bookmarkStart w:id="83" w:name="_Toc92833019"/>
      <w:bookmarkStart w:id="84" w:name="_Toc92833042"/>
      <w:bookmarkStart w:id="85" w:name="_Toc92833065"/>
      <w:bookmarkStart w:id="86" w:name="_Toc467835518"/>
      <w:bookmarkStart w:id="87" w:name="_Toc2040542338"/>
      <w:bookmarkStart w:id="88" w:name="_Toc418059009"/>
      <w:bookmarkStart w:id="89" w:name="_Toc806877385"/>
      <w:bookmarkStart w:id="90" w:name="_Toc1060421666"/>
      <w:bookmarkStart w:id="91" w:name="_Toc769455265"/>
      <w:bookmarkStart w:id="92" w:name="_Toc1960339898"/>
      <w:bookmarkStart w:id="93" w:name="_Toc568530468"/>
      <w:bookmarkStart w:id="94" w:name="_Toc216141014"/>
      <w:bookmarkStart w:id="95" w:name="_Toc338111910"/>
      <w:bookmarkStart w:id="96" w:name="_Toc1991428146"/>
      <w:bookmarkStart w:id="97" w:name="_Toc1440412275"/>
      <w:bookmarkStart w:id="98" w:name="_Toc619353943"/>
      <w:bookmarkStart w:id="99" w:name="_Toc96234149"/>
      <w:bookmarkStart w:id="100" w:name="_Toc1469971170"/>
      <w:bookmarkStart w:id="101" w:name="_Toc1506128272"/>
      <w:bookmarkStart w:id="102" w:name="_Toc1928749955"/>
      <w:bookmarkStart w:id="103" w:name="_Toc1725714477"/>
      <w:bookmarkStart w:id="104" w:name="_Toc92862367"/>
      <w:r w:rsidRPr="00DE2D1C">
        <w:rPr>
          <w:rFonts w:ascii="Calibri Light" w:hAnsi="Calibri Light"/>
        </w:rPr>
        <w:t>Bereinigung</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1454F285" w14:textId="3FDF36CE" w:rsidR="33C04686" w:rsidRPr="00DE2D1C" w:rsidRDefault="33C04686" w:rsidP="00911E3B">
      <w:pPr>
        <w:jc w:val="both"/>
      </w:pPr>
      <w:r w:rsidRPr="00DE2D1C">
        <w:t>Der Datensatz</w:t>
      </w:r>
      <w:r w:rsidR="296F1320" w:rsidRPr="00DE2D1C">
        <w:t xml:space="preserve"> beinhaltet keine Null-Werte.</w:t>
      </w:r>
      <w:r w:rsidR="034A7A3C" w:rsidRPr="00DE2D1C">
        <w:t xml:space="preserve"> Eine Entfernung oder Ersetzung von Null-Werten</w:t>
      </w:r>
      <w:r w:rsidR="262A32C0" w:rsidRPr="00DE2D1C">
        <w:t xml:space="preserve"> </w:t>
      </w:r>
      <w:r w:rsidR="709AE931" w:rsidRPr="00DE2D1C">
        <w:t>ist also nicht notwendig.</w:t>
      </w:r>
    </w:p>
    <w:p w14:paraId="2F62D977" w14:textId="73D27272" w:rsidR="6B9D46A1" w:rsidRPr="00DE2D1C" w:rsidRDefault="00537C3B" w:rsidP="00911E3B">
      <w:pPr>
        <w:jc w:val="both"/>
      </w:pPr>
      <w:r>
        <w:fldChar w:fldCharType="begin"/>
      </w:r>
      <w:r>
        <w:instrText xml:space="preserve"> REF _Ref92836898 \h </w:instrText>
      </w:r>
      <w:r w:rsidR="00911E3B">
        <w:instrText xml:space="preserve"> \* MERGEFORMAT </w:instrText>
      </w:r>
      <w:r>
        <w:fldChar w:fldCharType="separate"/>
      </w:r>
      <w:r w:rsidR="00D04A0D">
        <w:t xml:space="preserve">Abbildung </w:t>
      </w:r>
      <w:r w:rsidR="00D04A0D">
        <w:rPr>
          <w:noProof/>
        </w:rPr>
        <w:t>1</w:t>
      </w:r>
      <w:r>
        <w:fldChar w:fldCharType="end"/>
      </w:r>
      <w:r w:rsidR="00955C38">
        <w:t xml:space="preserve"> </w:t>
      </w:r>
      <w:r w:rsidR="6B9D46A1" w:rsidRPr="00DE2D1C">
        <w:t xml:space="preserve">ist ein Box-Plot der Rotweine. </w:t>
      </w:r>
      <w:r>
        <w:fldChar w:fldCharType="begin"/>
      </w:r>
      <w:r>
        <w:instrText xml:space="preserve"> REF _Ref92838154 \h </w:instrText>
      </w:r>
      <w:r w:rsidR="00911E3B">
        <w:instrText xml:space="preserve"> \* MERGEFORMAT </w:instrText>
      </w:r>
      <w:r>
        <w:fldChar w:fldCharType="separate"/>
      </w:r>
      <w:r w:rsidR="00D04A0D">
        <w:t xml:space="preserve">Abbildung </w:t>
      </w:r>
      <w:r w:rsidR="00D04A0D">
        <w:rPr>
          <w:noProof/>
        </w:rPr>
        <w:t>2</w:t>
      </w:r>
      <w:r>
        <w:fldChar w:fldCharType="end"/>
      </w:r>
      <w:r w:rsidR="00D42091">
        <w:t xml:space="preserve"> </w:t>
      </w:r>
      <w:r w:rsidR="6B9D46A1" w:rsidRPr="00DE2D1C">
        <w:t xml:space="preserve">ist ein Boxplot der Weißweine. </w:t>
      </w:r>
      <w:r w:rsidR="7A2DAE3A" w:rsidRPr="00DE2D1C">
        <w:t>Die Abbildungen bilden pro Attribut d</w:t>
      </w:r>
      <w:r w:rsidR="1474A53E" w:rsidRPr="00DE2D1C">
        <w:t>as gesamte</w:t>
      </w:r>
      <w:r w:rsidR="7A2DAE3A" w:rsidRPr="00DE2D1C">
        <w:t xml:space="preserve"> Werte</w:t>
      </w:r>
      <w:r w:rsidR="2CF2CB97" w:rsidRPr="00DE2D1C">
        <w:t xml:space="preserve">spektrum </w:t>
      </w:r>
      <w:r w:rsidR="7A2DAE3A" w:rsidRPr="00DE2D1C">
        <w:t xml:space="preserve">ab. Ausreißer werden als Kreise in den </w:t>
      </w:r>
      <w:r w:rsidR="003E4EB3">
        <w:t xml:space="preserve">rechten und linken </w:t>
      </w:r>
      <w:r w:rsidR="7A2DAE3A" w:rsidRPr="00DE2D1C">
        <w:t xml:space="preserve">äußeren Bereichen </w:t>
      </w:r>
      <w:r w:rsidR="1E83B48B" w:rsidRPr="00DE2D1C">
        <w:t>dargestellt</w:t>
      </w:r>
      <w:r w:rsidR="7A2DAE3A" w:rsidRPr="00DE2D1C">
        <w:t xml:space="preserve">. </w:t>
      </w:r>
      <w:r w:rsidR="36995F93" w:rsidRPr="00DE2D1C">
        <w:t>Auf den Abbildungen sieht man, dass es in fast allen Spalten Ausreißer gibt.</w:t>
      </w:r>
      <w:r w:rsidR="7E326382" w:rsidRPr="00DE2D1C">
        <w:t xml:space="preserve"> Um eine </w:t>
      </w:r>
      <w:r w:rsidR="45DEAB3D" w:rsidRPr="00DE2D1C">
        <w:t>Ausgabe</w:t>
      </w:r>
      <w:r w:rsidR="7E326382" w:rsidRPr="00DE2D1C">
        <w:t xml:space="preserve"> </w:t>
      </w:r>
      <w:r w:rsidR="7E326382" w:rsidRPr="00DE2D1C">
        <w:lastRenderedPageBreak/>
        <w:t xml:space="preserve">aller Ausreißer zu </w:t>
      </w:r>
      <w:r w:rsidR="14F74B72" w:rsidRPr="00DE2D1C">
        <w:t>ermöglichen,</w:t>
      </w:r>
      <w:r w:rsidR="7E326382" w:rsidRPr="00DE2D1C">
        <w:t xml:space="preserve"> werden alle Proben, die in einer Spalte um mehr als 2,5 Standardabweichungen vom Durchschnitt</w:t>
      </w:r>
      <w:r w:rsidR="6D927F0C" w:rsidRPr="00DE2D1C">
        <w:t xml:space="preserve"> der jeweiligen Kennzahl abweichen, als Ausreißer markiert. </w:t>
      </w:r>
      <w:r w:rsidR="2BD7DCA7" w:rsidRPr="00DE2D1C">
        <w:t xml:space="preserve">Eine genaue Untersuchung der </w:t>
      </w:r>
      <w:r w:rsidR="2E4DE9D7" w:rsidRPr="00DE2D1C">
        <w:t xml:space="preserve">markierten </w:t>
      </w:r>
      <w:r w:rsidR="2BD7DCA7" w:rsidRPr="00DE2D1C">
        <w:t xml:space="preserve">Ausreißer </w:t>
      </w:r>
      <w:r w:rsidR="0DC28583" w:rsidRPr="00DE2D1C">
        <w:t xml:space="preserve">zeigt, dass selbst diese die in Kapitel </w:t>
      </w:r>
      <w:r w:rsidR="00B272D1">
        <w:fldChar w:fldCharType="begin"/>
      </w:r>
      <w:r w:rsidR="00B272D1">
        <w:instrText xml:space="preserve"> REF _Ref92836236 \h </w:instrText>
      </w:r>
      <w:r w:rsidR="00911E3B">
        <w:instrText xml:space="preserve"> \* MERGEFORMAT </w:instrText>
      </w:r>
      <w:r w:rsidR="00B272D1">
        <w:fldChar w:fldCharType="separate"/>
      </w:r>
      <w:r w:rsidR="00D04A0D" w:rsidRPr="00DE2D1C">
        <w:rPr>
          <w:rFonts w:ascii="Calibri Light" w:hAnsi="Calibri Light"/>
        </w:rPr>
        <w:t>Chemische Zusammenhänge</w:t>
      </w:r>
      <w:r w:rsidR="00B272D1">
        <w:fldChar w:fldCharType="end"/>
      </w:r>
      <w:r w:rsidR="0DC28583" w:rsidRPr="00DE2D1C">
        <w:t xml:space="preserve"> beschriebene</w:t>
      </w:r>
      <w:r w:rsidR="7ED18E59" w:rsidRPr="00DE2D1C">
        <w:t>n Zusammenhänge aufweisen. Es handelt sich daher</w:t>
      </w:r>
      <w:r w:rsidR="69426E41" w:rsidRPr="00DE2D1C">
        <w:t xml:space="preserve"> bei den Ausreißern</w:t>
      </w:r>
      <w:r w:rsidR="6CA00E80" w:rsidRPr="00DE2D1C">
        <w:t xml:space="preserve"> </w:t>
      </w:r>
      <w:r w:rsidR="7ED18E59" w:rsidRPr="00DE2D1C">
        <w:t xml:space="preserve">nicht um </w:t>
      </w:r>
      <w:r w:rsidR="31AA7AA9" w:rsidRPr="00DE2D1C">
        <w:t>Messfehler</w:t>
      </w:r>
      <w:r w:rsidR="71E2387E" w:rsidRPr="00DE2D1C">
        <w:t>. Die Ausreißer könnten Nischenprodukte, Fehlprodukte oder eine Folge</w:t>
      </w:r>
      <w:r w:rsidR="42B27C98" w:rsidRPr="00DE2D1C">
        <w:t xml:space="preserve"> n</w:t>
      </w:r>
      <w:r w:rsidR="04014F45" w:rsidRPr="00DE2D1C">
        <w:t>atürlicher Schwankung</w:t>
      </w:r>
      <w:r w:rsidR="4868E69C" w:rsidRPr="00DE2D1C">
        <w:t xml:space="preserve">en </w:t>
      </w:r>
      <w:r w:rsidR="003E4EB3">
        <w:t>bei</w:t>
      </w:r>
      <w:r w:rsidR="4868E69C" w:rsidRPr="00DE2D1C">
        <w:t xml:space="preserve"> </w:t>
      </w:r>
      <w:r w:rsidR="04014F45" w:rsidRPr="00DE2D1C">
        <w:t>Naturprodukt</w:t>
      </w:r>
      <w:r w:rsidR="003E4EB3">
        <w:t>en</w:t>
      </w:r>
      <w:r w:rsidR="228C9C8C" w:rsidRPr="00DE2D1C">
        <w:t xml:space="preserve"> </w:t>
      </w:r>
      <w:r w:rsidR="04014F45" w:rsidRPr="00DE2D1C">
        <w:t>wie Wein</w:t>
      </w:r>
      <w:r w:rsidR="5615F638" w:rsidRPr="00DE2D1C">
        <w:t xml:space="preserve"> </w:t>
      </w:r>
      <w:r w:rsidR="422A66AC" w:rsidRPr="00DE2D1C">
        <w:t>sein.</w:t>
      </w:r>
    </w:p>
    <w:p w14:paraId="625071BA" w14:textId="77777777" w:rsidR="00955C38" w:rsidRDefault="6B9D46A1" w:rsidP="00911E3B">
      <w:pPr>
        <w:keepNext/>
        <w:jc w:val="both"/>
      </w:pPr>
      <w:r>
        <w:rPr>
          <w:noProof/>
        </w:rPr>
        <w:drawing>
          <wp:inline distT="0" distB="0" distL="0" distR="0" wp14:anchorId="60404F88" wp14:editId="3DB129FC">
            <wp:extent cx="5917439" cy="4524375"/>
            <wp:effectExtent l="0" t="0" r="0" b="0"/>
            <wp:docPr id="127278938" name="Picture 12727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78938"/>
                    <pic:cNvPicPr/>
                  </pic:nvPicPr>
                  <pic:blipFill>
                    <a:blip r:embed="rId14">
                      <a:extLst>
                        <a:ext uri="{28A0092B-C50C-407E-A947-70E740481C1C}">
                          <a14:useLocalDpi xmlns:a14="http://schemas.microsoft.com/office/drawing/2010/main" val="0"/>
                        </a:ext>
                      </a:extLst>
                    </a:blip>
                    <a:stretch>
                      <a:fillRect/>
                    </a:stretch>
                  </pic:blipFill>
                  <pic:spPr>
                    <a:xfrm>
                      <a:off x="0" y="0"/>
                      <a:ext cx="5917439" cy="4524375"/>
                    </a:xfrm>
                    <a:prstGeom prst="rect">
                      <a:avLst/>
                    </a:prstGeom>
                  </pic:spPr>
                </pic:pic>
              </a:graphicData>
            </a:graphic>
          </wp:inline>
        </w:drawing>
      </w:r>
    </w:p>
    <w:p w14:paraId="104D76B9" w14:textId="2E02BAA1" w:rsidR="6B9D46A1" w:rsidRPr="00955C38" w:rsidRDefault="00955C38" w:rsidP="00911E3B">
      <w:pPr>
        <w:pStyle w:val="Beschriftung"/>
        <w:jc w:val="both"/>
      </w:pPr>
      <w:bookmarkStart w:id="105" w:name="_Ref92836898"/>
      <w:bookmarkStart w:id="106" w:name="_Toc92838021"/>
      <w:bookmarkStart w:id="107" w:name="_Toc92873389"/>
      <w:r>
        <w:t xml:space="preserve">Abbildung </w:t>
      </w:r>
      <w:r>
        <w:fldChar w:fldCharType="begin"/>
      </w:r>
      <w:r>
        <w:instrText xml:space="preserve"> SEQ Abbildung \* ARABIC </w:instrText>
      </w:r>
      <w:r>
        <w:fldChar w:fldCharType="separate"/>
      </w:r>
      <w:r w:rsidR="00D04A0D">
        <w:rPr>
          <w:noProof/>
        </w:rPr>
        <w:t>1</w:t>
      </w:r>
      <w:r>
        <w:fldChar w:fldCharType="end"/>
      </w:r>
      <w:bookmarkEnd w:id="105"/>
      <w:r>
        <w:t>: Box-Plot aller Attribute der Rotweine</w:t>
      </w:r>
      <w:bookmarkEnd w:id="106"/>
      <w:bookmarkEnd w:id="107"/>
    </w:p>
    <w:p w14:paraId="395799E0" w14:textId="77777777" w:rsidR="002B14D3" w:rsidRDefault="6C3145D6" w:rsidP="00911E3B">
      <w:pPr>
        <w:keepNext/>
        <w:jc w:val="both"/>
      </w:pPr>
      <w:r>
        <w:rPr>
          <w:noProof/>
        </w:rPr>
        <w:lastRenderedPageBreak/>
        <w:drawing>
          <wp:inline distT="0" distB="0" distL="0" distR="0" wp14:anchorId="1B975D48" wp14:editId="73127ACA">
            <wp:extent cx="5899759" cy="4486275"/>
            <wp:effectExtent l="0" t="0" r="0" b="0"/>
            <wp:docPr id="189448511" name="Picture 18944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48511"/>
                    <pic:cNvPicPr/>
                  </pic:nvPicPr>
                  <pic:blipFill>
                    <a:blip r:embed="rId15">
                      <a:extLst>
                        <a:ext uri="{28A0092B-C50C-407E-A947-70E740481C1C}">
                          <a14:useLocalDpi xmlns:a14="http://schemas.microsoft.com/office/drawing/2010/main" val="0"/>
                        </a:ext>
                      </a:extLst>
                    </a:blip>
                    <a:stretch>
                      <a:fillRect/>
                    </a:stretch>
                  </pic:blipFill>
                  <pic:spPr>
                    <a:xfrm>
                      <a:off x="0" y="0"/>
                      <a:ext cx="5899759" cy="4486275"/>
                    </a:xfrm>
                    <a:prstGeom prst="rect">
                      <a:avLst/>
                    </a:prstGeom>
                  </pic:spPr>
                </pic:pic>
              </a:graphicData>
            </a:graphic>
          </wp:inline>
        </w:drawing>
      </w:r>
    </w:p>
    <w:p w14:paraId="073B9272" w14:textId="51C1EEBD" w:rsidR="0084769A" w:rsidRPr="002B14D3" w:rsidRDefault="002B14D3" w:rsidP="00911E3B">
      <w:pPr>
        <w:pStyle w:val="Beschriftung"/>
        <w:jc w:val="both"/>
      </w:pPr>
      <w:bookmarkStart w:id="108" w:name="_Ref92838154"/>
      <w:bookmarkStart w:id="109" w:name="_Toc92838022"/>
      <w:bookmarkStart w:id="110" w:name="_Toc92873390"/>
      <w:r>
        <w:t xml:space="preserve">Abbildung </w:t>
      </w:r>
      <w:r>
        <w:fldChar w:fldCharType="begin"/>
      </w:r>
      <w:r>
        <w:instrText xml:space="preserve"> SEQ Abbildung \* ARABIC </w:instrText>
      </w:r>
      <w:r>
        <w:fldChar w:fldCharType="separate"/>
      </w:r>
      <w:r w:rsidR="00D04A0D">
        <w:rPr>
          <w:noProof/>
        </w:rPr>
        <w:t>2</w:t>
      </w:r>
      <w:r>
        <w:fldChar w:fldCharType="end"/>
      </w:r>
      <w:bookmarkEnd w:id="108"/>
      <w:r>
        <w:t>:Box-Plot aller Attribute der Weißweine</w:t>
      </w:r>
      <w:bookmarkEnd w:id="109"/>
      <w:bookmarkEnd w:id="110"/>
    </w:p>
    <w:p w14:paraId="0C42C118" w14:textId="7DF16963" w:rsidR="6C3145D6" w:rsidRPr="00C86DD4" w:rsidRDefault="6C3145D6" w:rsidP="00911E3B">
      <w:pPr>
        <w:jc w:val="both"/>
        <w:rPr>
          <w:lang w:val="en-US"/>
        </w:rPr>
      </w:pPr>
    </w:p>
    <w:p w14:paraId="7B280057" w14:textId="03CE9C4C" w:rsidR="0C5AA11C" w:rsidRPr="00DE2D1C" w:rsidRDefault="0C5AA11C" w:rsidP="00911E3B">
      <w:pPr>
        <w:jc w:val="both"/>
      </w:pPr>
      <w:r w:rsidRPr="00DE2D1C">
        <w:t>Da die Qualitätsbestimmung von Nischenprodukten kein Ziel dieser Arbeit ist und die Verkleineru</w:t>
      </w:r>
      <w:r w:rsidR="181F69A0" w:rsidRPr="00DE2D1C">
        <w:t>ng des Wertebereichs sich positiv auf die Fähigkeiten von Datamining-Verfahren, wie bspw. Neuronale Netze auswirkt, werden die Ausreißer entfernt. Ausgenommen davon werden Ausreißer der Spalte Qualität, da s</w:t>
      </w:r>
      <w:r w:rsidR="1741D84C" w:rsidRPr="00DE2D1C">
        <w:t>ich sonst das Wertespektrum der Qualität verändern würde.</w:t>
      </w:r>
    </w:p>
    <w:p w14:paraId="5A671C4A" w14:textId="050D89F6" w:rsidR="2A2EC066" w:rsidRPr="00DE2D1C" w:rsidRDefault="2A2EC066" w:rsidP="00911E3B">
      <w:pPr>
        <w:jc w:val="both"/>
      </w:pPr>
      <w:r w:rsidRPr="00DE2D1C">
        <w:t>Die nachfolgenden Analysen werden, falls nicht anders vermerkt, stets mit den gefilterten Daten durchgeführt.</w:t>
      </w:r>
      <w:r w:rsidR="2A150F9D" w:rsidRPr="00DE2D1C">
        <w:t xml:space="preserve"> Der Fokus liegt stets auf den Rotweinen, da der Datensatz der Weißweine den vorgesehenen Umfang des Projekts übersteigt.</w:t>
      </w:r>
    </w:p>
    <w:p w14:paraId="3CFB68D7" w14:textId="5D50F5E2" w:rsidR="7FD077B2" w:rsidRPr="00DE2D1C" w:rsidRDefault="7FD077B2" w:rsidP="00911E3B">
      <w:pPr>
        <w:pStyle w:val="berschrift1"/>
        <w:jc w:val="both"/>
      </w:pPr>
      <w:bookmarkStart w:id="111" w:name="_Toc92831824"/>
      <w:bookmarkStart w:id="112" w:name="_Toc92832928"/>
      <w:bookmarkStart w:id="113" w:name="_Toc92832974"/>
      <w:bookmarkStart w:id="114" w:name="_Toc92832997"/>
      <w:bookmarkStart w:id="115" w:name="_Toc92833020"/>
      <w:bookmarkStart w:id="116" w:name="_Toc92833043"/>
      <w:bookmarkStart w:id="117" w:name="_Toc92833066"/>
      <w:bookmarkStart w:id="118" w:name="_Toc557839135"/>
      <w:bookmarkStart w:id="119" w:name="_Toc876506604"/>
      <w:bookmarkStart w:id="120" w:name="_Toc2103177834"/>
      <w:bookmarkStart w:id="121" w:name="_Toc1968132134"/>
      <w:bookmarkStart w:id="122" w:name="_Toc1639703368"/>
      <w:bookmarkStart w:id="123" w:name="_Toc1241636449"/>
      <w:bookmarkStart w:id="124" w:name="_Toc1588544983"/>
      <w:bookmarkStart w:id="125" w:name="_Toc1588042562"/>
      <w:bookmarkStart w:id="126" w:name="_Toc1095116430"/>
      <w:bookmarkStart w:id="127" w:name="_Toc1322190698"/>
      <w:bookmarkStart w:id="128" w:name="_Toc19253033"/>
      <w:bookmarkStart w:id="129" w:name="_Toc1156496754"/>
      <w:bookmarkStart w:id="130" w:name="_Toc730491304"/>
      <w:bookmarkStart w:id="131" w:name="_Toc94702594"/>
      <w:bookmarkStart w:id="132" w:name="_Toc2031744293"/>
      <w:bookmarkStart w:id="133" w:name="_Toc399704365"/>
      <w:bookmarkStart w:id="134" w:name="_Toc1253990027"/>
      <w:bookmarkStart w:id="135" w:name="_Toc946159545"/>
      <w:bookmarkStart w:id="136" w:name="_Toc92862368"/>
      <w:r w:rsidRPr="00DE2D1C">
        <w:t>Regressionsanalyse</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979C6D9" w14:textId="23283E8C" w:rsidR="00036867" w:rsidRPr="00DE2D1C" w:rsidRDefault="008E0672" w:rsidP="00911E3B">
      <w:pPr>
        <w:pStyle w:val="berschrift2"/>
        <w:jc w:val="both"/>
      </w:pPr>
      <w:bookmarkStart w:id="137" w:name="_Toc92831825"/>
      <w:bookmarkStart w:id="138" w:name="_Toc92832929"/>
      <w:bookmarkStart w:id="139" w:name="_Toc92832975"/>
      <w:bookmarkStart w:id="140" w:name="_Toc92832998"/>
      <w:bookmarkStart w:id="141" w:name="_Toc92833021"/>
      <w:bookmarkStart w:id="142" w:name="_Toc92833044"/>
      <w:bookmarkStart w:id="143" w:name="_Toc92833067"/>
      <w:bookmarkStart w:id="144" w:name="_Toc1483409187"/>
      <w:bookmarkStart w:id="145" w:name="_Toc1109097392"/>
      <w:bookmarkStart w:id="146" w:name="_Toc793373510"/>
      <w:bookmarkStart w:id="147" w:name="_Toc1304101291"/>
      <w:bookmarkStart w:id="148" w:name="_Toc1571338864"/>
      <w:bookmarkStart w:id="149" w:name="_Toc1647817621"/>
      <w:bookmarkStart w:id="150" w:name="_Toc1899017379"/>
      <w:bookmarkStart w:id="151" w:name="_Toc1241558424"/>
      <w:bookmarkStart w:id="152" w:name="_Toc1826152846"/>
      <w:bookmarkStart w:id="153" w:name="_Toc567219264"/>
      <w:bookmarkStart w:id="154" w:name="_Toc823129523"/>
      <w:bookmarkStart w:id="155" w:name="_Toc2058495372"/>
      <w:bookmarkStart w:id="156" w:name="_Toc1215477827"/>
      <w:bookmarkStart w:id="157" w:name="_Toc1883779453"/>
      <w:bookmarkStart w:id="158" w:name="_Toc1590558563"/>
      <w:bookmarkStart w:id="159" w:name="_Toc1892868123"/>
      <w:bookmarkStart w:id="160" w:name="_Toc335719932"/>
      <w:bookmarkStart w:id="161" w:name="_Toc1131298725"/>
      <w:bookmarkStart w:id="162" w:name="_Toc92862369"/>
      <w:r w:rsidRPr="00DE2D1C">
        <w:t>Ziel</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46ED6EC1" w14:textId="0424157F" w:rsidR="5B230C33" w:rsidRPr="00DE2D1C" w:rsidRDefault="5B230C33" w:rsidP="00911E3B">
      <w:pPr>
        <w:jc w:val="both"/>
      </w:pPr>
      <w:r w:rsidRPr="00DE2D1C">
        <w:t xml:space="preserve">Zum Start des Projektes wurde die Vorhersage einer Spalte mithilfe der Regressionsanalyse </w:t>
      </w:r>
      <w:r w:rsidR="5CC31E74" w:rsidRPr="00DE2D1C">
        <w:t>als Ziel genommen.</w:t>
      </w:r>
      <w:r w:rsidR="00336BFA">
        <w:t xml:space="preserve"> Es sollte die Qualität mithilfe der anderen elf Spalten geschätzt werden.</w:t>
      </w:r>
    </w:p>
    <w:p w14:paraId="5DD082D4" w14:textId="4B2053F0" w:rsidR="00816B12" w:rsidRPr="00DE2D1C" w:rsidRDefault="00816B12" w:rsidP="00911E3B">
      <w:pPr>
        <w:pStyle w:val="berschrift2"/>
        <w:jc w:val="both"/>
      </w:pPr>
      <w:bookmarkStart w:id="163" w:name="_Toc92831826"/>
      <w:bookmarkStart w:id="164" w:name="_Toc92832930"/>
      <w:bookmarkStart w:id="165" w:name="_Toc92832976"/>
      <w:bookmarkStart w:id="166" w:name="_Toc92832999"/>
      <w:bookmarkStart w:id="167" w:name="_Toc92833022"/>
      <w:bookmarkStart w:id="168" w:name="_Toc92833045"/>
      <w:bookmarkStart w:id="169" w:name="_Toc92833068"/>
      <w:bookmarkStart w:id="170" w:name="_Toc888716809"/>
      <w:bookmarkStart w:id="171" w:name="_Toc1455606433"/>
      <w:bookmarkStart w:id="172" w:name="_Toc1355228012"/>
      <w:bookmarkStart w:id="173" w:name="_Toc580834262"/>
      <w:bookmarkStart w:id="174" w:name="_Toc106620100"/>
      <w:bookmarkStart w:id="175" w:name="_Toc685009300"/>
      <w:bookmarkStart w:id="176" w:name="_Toc461895819"/>
      <w:bookmarkStart w:id="177" w:name="_Toc1851069106"/>
      <w:bookmarkStart w:id="178" w:name="_Toc1473632432"/>
      <w:bookmarkStart w:id="179" w:name="_Toc319855755"/>
      <w:bookmarkStart w:id="180" w:name="_Toc1205614269"/>
      <w:bookmarkStart w:id="181" w:name="_Toc613201114"/>
      <w:bookmarkStart w:id="182" w:name="_Toc888492854"/>
      <w:bookmarkStart w:id="183" w:name="_Toc716831869"/>
      <w:bookmarkStart w:id="184" w:name="_Toc2077413125"/>
      <w:bookmarkStart w:id="185" w:name="_Toc515637820"/>
      <w:bookmarkStart w:id="186" w:name="_Toc1312578565"/>
      <w:bookmarkStart w:id="187" w:name="_Toc238286547"/>
      <w:bookmarkStart w:id="188" w:name="_Toc92862370"/>
      <w:r w:rsidRPr="00DE2D1C">
        <w:lastRenderedPageBreak/>
        <w:t>Vorgehen</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5EE60BC6" w14:textId="6D392BCD" w:rsidR="0FC0FB25" w:rsidRPr="00DE2D1C" w:rsidRDefault="0FC0FB25" w:rsidP="00911E3B">
      <w:pPr>
        <w:jc w:val="both"/>
      </w:pPr>
      <w:r w:rsidRPr="00DE2D1C">
        <w:t>Zu Anfang wurden die beiden Datasets (</w:t>
      </w:r>
      <w:r w:rsidR="5B0B1DEF">
        <w:t>Rotwein</w:t>
      </w:r>
      <w:r w:rsidRPr="00DE2D1C">
        <w:t xml:space="preserve"> und </w:t>
      </w:r>
      <w:r w:rsidR="5B0B1DEF">
        <w:t>Weißwein</w:t>
      </w:r>
      <w:r w:rsidRPr="00DE2D1C">
        <w:t xml:space="preserve">) </w:t>
      </w:r>
      <w:r w:rsidR="135BFA56" w:rsidRPr="00DE2D1C">
        <w:t xml:space="preserve">eingelesen und in einem Dataframe gespeichert. </w:t>
      </w:r>
      <w:r w:rsidR="3130C3F1" w:rsidRPr="00DE2D1C">
        <w:t>D</w:t>
      </w:r>
      <w:r w:rsidR="135BFA56" w:rsidRPr="00DE2D1C">
        <w:t xml:space="preserve">iese beiden Dataframes wurden dann zu einem weiteren </w:t>
      </w:r>
      <w:r w:rsidR="6F1D249B" w:rsidRPr="00DE2D1C">
        <w:t>großen Dataf</w:t>
      </w:r>
      <w:r w:rsidR="31601668" w:rsidRPr="00DE2D1C">
        <w:t>rame zusammengefügt</w:t>
      </w:r>
      <w:r w:rsidR="00CE5453" w:rsidRPr="00DE2D1C">
        <w:t>,</w:t>
      </w:r>
      <w:r w:rsidR="31601668" w:rsidRPr="00DE2D1C">
        <w:t xml:space="preserve"> der die Daten beider beinhaltet.</w:t>
      </w:r>
      <w:r w:rsidR="7C77F43B" w:rsidRPr="00DE2D1C">
        <w:t xml:space="preserve"> Jedem dieser drei Dataframes wurde zusätzlich eine Beschreibung hinzugefügt</w:t>
      </w:r>
      <w:r w:rsidR="00CE5453" w:rsidRPr="00DE2D1C">
        <w:t>,</w:t>
      </w:r>
      <w:r w:rsidR="7C77F43B" w:rsidRPr="00DE2D1C">
        <w:t xml:space="preserve"> um diese in der </w:t>
      </w:r>
      <w:r w:rsidR="3F9E1F08" w:rsidRPr="00DE2D1C">
        <w:t>folgenden</w:t>
      </w:r>
      <w:r w:rsidR="69F6FBBD" w:rsidRPr="00DE2D1C">
        <w:t xml:space="preserve"> </w:t>
      </w:r>
      <w:r w:rsidR="7C77F43B" w:rsidRPr="00DE2D1C">
        <w:t>Analyse besser zu unterscheiden</w:t>
      </w:r>
      <w:r w:rsidR="408890EF" w:rsidRPr="00DE2D1C">
        <w:t>. Mittels einer Schleife wurde</w:t>
      </w:r>
      <w:r w:rsidR="538412F4" w:rsidRPr="00DE2D1C">
        <w:t xml:space="preserve"> nun das nachfolgende Prozedere auf jede</w:t>
      </w:r>
      <w:r w:rsidR="41B5716F" w:rsidRPr="00DE2D1C">
        <w:t>n</w:t>
      </w:r>
      <w:r w:rsidR="538412F4" w:rsidRPr="00DE2D1C">
        <w:t xml:space="preserve"> der drei Dataframes angewandt.</w:t>
      </w:r>
    </w:p>
    <w:p w14:paraId="24834E33" w14:textId="3D3EB633" w:rsidR="6C93AA01" w:rsidRPr="00DE2D1C" w:rsidRDefault="6C93AA01" w:rsidP="00911E3B">
      <w:pPr>
        <w:jc w:val="both"/>
      </w:pPr>
      <w:r w:rsidRPr="00DE2D1C">
        <w:t>Zuerst wurde</w:t>
      </w:r>
      <w:r w:rsidR="002B14D3">
        <w:t xml:space="preserve"> </w:t>
      </w:r>
      <w:r w:rsidRPr="00DE2D1C">
        <w:t xml:space="preserve">eine Scattermatrix </w:t>
      </w:r>
      <w:r w:rsidR="3239295E" w:rsidRPr="00DE2D1C">
        <w:t>hinsichtlich der X-Spalten und der zu vorhersagenden Y-Spalte, der Qualität</w:t>
      </w:r>
      <w:r w:rsidR="002F1722">
        <w:t xml:space="preserve">, </w:t>
      </w:r>
      <w:r w:rsidR="00A75607">
        <w:t>erzeugt,</w:t>
      </w:r>
      <w:r w:rsidR="002F1722">
        <w:t xml:space="preserve"> </w:t>
      </w:r>
      <w:r w:rsidR="3239295E" w:rsidRPr="00DE2D1C">
        <w:t xml:space="preserve">um mögliche </w:t>
      </w:r>
      <w:r w:rsidR="6B48B0A6" w:rsidRPr="00DE2D1C">
        <w:t>Zusammenhänge</w:t>
      </w:r>
      <w:r w:rsidR="3239295E" w:rsidRPr="00DE2D1C">
        <w:t xml:space="preserve"> zu </w:t>
      </w:r>
      <w:r w:rsidR="4EF41786" w:rsidRPr="00DE2D1C">
        <w:t>erkennen</w:t>
      </w:r>
      <w:r w:rsidR="3239295E" w:rsidRPr="00DE2D1C">
        <w:t>.</w:t>
      </w:r>
      <w:r w:rsidR="00537C3B">
        <w:t xml:space="preserve"> </w:t>
      </w:r>
      <w:r w:rsidRPr="00DE2D1C">
        <w:t xml:space="preserve"> </w:t>
      </w:r>
    </w:p>
    <w:p w14:paraId="09FF242D" w14:textId="77777777" w:rsidR="002B14D3" w:rsidRDefault="01909426" w:rsidP="00911E3B">
      <w:pPr>
        <w:keepNext/>
        <w:jc w:val="both"/>
      </w:pPr>
      <w:r>
        <w:rPr>
          <w:noProof/>
        </w:rPr>
        <w:drawing>
          <wp:inline distT="0" distB="0" distL="0" distR="0" wp14:anchorId="074AD0D7" wp14:editId="51337D2A">
            <wp:extent cx="5943600" cy="5943600"/>
            <wp:effectExtent l="0" t="0" r="0" b="0"/>
            <wp:docPr id="1" name="Grafik 1" descr="Ein Bild, das Text, Vorhang, Gewe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4FB7F0" w14:textId="3E2AC881" w:rsidR="00B13110" w:rsidRPr="00DE2D1C" w:rsidRDefault="002B14D3" w:rsidP="00911E3B">
      <w:pPr>
        <w:pStyle w:val="Beschriftung"/>
        <w:jc w:val="both"/>
      </w:pPr>
      <w:bookmarkStart w:id="189" w:name="_Ref92838244"/>
      <w:bookmarkStart w:id="190" w:name="_Toc92838023"/>
      <w:bookmarkStart w:id="191" w:name="_Toc92873391"/>
      <w:r>
        <w:t xml:space="preserve">Abbildung </w:t>
      </w:r>
      <w:r>
        <w:fldChar w:fldCharType="begin"/>
      </w:r>
      <w:r>
        <w:instrText xml:space="preserve"> SEQ Abbildung \* ARABIC </w:instrText>
      </w:r>
      <w:r>
        <w:fldChar w:fldCharType="separate"/>
      </w:r>
      <w:r w:rsidR="00D04A0D">
        <w:rPr>
          <w:noProof/>
        </w:rPr>
        <w:t>3</w:t>
      </w:r>
      <w:r>
        <w:fldChar w:fldCharType="end"/>
      </w:r>
      <w:bookmarkEnd w:id="189"/>
      <w:r>
        <w:t>: Scattermatrix Rotwein</w:t>
      </w:r>
      <w:bookmarkEnd w:id="190"/>
      <w:bookmarkEnd w:id="191"/>
    </w:p>
    <w:p w14:paraId="0331637C" w14:textId="56A2099D" w:rsidR="01909426" w:rsidRPr="00DE2D1C" w:rsidRDefault="578BE3FD" w:rsidP="00911E3B">
      <w:pPr>
        <w:jc w:val="both"/>
      </w:pPr>
      <w:r w:rsidRPr="00DE2D1C">
        <w:lastRenderedPageBreak/>
        <w:t>Wie in</w:t>
      </w:r>
      <w:r w:rsidR="00537C3B">
        <w:t xml:space="preserve"> </w:t>
      </w:r>
      <w:r w:rsidR="00537C3B">
        <w:fldChar w:fldCharType="begin"/>
      </w:r>
      <w:r w:rsidR="00537C3B">
        <w:instrText xml:space="preserve"> REF _Ref92838244 \h </w:instrText>
      </w:r>
      <w:r w:rsidR="00911E3B">
        <w:instrText xml:space="preserve"> \* MERGEFORMAT </w:instrText>
      </w:r>
      <w:r w:rsidR="00537C3B">
        <w:fldChar w:fldCharType="separate"/>
      </w:r>
      <w:r w:rsidR="00D04A0D">
        <w:t xml:space="preserve">Abbildung </w:t>
      </w:r>
      <w:r w:rsidR="00D04A0D">
        <w:rPr>
          <w:noProof/>
        </w:rPr>
        <w:t>3</w:t>
      </w:r>
      <w:r w:rsidR="00537C3B">
        <w:fldChar w:fldCharType="end"/>
      </w:r>
      <w:r w:rsidR="00537C3B">
        <w:t xml:space="preserve"> </w:t>
      </w:r>
      <w:r w:rsidRPr="00DE2D1C">
        <w:t>zu sehen ist, kann man auf den ersten Blick keine linearen Zusammenhänge zwischen der Qualität und de</w:t>
      </w:r>
      <w:r w:rsidR="4CB2E5E7" w:rsidRPr="00DE2D1C">
        <w:t>n übrigen Spalten erkennen.</w:t>
      </w:r>
      <w:r w:rsidR="61A5F818" w:rsidRPr="00DE2D1C">
        <w:t xml:space="preserve"> Somit wurden die folgenden </w:t>
      </w:r>
      <w:r w:rsidR="08F2F080" w:rsidRPr="00DE2D1C">
        <w:t>Methoden der Regression mithilfe aller Spalten durchgeführt. Zuerst wurde das jeweilige Dataframe</w:t>
      </w:r>
      <w:r w:rsidR="40B1A0F6" w:rsidRPr="00DE2D1C">
        <w:t xml:space="preserve"> in eine X und y Komponente, anhand der Spalten, aufgeteilt</w:t>
      </w:r>
      <w:r w:rsidR="4220E430" w:rsidRPr="00DE2D1C">
        <w:t xml:space="preserve"> und mittels train_test_split des Packages sklear</w:t>
      </w:r>
      <w:r w:rsidR="7B6066E3" w:rsidRPr="00DE2D1C">
        <w:t xml:space="preserve">n in Trainings- und Testdaten </w:t>
      </w:r>
      <w:r w:rsidR="00A75607">
        <w:t>geteilt</w:t>
      </w:r>
      <w:r w:rsidR="7B6066E3" w:rsidRPr="00DE2D1C">
        <w:t>. Hierfür wurde eine Testgröße von 30</w:t>
      </w:r>
      <w:r w:rsidR="00A75607">
        <w:t xml:space="preserve">% </w:t>
      </w:r>
      <w:r w:rsidR="3CBB81B2" w:rsidRPr="00DE2D1C">
        <w:t xml:space="preserve">verwendet. </w:t>
      </w:r>
      <w:r w:rsidR="00A75607">
        <w:t>Der Zufallsstrom wurde</w:t>
      </w:r>
      <w:r w:rsidR="002B4953">
        <w:t xml:space="preserve"> mehrmals geändert</w:t>
      </w:r>
      <w:r w:rsidR="3CBB81B2" w:rsidRPr="00DE2D1C">
        <w:t xml:space="preserve"> um Abweichungen zu </w:t>
      </w:r>
      <w:r w:rsidR="7407E520" w:rsidRPr="00DE2D1C">
        <w:t>erkennen</w:t>
      </w:r>
      <w:r w:rsidR="3CBB81B2" w:rsidRPr="00DE2D1C">
        <w:t>, führte je</w:t>
      </w:r>
      <w:r w:rsidR="44D719CD" w:rsidRPr="00DE2D1C">
        <w:t>doch zu sehr ähnlichen Ergebnissen</w:t>
      </w:r>
      <w:r w:rsidR="49299EE8" w:rsidRPr="00DE2D1C">
        <w:t xml:space="preserve"> in der Analyse</w:t>
      </w:r>
      <w:r w:rsidR="44D719CD" w:rsidRPr="00DE2D1C">
        <w:t>.</w:t>
      </w:r>
    </w:p>
    <w:p w14:paraId="3460241F" w14:textId="48796A6D" w:rsidR="7D878E00" w:rsidRPr="00DE2D1C" w:rsidRDefault="0071744F" w:rsidP="00911E3B">
      <w:pPr>
        <w:jc w:val="both"/>
      </w:pPr>
      <w:r>
        <w:t>Als erstes Modell wurde LinearRegression aus dem Paket sklearn verwendet</w:t>
      </w:r>
      <w:r w:rsidR="12ED54A8" w:rsidRPr="00DE2D1C">
        <w:t>.</w:t>
      </w:r>
      <w:r w:rsidR="75AE0862" w:rsidRPr="00DE2D1C">
        <w:t xml:space="preserve"> Dieses Modell wurde, wie typisch für eine Regression, </w:t>
      </w:r>
      <w:r w:rsidR="4E2B1BED" w:rsidRPr="00DE2D1C">
        <w:t>anhand des R2-Wertes bewertet.</w:t>
      </w:r>
      <w:r w:rsidR="29EC3C86" w:rsidRPr="00DE2D1C">
        <w:t xml:space="preserve"> Dies führte zu sehr schlechten Ergebnissen. In </w:t>
      </w:r>
      <w:r w:rsidR="00537C3B">
        <w:fldChar w:fldCharType="begin"/>
      </w:r>
      <w:r w:rsidR="00537C3B">
        <w:instrText xml:space="preserve"> REF _Ref92838254 \h </w:instrText>
      </w:r>
      <w:r w:rsidR="00911E3B">
        <w:instrText xml:space="preserve"> \* MERGEFORMAT </w:instrText>
      </w:r>
      <w:r w:rsidR="00537C3B">
        <w:fldChar w:fldCharType="separate"/>
      </w:r>
      <w:r w:rsidR="00D04A0D">
        <w:t xml:space="preserve">Abbildung </w:t>
      </w:r>
      <w:r w:rsidR="00D04A0D">
        <w:rPr>
          <w:noProof/>
        </w:rPr>
        <w:t>4</w:t>
      </w:r>
      <w:r w:rsidR="00537C3B">
        <w:fldChar w:fldCharType="end"/>
      </w:r>
      <w:r w:rsidR="500D6585" w:rsidRPr="00DE2D1C">
        <w:t xml:space="preserve"> werden</w:t>
      </w:r>
      <w:r w:rsidR="29EC3C86" w:rsidRPr="00DE2D1C">
        <w:t xml:space="preserve"> die R2-Werte für </w:t>
      </w:r>
      <w:r w:rsidR="690E237B" w:rsidRPr="00DE2D1C">
        <w:t xml:space="preserve">Trainings- und Testdaten </w:t>
      </w:r>
      <w:r w:rsidR="76C69C3D" w:rsidRPr="00DE2D1C">
        <w:t xml:space="preserve">des Datensatzes des Rotweins </w:t>
      </w:r>
      <w:r w:rsidR="690E237B" w:rsidRPr="00DE2D1C">
        <w:t>erkenntlich</w:t>
      </w:r>
      <w:r w:rsidR="11D748FE" w:rsidRPr="00DE2D1C">
        <w:t xml:space="preserve">. Das </w:t>
      </w:r>
      <w:r w:rsidR="2665A843" w:rsidRPr="00DE2D1C">
        <w:t>Ergebnis</w:t>
      </w:r>
      <w:r w:rsidR="11D748FE" w:rsidRPr="00DE2D1C">
        <w:t xml:space="preserve"> </w:t>
      </w:r>
      <w:r w:rsidR="14B99C41" w:rsidRPr="00DE2D1C">
        <w:t xml:space="preserve">des R2-Wertes </w:t>
      </w:r>
      <w:r w:rsidR="11D748FE" w:rsidRPr="00DE2D1C">
        <w:t xml:space="preserve">des Weißweins </w:t>
      </w:r>
      <w:r w:rsidR="0636D848" w:rsidRPr="00DE2D1C">
        <w:t xml:space="preserve">und der beiden Datensätze zusammen war um </w:t>
      </w:r>
      <w:r w:rsidR="00180681">
        <w:t xml:space="preserve">jeweils </w:t>
      </w:r>
      <w:r w:rsidR="0636D848" w:rsidRPr="00DE2D1C">
        <w:t>0.07</w:t>
      </w:r>
      <w:r w:rsidR="260B02E8" w:rsidRPr="00DE2D1C">
        <w:t>-</w:t>
      </w:r>
      <w:r w:rsidR="410E53D0" w:rsidRPr="00DE2D1C">
        <w:t>0.0</w:t>
      </w:r>
      <w:r w:rsidR="260B02E8" w:rsidRPr="00DE2D1C">
        <w:t>8</w:t>
      </w:r>
      <w:r w:rsidR="0636D848" w:rsidRPr="00DE2D1C">
        <w:t xml:space="preserve"> </w:t>
      </w:r>
      <w:r w:rsidR="468513A2" w:rsidRPr="00DE2D1C">
        <w:t>für beide Werte schlechter.</w:t>
      </w:r>
    </w:p>
    <w:p w14:paraId="25631BC5" w14:textId="77777777" w:rsidR="002B14D3" w:rsidRDefault="29EC3C86" w:rsidP="00911E3B">
      <w:pPr>
        <w:keepNext/>
        <w:jc w:val="both"/>
      </w:pPr>
      <w:r w:rsidRPr="00DE2D1C">
        <w:rPr>
          <w:noProof/>
        </w:rPr>
        <w:drawing>
          <wp:inline distT="0" distB="0" distL="0" distR="0" wp14:anchorId="6F2C46CC" wp14:editId="20A217C8">
            <wp:extent cx="2771775" cy="442400"/>
            <wp:effectExtent l="0" t="0" r="0" b="0"/>
            <wp:docPr id="1340961948" name="Picture 134096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961948"/>
                    <pic:cNvPicPr/>
                  </pic:nvPicPr>
                  <pic:blipFill>
                    <a:blip r:embed="rId17">
                      <a:extLst>
                        <a:ext uri="{28A0092B-C50C-407E-A947-70E740481C1C}">
                          <a14:useLocalDpi xmlns:a14="http://schemas.microsoft.com/office/drawing/2010/main" val="0"/>
                        </a:ext>
                      </a:extLst>
                    </a:blip>
                    <a:stretch>
                      <a:fillRect/>
                    </a:stretch>
                  </pic:blipFill>
                  <pic:spPr>
                    <a:xfrm>
                      <a:off x="0" y="0"/>
                      <a:ext cx="2771775" cy="442400"/>
                    </a:xfrm>
                    <a:prstGeom prst="rect">
                      <a:avLst/>
                    </a:prstGeom>
                  </pic:spPr>
                </pic:pic>
              </a:graphicData>
            </a:graphic>
          </wp:inline>
        </w:drawing>
      </w:r>
    </w:p>
    <w:p w14:paraId="3B000CAF" w14:textId="55EA433C" w:rsidR="00B13110" w:rsidRPr="00DE2D1C" w:rsidRDefault="002B14D3" w:rsidP="00911E3B">
      <w:pPr>
        <w:pStyle w:val="Beschriftung"/>
        <w:jc w:val="both"/>
      </w:pPr>
      <w:bookmarkStart w:id="192" w:name="_Ref92838254"/>
      <w:bookmarkStart w:id="193" w:name="_Toc92838024"/>
      <w:bookmarkStart w:id="194" w:name="_Toc92873392"/>
      <w:r>
        <w:t xml:space="preserve">Abbildung </w:t>
      </w:r>
      <w:r>
        <w:fldChar w:fldCharType="begin"/>
      </w:r>
      <w:r>
        <w:instrText xml:space="preserve"> SEQ Abbildung \* ARABIC </w:instrText>
      </w:r>
      <w:r>
        <w:fldChar w:fldCharType="separate"/>
      </w:r>
      <w:r w:rsidR="00D04A0D">
        <w:rPr>
          <w:noProof/>
        </w:rPr>
        <w:t>4</w:t>
      </w:r>
      <w:r>
        <w:fldChar w:fldCharType="end"/>
      </w:r>
      <w:bookmarkEnd w:id="192"/>
      <w:r>
        <w:t>: Ergebnisse der linearen Regression bei Rotweinen</w:t>
      </w:r>
      <w:bookmarkEnd w:id="193"/>
      <w:bookmarkEnd w:id="194"/>
    </w:p>
    <w:p w14:paraId="36F15E53" w14:textId="5434B0E9" w:rsidR="3DB3C34A" w:rsidRPr="00DE2D1C" w:rsidRDefault="3DB3C34A" w:rsidP="00911E3B">
      <w:pPr>
        <w:jc w:val="both"/>
      </w:pPr>
      <w:r w:rsidRPr="00DE2D1C">
        <w:t>Der nächste Versuch wurde mit einer Polynomialen Regression durchgeführt</w:t>
      </w:r>
      <w:r w:rsidR="456092BB" w:rsidRPr="00DE2D1C">
        <w:t>. Die verwendete Methode war wieder LinearRegression, jedoch wurde</w:t>
      </w:r>
      <w:r w:rsidR="578BF1A3" w:rsidRPr="00DE2D1C">
        <w:t>n</w:t>
      </w:r>
      <w:r w:rsidR="456092BB" w:rsidRPr="00DE2D1C">
        <w:t xml:space="preserve"> zuvor</w:t>
      </w:r>
      <w:r w:rsidR="2B8B69AF" w:rsidRPr="00DE2D1C">
        <w:t xml:space="preserve"> Trainings- und Testdaten </w:t>
      </w:r>
      <w:r w:rsidR="00EE3E1C">
        <w:t>polynomiell</w:t>
      </w:r>
      <w:r w:rsidR="2B8B69AF" w:rsidRPr="00DE2D1C">
        <w:t xml:space="preserve"> transformiert. Diese Regression wurde sowohl auf Grad 2 als au</w:t>
      </w:r>
      <w:r w:rsidR="0E3DDCA1" w:rsidRPr="00DE2D1C">
        <w:t>ch 3 durchgeführt.</w:t>
      </w:r>
    </w:p>
    <w:p w14:paraId="0C5B870A" w14:textId="77777777" w:rsidR="002B14D3" w:rsidRDefault="071BBF61" w:rsidP="00911E3B">
      <w:pPr>
        <w:keepNext/>
        <w:jc w:val="both"/>
      </w:pPr>
      <w:r w:rsidRPr="00DE2D1C">
        <w:rPr>
          <w:noProof/>
        </w:rPr>
        <w:drawing>
          <wp:inline distT="0" distB="0" distL="0" distR="0" wp14:anchorId="79629170" wp14:editId="30D5530E">
            <wp:extent cx="3467100" cy="1453123"/>
            <wp:effectExtent l="0" t="0" r="0" b="0"/>
            <wp:docPr id="990809634" name="Picture 99080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809634"/>
                    <pic:cNvPicPr/>
                  </pic:nvPicPr>
                  <pic:blipFill>
                    <a:blip r:embed="rId18">
                      <a:extLst>
                        <a:ext uri="{28A0092B-C50C-407E-A947-70E740481C1C}">
                          <a14:useLocalDpi xmlns:a14="http://schemas.microsoft.com/office/drawing/2010/main" val="0"/>
                        </a:ext>
                      </a:extLst>
                    </a:blip>
                    <a:stretch>
                      <a:fillRect/>
                    </a:stretch>
                  </pic:blipFill>
                  <pic:spPr>
                    <a:xfrm>
                      <a:off x="0" y="0"/>
                      <a:ext cx="3467100" cy="1453123"/>
                    </a:xfrm>
                    <a:prstGeom prst="rect">
                      <a:avLst/>
                    </a:prstGeom>
                  </pic:spPr>
                </pic:pic>
              </a:graphicData>
            </a:graphic>
          </wp:inline>
        </w:drawing>
      </w:r>
    </w:p>
    <w:p w14:paraId="2A857521" w14:textId="6ED88E07" w:rsidR="00B13110" w:rsidRPr="00DE2D1C" w:rsidRDefault="002B14D3" w:rsidP="00911E3B">
      <w:pPr>
        <w:pStyle w:val="Beschriftung"/>
        <w:jc w:val="both"/>
      </w:pPr>
      <w:bookmarkStart w:id="195" w:name="_Ref92838274"/>
      <w:bookmarkStart w:id="196" w:name="_Toc92838025"/>
      <w:bookmarkStart w:id="197" w:name="_Toc92873393"/>
      <w:r>
        <w:t xml:space="preserve">Abbildung </w:t>
      </w:r>
      <w:r>
        <w:fldChar w:fldCharType="begin"/>
      </w:r>
      <w:r>
        <w:instrText xml:space="preserve"> SEQ Abbildung \* ARABIC </w:instrText>
      </w:r>
      <w:r>
        <w:fldChar w:fldCharType="separate"/>
      </w:r>
      <w:r w:rsidR="00D04A0D">
        <w:rPr>
          <w:noProof/>
        </w:rPr>
        <w:t>5</w:t>
      </w:r>
      <w:r>
        <w:fldChar w:fldCharType="end"/>
      </w:r>
      <w:bookmarkEnd w:id="195"/>
      <w:r>
        <w:t>: Ergebnisse der polynomiellen Regression bei Rotwein</w:t>
      </w:r>
      <w:bookmarkEnd w:id="196"/>
      <w:bookmarkEnd w:id="197"/>
    </w:p>
    <w:p w14:paraId="22885452" w14:textId="3E49BD7F" w:rsidR="071BBF61" w:rsidRPr="00DE2D1C" w:rsidRDefault="071BBF61" w:rsidP="00911E3B">
      <w:pPr>
        <w:jc w:val="both"/>
      </w:pPr>
      <w:r w:rsidRPr="00DE2D1C">
        <w:t xml:space="preserve">Wie in </w:t>
      </w:r>
      <w:r w:rsidR="004D57E4">
        <w:fldChar w:fldCharType="begin"/>
      </w:r>
      <w:r w:rsidR="004D57E4">
        <w:instrText xml:space="preserve"> REF _Ref92838274 \h </w:instrText>
      </w:r>
      <w:r w:rsidR="004D57E4">
        <w:fldChar w:fldCharType="separate"/>
      </w:r>
      <w:r w:rsidR="00D04A0D">
        <w:t xml:space="preserve">Abbildung </w:t>
      </w:r>
      <w:r w:rsidR="00D04A0D">
        <w:rPr>
          <w:noProof/>
        </w:rPr>
        <w:t>5</w:t>
      </w:r>
      <w:r w:rsidR="004D57E4">
        <w:fldChar w:fldCharType="end"/>
      </w:r>
      <w:r w:rsidR="004D57E4">
        <w:t xml:space="preserve"> </w:t>
      </w:r>
      <w:r w:rsidRPr="00DE2D1C">
        <w:t>zu sehen</w:t>
      </w:r>
      <w:r w:rsidR="00DE19BC" w:rsidRPr="00DE2D1C">
        <w:t>,</w:t>
      </w:r>
      <w:r w:rsidRPr="00DE2D1C">
        <w:t xml:space="preserve"> wurden somit die Ergebnisse der T</w:t>
      </w:r>
      <w:r w:rsidR="756D623C" w:rsidRPr="00DE2D1C">
        <w:t>rainings</w:t>
      </w:r>
      <w:r w:rsidRPr="00DE2D1C">
        <w:t>daten</w:t>
      </w:r>
      <w:r w:rsidR="053A5D94" w:rsidRPr="00DE2D1C">
        <w:t xml:space="preserve"> des Rotweins</w:t>
      </w:r>
      <w:r w:rsidRPr="00DE2D1C">
        <w:t xml:space="preserve"> verbessert, </w:t>
      </w:r>
      <w:r w:rsidR="6ACDA889" w:rsidRPr="00DE2D1C">
        <w:t>jedoch die der Testdaten verschlechtert, und bei Grad 3 sogar ins Negative befördert.</w:t>
      </w:r>
      <w:r w:rsidR="3D78AC61" w:rsidRPr="00DE2D1C">
        <w:t xml:space="preserve"> Die Daten der beiden weiteren </w:t>
      </w:r>
      <w:r w:rsidR="11FCB279" w:rsidRPr="00DE2D1C">
        <w:t>Datensätze (</w:t>
      </w:r>
      <w:r w:rsidR="5B0B1DEF">
        <w:t>Weiß</w:t>
      </w:r>
      <w:r w:rsidR="3D78AC61" w:rsidRPr="00DE2D1C">
        <w:t xml:space="preserve"> und </w:t>
      </w:r>
      <w:r w:rsidR="5B0B1DEF">
        <w:t>Gemischt</w:t>
      </w:r>
      <w:r w:rsidR="3D78AC61" w:rsidRPr="00DE2D1C">
        <w:t>) machten eine sehr ähnliche Entwicklung.</w:t>
      </w:r>
      <w:r w:rsidR="6ACDA889" w:rsidRPr="00DE2D1C">
        <w:t xml:space="preserve"> Dies deutet stark auf </w:t>
      </w:r>
      <w:r w:rsidR="7AE0FDD4" w:rsidRPr="00DE2D1C">
        <w:t>Overfitting</w:t>
      </w:r>
      <w:r w:rsidR="4DAF6DEC" w:rsidRPr="00DE2D1C">
        <w:t xml:space="preserve">, </w:t>
      </w:r>
      <w:r w:rsidR="7AE0FDD4" w:rsidRPr="00DE2D1C">
        <w:t>also eine zu starke Anpassung an die Trainingsdaten</w:t>
      </w:r>
      <w:r w:rsidR="522601D0" w:rsidRPr="00DE2D1C">
        <w:t>, hin und macht diese Methode somit nutzlos.</w:t>
      </w:r>
    </w:p>
    <w:p w14:paraId="0F14F243" w14:textId="58EC3C1C" w:rsidR="0651FD37" w:rsidRPr="00DE2D1C" w:rsidRDefault="0651FD37" w:rsidP="00911E3B">
      <w:pPr>
        <w:jc w:val="both"/>
      </w:pPr>
      <w:r w:rsidRPr="00DE2D1C">
        <w:t>Die nächste verwendete Methode war die Bayessche lineare Regression.</w:t>
      </w:r>
      <w:r w:rsidR="1AF73CF1" w:rsidRPr="00DE2D1C">
        <w:t xml:space="preserve"> Hier wurde der BayesianRidge Algorithmus mit 300 Iterationen und einer Toleranz von 0,001 angewendet.</w:t>
      </w:r>
      <w:r w:rsidR="7FBD4B21" w:rsidRPr="00DE2D1C">
        <w:t xml:space="preserve"> Die Ergebnisse für alle </w:t>
      </w:r>
      <w:r w:rsidR="00EF5324">
        <w:t>drei</w:t>
      </w:r>
      <w:r w:rsidR="7FBD4B21" w:rsidRPr="00DE2D1C">
        <w:t xml:space="preserve"> Datensätze ähnelten hier jedoch wieder stark der zu Anfang durchgeführten linearen Regression. </w:t>
      </w:r>
      <w:r w:rsidR="264D3CCB" w:rsidRPr="00DE2D1C">
        <w:t>Dadurch wurden keine Verbesserungen oder neuen Erkenntnisse gewonnen.</w:t>
      </w:r>
    </w:p>
    <w:p w14:paraId="52AC6765" w14:textId="67882135" w:rsidR="265CDB69" w:rsidRPr="00DE2D1C" w:rsidRDefault="265CDB69" w:rsidP="00911E3B">
      <w:pPr>
        <w:jc w:val="both"/>
      </w:pPr>
      <w:r w:rsidRPr="00DE2D1C">
        <w:lastRenderedPageBreak/>
        <w:t xml:space="preserve">Daraufhin wurde </w:t>
      </w:r>
      <w:r w:rsidR="6FEA0737" w:rsidRPr="00DE2D1C">
        <w:t xml:space="preserve">eine </w:t>
      </w:r>
      <w:r w:rsidRPr="00DE2D1C">
        <w:t xml:space="preserve">Support Vector Regression </w:t>
      </w:r>
      <w:r w:rsidR="3BEE230D" w:rsidRPr="00DE2D1C">
        <w:t>durchgeführt</w:t>
      </w:r>
      <w:r w:rsidRPr="00DE2D1C">
        <w:t>.</w:t>
      </w:r>
      <w:r w:rsidR="48671AC2" w:rsidRPr="00DE2D1C">
        <w:t xml:space="preserve"> Hierfür wurde die Methode des Packages sklearn benutzt</w:t>
      </w:r>
      <w:r w:rsidR="103BB354" w:rsidRPr="00DE2D1C">
        <w:t xml:space="preserve">. </w:t>
      </w:r>
      <w:r w:rsidR="1AC76C78" w:rsidRPr="00DE2D1C">
        <w:t xml:space="preserve">Die Methode wurde </w:t>
      </w:r>
      <w:r w:rsidR="5B0B1DEF">
        <w:t xml:space="preserve">jeweils </w:t>
      </w:r>
      <w:r w:rsidR="1AC76C78" w:rsidRPr="00DE2D1C">
        <w:t xml:space="preserve">mit </w:t>
      </w:r>
      <w:r w:rsidR="5B0B1DEF">
        <w:t>einem der</w:t>
      </w:r>
      <w:r w:rsidR="1AC76C78" w:rsidRPr="00DE2D1C">
        <w:t xml:space="preserve"> vier verschiedenen Kernels linear, poly, rbf</w:t>
      </w:r>
      <w:r w:rsidR="66FB855C" w:rsidRPr="00DE2D1C">
        <w:t xml:space="preserve"> und</w:t>
      </w:r>
      <w:r w:rsidR="1AC76C78" w:rsidRPr="00DE2D1C">
        <w:t xml:space="preserve"> sigmoid</w:t>
      </w:r>
      <w:r w:rsidR="18A02B40" w:rsidRPr="00DE2D1C">
        <w:t xml:space="preserve"> aufgerufen. </w:t>
      </w:r>
    </w:p>
    <w:p w14:paraId="54B8BEA7" w14:textId="77777777" w:rsidR="002B14D3" w:rsidRDefault="18A02B40" w:rsidP="00911E3B">
      <w:pPr>
        <w:keepNext/>
        <w:jc w:val="both"/>
      </w:pPr>
      <w:r w:rsidRPr="00DE2D1C">
        <w:rPr>
          <w:noProof/>
        </w:rPr>
        <w:drawing>
          <wp:inline distT="0" distB="0" distL="0" distR="0" wp14:anchorId="1C90FC79" wp14:editId="358947B9">
            <wp:extent cx="3536362" cy="3248025"/>
            <wp:effectExtent l="0" t="0" r="0" b="0"/>
            <wp:docPr id="2051386990" name="Picture 2051386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386990"/>
                    <pic:cNvPicPr/>
                  </pic:nvPicPr>
                  <pic:blipFill>
                    <a:blip r:embed="rId19">
                      <a:extLst>
                        <a:ext uri="{28A0092B-C50C-407E-A947-70E740481C1C}">
                          <a14:useLocalDpi xmlns:a14="http://schemas.microsoft.com/office/drawing/2010/main" val="0"/>
                        </a:ext>
                      </a:extLst>
                    </a:blip>
                    <a:stretch>
                      <a:fillRect/>
                    </a:stretch>
                  </pic:blipFill>
                  <pic:spPr>
                    <a:xfrm>
                      <a:off x="0" y="0"/>
                      <a:ext cx="3536362" cy="3248025"/>
                    </a:xfrm>
                    <a:prstGeom prst="rect">
                      <a:avLst/>
                    </a:prstGeom>
                  </pic:spPr>
                </pic:pic>
              </a:graphicData>
            </a:graphic>
          </wp:inline>
        </w:drawing>
      </w:r>
    </w:p>
    <w:p w14:paraId="37A62CCD" w14:textId="2ECA0816" w:rsidR="00B13110" w:rsidRPr="00DE2D1C" w:rsidRDefault="002B14D3" w:rsidP="00911E3B">
      <w:pPr>
        <w:pStyle w:val="Beschriftung"/>
        <w:jc w:val="both"/>
      </w:pPr>
      <w:bookmarkStart w:id="198" w:name="_Ref92838287"/>
      <w:bookmarkStart w:id="199" w:name="_Toc92838026"/>
      <w:bookmarkStart w:id="200" w:name="_Toc92873394"/>
      <w:r>
        <w:t xml:space="preserve">Abbildung </w:t>
      </w:r>
      <w:r>
        <w:fldChar w:fldCharType="begin"/>
      </w:r>
      <w:r>
        <w:instrText xml:space="preserve"> SEQ Abbildung \* ARABIC </w:instrText>
      </w:r>
      <w:r>
        <w:fldChar w:fldCharType="separate"/>
      </w:r>
      <w:r w:rsidR="00D04A0D">
        <w:rPr>
          <w:noProof/>
        </w:rPr>
        <w:t>6</w:t>
      </w:r>
      <w:r>
        <w:fldChar w:fldCharType="end"/>
      </w:r>
      <w:bookmarkEnd w:id="198"/>
      <w:r>
        <w:t>: Ergebnisse der Support-Vector-Regression bei Rotweinen</w:t>
      </w:r>
      <w:bookmarkEnd w:id="199"/>
      <w:bookmarkEnd w:id="200"/>
    </w:p>
    <w:p w14:paraId="07DE1BB0" w14:textId="507B9878" w:rsidR="18A02B40" w:rsidRPr="00DE2D1C" w:rsidRDefault="002B14D3" w:rsidP="00911E3B">
      <w:pPr>
        <w:jc w:val="both"/>
      </w:pPr>
      <w:r>
        <w:t>W</w:t>
      </w:r>
      <w:r w:rsidR="18A02B40" w:rsidRPr="00DE2D1C">
        <w:t xml:space="preserve">ie in </w:t>
      </w:r>
      <w:r w:rsidR="18A02B40">
        <w:fldChar w:fldCharType="begin"/>
      </w:r>
      <w:r w:rsidR="18A02B40">
        <w:instrText xml:space="preserve"> REF _Ref92838287 \h  \* MERGEFORMAT </w:instrText>
      </w:r>
      <w:r w:rsidR="18A02B40">
        <w:fldChar w:fldCharType="separate"/>
      </w:r>
      <w:r w:rsidR="00D04A0D">
        <w:t xml:space="preserve">Abbildung </w:t>
      </w:r>
      <w:r w:rsidR="00D04A0D">
        <w:rPr>
          <w:noProof/>
        </w:rPr>
        <w:t>6</w:t>
      </w:r>
      <w:r w:rsidR="18A02B40">
        <w:fldChar w:fldCharType="end"/>
      </w:r>
      <w:r w:rsidR="00537C3B">
        <w:t xml:space="preserve"> </w:t>
      </w:r>
      <w:r w:rsidR="18A02B40" w:rsidRPr="00DE2D1C">
        <w:t>zu sehen ist brachten diese Berechnungen jedoch wieder nur schlechtere Ergebnisse. Das beste Ergebnis,</w:t>
      </w:r>
      <w:r w:rsidR="57865C11" w:rsidRPr="00DE2D1C">
        <w:t xml:space="preserve"> die lineare Support Vector Regression, nähert sich der zu Anfang durchgeführten linearen Regression an,</w:t>
      </w:r>
      <w:r w:rsidR="57179367" w:rsidRPr="00DE2D1C">
        <w:t xml:space="preserve"> welche jedoch auch ein schlechtes Ergebnis </w:t>
      </w:r>
      <w:r w:rsidR="5B0B1DEF">
        <w:t>zurückgibt</w:t>
      </w:r>
      <w:r w:rsidR="066174B1" w:rsidRPr="00DE2D1C">
        <w:t>.</w:t>
      </w:r>
    </w:p>
    <w:p w14:paraId="0EF78C21" w14:textId="385DD418" w:rsidR="19F25459" w:rsidRPr="00DE2D1C" w:rsidRDefault="19F25459" w:rsidP="00911E3B">
      <w:pPr>
        <w:jc w:val="both"/>
      </w:pPr>
      <w:r w:rsidRPr="00DE2D1C">
        <w:t xml:space="preserve">Ein weiterer </w:t>
      </w:r>
      <w:r w:rsidR="6BF75CDD" w:rsidRPr="00DE2D1C">
        <w:t>V</w:t>
      </w:r>
      <w:r w:rsidR="54A7024B" w:rsidRPr="00DE2D1C">
        <w:t xml:space="preserve">ersuch wurde mit einem Entscheidungsbaum </w:t>
      </w:r>
      <w:r w:rsidR="0CA4EA45" w:rsidRPr="00DE2D1C">
        <w:t>unternommen</w:t>
      </w:r>
      <w:r w:rsidR="54A7024B" w:rsidRPr="00DE2D1C">
        <w:t>. Die hierfür verwendete sklearn Methode DecisionTreeRegressor w</w:t>
      </w:r>
      <w:r w:rsidR="66D26133" w:rsidRPr="00DE2D1C">
        <w:t xml:space="preserve">urde </w:t>
      </w:r>
      <w:r w:rsidR="6B3D9887" w:rsidRPr="00DE2D1C">
        <w:t>mit den vier verschiedenen Kriterien</w:t>
      </w:r>
      <w:r w:rsidR="7E5BF23B" w:rsidRPr="00DE2D1C">
        <w:t xml:space="preserve">, welche die </w:t>
      </w:r>
      <w:r w:rsidR="5B0B1DEF">
        <w:t xml:space="preserve">Funktion, die die </w:t>
      </w:r>
      <w:r w:rsidR="7E5BF23B" w:rsidRPr="00DE2D1C">
        <w:t>Qualität des</w:t>
      </w:r>
      <w:r w:rsidR="18B852B7" w:rsidRPr="00DE2D1C">
        <w:t xml:space="preserve"> Splits bewertet, </w:t>
      </w:r>
      <w:r w:rsidR="5B0B1DEF">
        <w:t xml:space="preserve">darstellt, </w:t>
      </w:r>
      <w:r w:rsidR="18B852B7" w:rsidRPr="00DE2D1C">
        <w:t>getestet.</w:t>
      </w:r>
      <w:r w:rsidR="044C8F98" w:rsidRPr="00DE2D1C">
        <w:t xml:space="preserve"> Des Weiteren wurde als Splitverhalten das beste</w:t>
      </w:r>
      <w:r w:rsidR="2ADC8141" w:rsidRPr="00DE2D1C">
        <w:t xml:space="preserve"> </w:t>
      </w:r>
      <w:r w:rsidR="044C8F98" w:rsidRPr="00DE2D1C">
        <w:t>(weitere Option wäre zufällig), als maxi</w:t>
      </w:r>
      <w:r w:rsidR="24FA1CFF" w:rsidRPr="00DE2D1C">
        <w:t xml:space="preserve">male Tiefe keine und </w:t>
      </w:r>
      <w:r w:rsidR="032C5866" w:rsidRPr="00DE2D1C">
        <w:t>als minimale Anzahl an Elementen für einen Split 1% festgelegt.</w:t>
      </w:r>
    </w:p>
    <w:p w14:paraId="68624DA2" w14:textId="77777777" w:rsidR="002B14D3" w:rsidRDefault="6C379C0F" w:rsidP="00911E3B">
      <w:pPr>
        <w:keepNext/>
        <w:jc w:val="both"/>
      </w:pPr>
      <w:r w:rsidRPr="00DE2D1C">
        <w:rPr>
          <w:noProof/>
        </w:rPr>
        <w:lastRenderedPageBreak/>
        <w:drawing>
          <wp:inline distT="0" distB="0" distL="0" distR="0" wp14:anchorId="42CB7A27" wp14:editId="67A95784">
            <wp:extent cx="3462226" cy="2933700"/>
            <wp:effectExtent l="0" t="0" r="0" b="0"/>
            <wp:docPr id="511646696" name="Picture 51164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646696"/>
                    <pic:cNvPicPr/>
                  </pic:nvPicPr>
                  <pic:blipFill>
                    <a:blip r:embed="rId20">
                      <a:extLst>
                        <a:ext uri="{28A0092B-C50C-407E-A947-70E740481C1C}">
                          <a14:useLocalDpi xmlns:a14="http://schemas.microsoft.com/office/drawing/2010/main" val="0"/>
                        </a:ext>
                      </a:extLst>
                    </a:blip>
                    <a:stretch>
                      <a:fillRect/>
                    </a:stretch>
                  </pic:blipFill>
                  <pic:spPr>
                    <a:xfrm>
                      <a:off x="0" y="0"/>
                      <a:ext cx="3462226" cy="2933700"/>
                    </a:xfrm>
                    <a:prstGeom prst="rect">
                      <a:avLst/>
                    </a:prstGeom>
                  </pic:spPr>
                </pic:pic>
              </a:graphicData>
            </a:graphic>
          </wp:inline>
        </w:drawing>
      </w:r>
    </w:p>
    <w:p w14:paraId="79A61FDA" w14:textId="38E31A66" w:rsidR="00B13110" w:rsidRPr="00DE2D1C" w:rsidRDefault="002B14D3" w:rsidP="00911E3B">
      <w:pPr>
        <w:pStyle w:val="Beschriftung"/>
        <w:jc w:val="both"/>
      </w:pPr>
      <w:bookmarkStart w:id="201" w:name="_Ref92838298"/>
      <w:bookmarkStart w:id="202" w:name="_Toc92838027"/>
      <w:bookmarkStart w:id="203" w:name="_Toc92873395"/>
      <w:r>
        <w:t xml:space="preserve">Abbildung </w:t>
      </w:r>
      <w:r>
        <w:fldChar w:fldCharType="begin"/>
      </w:r>
      <w:r>
        <w:instrText xml:space="preserve"> SEQ Abbildung \* ARABIC </w:instrText>
      </w:r>
      <w:r>
        <w:fldChar w:fldCharType="separate"/>
      </w:r>
      <w:r w:rsidR="00D04A0D">
        <w:rPr>
          <w:noProof/>
        </w:rPr>
        <w:t>7</w:t>
      </w:r>
      <w:r>
        <w:fldChar w:fldCharType="end"/>
      </w:r>
      <w:bookmarkEnd w:id="201"/>
      <w:r>
        <w:t>: Ergebnisse der Entscheidungsbaum-Regression bei Rotweinen</w:t>
      </w:r>
      <w:bookmarkEnd w:id="202"/>
      <w:bookmarkEnd w:id="203"/>
    </w:p>
    <w:p w14:paraId="03B49BD9" w14:textId="00CD776C" w:rsidR="6C379C0F" w:rsidRPr="00DE2D1C" w:rsidRDefault="6C379C0F" w:rsidP="00911E3B">
      <w:pPr>
        <w:jc w:val="both"/>
      </w:pPr>
      <w:r w:rsidRPr="00DE2D1C">
        <w:t xml:space="preserve">Die R2-Werte in </w:t>
      </w:r>
      <w:r w:rsidR="00112388">
        <w:fldChar w:fldCharType="begin"/>
      </w:r>
      <w:r w:rsidR="00112388">
        <w:instrText xml:space="preserve"> REF _Ref92838298 \h </w:instrText>
      </w:r>
      <w:r w:rsidR="00112388">
        <w:fldChar w:fldCharType="separate"/>
      </w:r>
      <w:r w:rsidR="00D04A0D">
        <w:t xml:space="preserve">Abbildung </w:t>
      </w:r>
      <w:r w:rsidR="00D04A0D">
        <w:rPr>
          <w:noProof/>
        </w:rPr>
        <w:t>7</w:t>
      </w:r>
      <w:r w:rsidR="00112388">
        <w:fldChar w:fldCharType="end"/>
      </w:r>
      <w:r w:rsidR="00112388">
        <w:t xml:space="preserve"> </w:t>
      </w:r>
      <w:r w:rsidRPr="00DE2D1C">
        <w:t xml:space="preserve">zeigen mittlere bis gute Ergebnisse für Trainingsdaten, jedoch schlechte Ergebnisse </w:t>
      </w:r>
      <w:r w:rsidR="73E46B80" w:rsidRPr="00DE2D1C">
        <w:t>für Testdaten, was für einen Entscheidungsbaum nicht unüblich ist</w:t>
      </w:r>
      <w:r w:rsidR="5B0B1DEF">
        <w:t xml:space="preserve"> und auf Overfitting deutet</w:t>
      </w:r>
      <w:r w:rsidR="73E46B80" w:rsidRPr="00DE2D1C">
        <w:t>.</w:t>
      </w:r>
    </w:p>
    <w:p w14:paraId="2BC24C71" w14:textId="2E61EC34" w:rsidR="2AD07178" w:rsidRPr="00DE2D1C" w:rsidRDefault="5B0B1DEF" w:rsidP="00911E3B">
      <w:pPr>
        <w:jc w:val="both"/>
      </w:pPr>
      <w:r>
        <w:t>Für den</w:t>
      </w:r>
      <w:r w:rsidR="2AD07178" w:rsidRPr="00DE2D1C">
        <w:t xml:space="preserve"> letzten Regression</w:t>
      </w:r>
      <w:r w:rsidR="000717D6">
        <w:t>s</w:t>
      </w:r>
      <w:r w:rsidR="05956FAF" w:rsidRPr="00DE2D1C">
        <w:t>versuch</w:t>
      </w:r>
      <w:r w:rsidR="49254BBF" w:rsidRPr="00DE2D1C">
        <w:t xml:space="preserve"> </w:t>
      </w:r>
      <w:r w:rsidR="232EF0EF" w:rsidRPr="00DE2D1C">
        <w:t xml:space="preserve">wurde ein Neuronales </w:t>
      </w:r>
      <w:r w:rsidR="00DE19BC" w:rsidRPr="00DE2D1C">
        <w:t>Netz</w:t>
      </w:r>
      <w:r w:rsidR="232EF0EF" w:rsidRPr="00DE2D1C">
        <w:t xml:space="preserve"> verwendet.</w:t>
      </w:r>
      <w:r w:rsidR="7E2046D4" w:rsidRPr="00DE2D1C">
        <w:t xml:space="preserve"> Hier wurde ein sequentielles Neuronales Netz mit </w:t>
      </w:r>
      <w:r w:rsidR="00537C3B">
        <w:t>drei</w:t>
      </w:r>
      <w:r w:rsidR="7E2046D4" w:rsidRPr="00DE2D1C">
        <w:t xml:space="preserve"> Schichten aufgebaut. Die erste S</w:t>
      </w:r>
      <w:r w:rsidR="3A768EB5" w:rsidRPr="00DE2D1C">
        <w:t xml:space="preserve">chicht besteht aus </w:t>
      </w:r>
      <w:r w:rsidR="00537C3B">
        <w:t>zwölf</w:t>
      </w:r>
      <w:r w:rsidR="24A8A463" w:rsidRPr="00DE2D1C">
        <w:t xml:space="preserve"> </w:t>
      </w:r>
      <w:r w:rsidR="3A768EB5" w:rsidRPr="00DE2D1C">
        <w:t>Neuron</w:t>
      </w:r>
      <w:r w:rsidR="0DC4AF49" w:rsidRPr="00DE2D1C">
        <w:t>en</w:t>
      </w:r>
      <w:r w:rsidR="3A768EB5" w:rsidRPr="00DE2D1C">
        <w:t>, der Input</w:t>
      </w:r>
      <w:r>
        <w:t>-</w:t>
      </w:r>
      <w:r w:rsidR="000717D6" w:rsidRPr="00DE2D1C">
        <w:t>Dimension</w:t>
      </w:r>
      <w:r w:rsidR="3A768EB5" w:rsidRPr="00DE2D1C">
        <w:t xml:space="preserve"> </w:t>
      </w:r>
      <w:r w:rsidR="00537C3B">
        <w:t>elf</w:t>
      </w:r>
      <w:r w:rsidR="3A768EB5" w:rsidRPr="00DE2D1C">
        <w:t xml:space="preserve"> (Anzahl der X Parameter</w:t>
      </w:r>
      <w:r w:rsidR="30EAFA0A" w:rsidRPr="00DE2D1C">
        <w:t>) und der A</w:t>
      </w:r>
      <w:r w:rsidR="0AC46970" w:rsidRPr="00DE2D1C">
        <w:t xml:space="preserve">ktivierungsfunktion relu. Die </w:t>
      </w:r>
      <w:r w:rsidR="142F89D0" w:rsidRPr="00DE2D1C">
        <w:t>zweite Schicht</w:t>
      </w:r>
      <w:r w:rsidR="0AC46970" w:rsidRPr="00DE2D1C">
        <w:t xml:space="preserve"> </w:t>
      </w:r>
      <w:r w:rsidR="1BE17705" w:rsidRPr="00DE2D1C">
        <w:t>besteht</w:t>
      </w:r>
      <w:r w:rsidR="0AC46970" w:rsidRPr="00DE2D1C">
        <w:t xml:space="preserve"> aus 100 Neuronen und ebenfalls der </w:t>
      </w:r>
      <w:r w:rsidR="34DD1737" w:rsidRPr="00DE2D1C">
        <w:t>Aktivierungsfunktion relu. Die letzte Schicht besteht wieder einem Neuron und der Aktivierungsfunktion linear.</w:t>
      </w:r>
    </w:p>
    <w:p w14:paraId="4C73EBB4" w14:textId="11415BC8" w:rsidR="31B5EED1" w:rsidRPr="00DE2D1C" w:rsidRDefault="31B5EED1" w:rsidP="00911E3B">
      <w:pPr>
        <w:jc w:val="both"/>
      </w:pPr>
      <w:r w:rsidRPr="00DE2D1C">
        <w:t xml:space="preserve">Dieses </w:t>
      </w:r>
      <w:r w:rsidR="5B0B1DEF">
        <w:t>Modell</w:t>
      </w:r>
      <w:r w:rsidRPr="00DE2D1C">
        <w:t xml:space="preserve"> wurde dann mit dem Compiler Adam</w:t>
      </w:r>
      <w:r w:rsidR="0365EE5E" w:rsidRPr="00DE2D1C">
        <w:t>, dem loss als mean squared error und der Metrik als mean absolute error kompiliert.</w:t>
      </w:r>
      <w:r w:rsidR="14A582D8" w:rsidRPr="00DE2D1C">
        <w:t xml:space="preserve"> </w:t>
      </w:r>
      <w:r w:rsidR="5B0B1DEF">
        <w:t>Das Neuronale Netz</w:t>
      </w:r>
      <w:r w:rsidR="14A582D8" w:rsidRPr="00DE2D1C">
        <w:t xml:space="preserve"> wurde </w:t>
      </w:r>
      <w:r w:rsidR="5B0B1DEF">
        <w:t>im Anschluss mit</w:t>
      </w:r>
      <w:r w:rsidR="14A582D8" w:rsidRPr="00DE2D1C">
        <w:t xml:space="preserve"> 100 Epochen und </w:t>
      </w:r>
      <w:r w:rsidR="5B0B1DEF">
        <w:t>denselben</w:t>
      </w:r>
      <w:r w:rsidR="14A582D8" w:rsidRPr="00DE2D1C">
        <w:t xml:space="preserve"> </w:t>
      </w:r>
      <w:r w:rsidR="0CF8B367" w:rsidRPr="00DE2D1C">
        <w:t xml:space="preserve">Test und Trainingsdaten der </w:t>
      </w:r>
      <w:r w:rsidR="5B0B1DEF">
        <w:t>vorherigen</w:t>
      </w:r>
      <w:r w:rsidR="0CF8B367" w:rsidRPr="00DE2D1C">
        <w:t xml:space="preserve"> Regressionen trainiert. Wie man in</w:t>
      </w:r>
      <w:r w:rsidR="00537C3B">
        <w:t xml:space="preserve"> </w:t>
      </w:r>
      <w:r>
        <w:fldChar w:fldCharType="begin"/>
      </w:r>
      <w:r>
        <w:instrText xml:space="preserve"> REF _Ref92838353 \h  \* MERGEFORMAT </w:instrText>
      </w:r>
      <w:r>
        <w:fldChar w:fldCharType="separate"/>
      </w:r>
      <w:r w:rsidR="00D04A0D">
        <w:t xml:space="preserve">Abbildung </w:t>
      </w:r>
      <w:r w:rsidR="00D04A0D">
        <w:rPr>
          <w:noProof/>
        </w:rPr>
        <w:t>8</w:t>
      </w:r>
      <w:r>
        <w:fldChar w:fldCharType="end"/>
      </w:r>
      <w:r w:rsidR="0CF8B367" w:rsidRPr="00DE2D1C">
        <w:t xml:space="preserve"> sehen kann</w:t>
      </w:r>
      <w:r w:rsidR="00DE19BC" w:rsidRPr="00DE2D1C">
        <w:t>,</w:t>
      </w:r>
      <w:r w:rsidR="0CF8B367" w:rsidRPr="00DE2D1C">
        <w:t xml:space="preserve"> war auch dieses Modell nicht erfolgreich.</w:t>
      </w:r>
    </w:p>
    <w:p w14:paraId="29847377" w14:textId="77777777" w:rsidR="002B14D3" w:rsidRDefault="2DD2F028" w:rsidP="00911E3B">
      <w:pPr>
        <w:keepNext/>
        <w:jc w:val="both"/>
      </w:pPr>
      <w:r w:rsidRPr="00DE2D1C">
        <w:rPr>
          <w:noProof/>
        </w:rPr>
        <w:drawing>
          <wp:inline distT="0" distB="0" distL="0" distR="0" wp14:anchorId="5D6910D8" wp14:editId="73A741FB">
            <wp:extent cx="1191865" cy="1514475"/>
            <wp:effectExtent l="0" t="0" r="0" b="0"/>
            <wp:docPr id="1423492612" name="Picture 142349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492612"/>
                    <pic:cNvPicPr/>
                  </pic:nvPicPr>
                  <pic:blipFill>
                    <a:blip r:embed="rId21">
                      <a:extLst>
                        <a:ext uri="{28A0092B-C50C-407E-A947-70E740481C1C}">
                          <a14:useLocalDpi xmlns:a14="http://schemas.microsoft.com/office/drawing/2010/main" val="0"/>
                        </a:ext>
                      </a:extLst>
                    </a:blip>
                    <a:stretch>
                      <a:fillRect/>
                    </a:stretch>
                  </pic:blipFill>
                  <pic:spPr>
                    <a:xfrm>
                      <a:off x="0" y="0"/>
                      <a:ext cx="1191865" cy="1514475"/>
                    </a:xfrm>
                    <a:prstGeom prst="rect">
                      <a:avLst/>
                    </a:prstGeom>
                  </pic:spPr>
                </pic:pic>
              </a:graphicData>
            </a:graphic>
          </wp:inline>
        </w:drawing>
      </w:r>
    </w:p>
    <w:p w14:paraId="41046140" w14:textId="62785AE4" w:rsidR="002A3EC9" w:rsidRPr="00DE2D1C" w:rsidRDefault="002B14D3" w:rsidP="00911E3B">
      <w:pPr>
        <w:pStyle w:val="Beschriftung"/>
        <w:jc w:val="both"/>
      </w:pPr>
      <w:bookmarkStart w:id="204" w:name="_Ref92838353"/>
      <w:bookmarkStart w:id="205" w:name="_Toc92838028"/>
      <w:bookmarkStart w:id="206" w:name="_Toc92873396"/>
      <w:r>
        <w:t xml:space="preserve">Abbildung </w:t>
      </w:r>
      <w:r>
        <w:fldChar w:fldCharType="begin"/>
      </w:r>
      <w:r>
        <w:instrText xml:space="preserve"> SEQ Abbildung \* ARABIC </w:instrText>
      </w:r>
      <w:r>
        <w:fldChar w:fldCharType="separate"/>
      </w:r>
      <w:r w:rsidR="00D04A0D">
        <w:rPr>
          <w:noProof/>
        </w:rPr>
        <w:t>8</w:t>
      </w:r>
      <w:r>
        <w:fldChar w:fldCharType="end"/>
      </w:r>
      <w:bookmarkEnd w:id="204"/>
      <w:r>
        <w:t>: Ergebnisse der Regression mit neuronalen Netzen bei Rotweinen</w:t>
      </w:r>
      <w:bookmarkEnd w:id="205"/>
      <w:bookmarkEnd w:id="206"/>
    </w:p>
    <w:p w14:paraId="523F0FD3" w14:textId="6067FA68" w:rsidR="5197FC12" w:rsidRPr="00DE2D1C" w:rsidRDefault="5197FC12" w:rsidP="00911E3B">
      <w:pPr>
        <w:jc w:val="both"/>
      </w:pPr>
      <w:r w:rsidRPr="00DE2D1C">
        <w:t xml:space="preserve">Die Daten in </w:t>
      </w:r>
      <w:r w:rsidR="00537C3B">
        <w:fldChar w:fldCharType="begin"/>
      </w:r>
      <w:r w:rsidR="00537C3B">
        <w:instrText xml:space="preserve"> REF _Ref92838362 \h </w:instrText>
      </w:r>
      <w:r w:rsidR="00911E3B">
        <w:instrText xml:space="preserve"> \* MERGEFORMAT </w:instrText>
      </w:r>
      <w:r w:rsidR="00537C3B">
        <w:fldChar w:fldCharType="separate"/>
      </w:r>
      <w:r w:rsidR="00D04A0D">
        <w:t xml:space="preserve">Abbildung </w:t>
      </w:r>
      <w:r w:rsidR="00D04A0D">
        <w:rPr>
          <w:noProof/>
        </w:rPr>
        <w:t>9</w:t>
      </w:r>
      <w:r w:rsidR="00537C3B">
        <w:fldChar w:fldCharType="end"/>
      </w:r>
      <w:r w:rsidR="00537C3B">
        <w:t xml:space="preserve"> </w:t>
      </w:r>
      <w:r w:rsidRPr="00DE2D1C">
        <w:t xml:space="preserve">zeigen, dass die Loss-Kurve und der mean absolute error </w:t>
      </w:r>
      <w:r w:rsidR="03F3E69E" w:rsidRPr="00DE2D1C">
        <w:t xml:space="preserve">konvergieren, woraus man schließen kann, dass dieses Ergebnis nicht das Resultat einer zu geringen </w:t>
      </w:r>
      <w:r w:rsidR="67A02AE6" w:rsidRPr="00DE2D1C">
        <w:t>Anzahl</w:t>
      </w:r>
      <w:r w:rsidR="03F3E69E" w:rsidRPr="00DE2D1C">
        <w:t xml:space="preserve"> an Epochen ist.</w:t>
      </w:r>
    </w:p>
    <w:p w14:paraId="25330B16" w14:textId="77777777" w:rsidR="004851F0" w:rsidRDefault="5197FC12" w:rsidP="00911E3B">
      <w:pPr>
        <w:keepNext/>
        <w:jc w:val="both"/>
      </w:pPr>
      <w:r w:rsidRPr="00DE2D1C">
        <w:rPr>
          <w:noProof/>
        </w:rPr>
        <w:lastRenderedPageBreak/>
        <w:drawing>
          <wp:inline distT="0" distB="0" distL="0" distR="0" wp14:anchorId="3BEB6DDB" wp14:editId="2237ECDE">
            <wp:extent cx="6453186" cy="2581275"/>
            <wp:effectExtent l="0" t="0" r="0" b="0"/>
            <wp:docPr id="1089698482" name="Picture 108969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698482"/>
                    <pic:cNvPicPr/>
                  </pic:nvPicPr>
                  <pic:blipFill>
                    <a:blip r:embed="rId22">
                      <a:extLst>
                        <a:ext uri="{28A0092B-C50C-407E-A947-70E740481C1C}">
                          <a14:useLocalDpi xmlns:a14="http://schemas.microsoft.com/office/drawing/2010/main" val="0"/>
                        </a:ext>
                      </a:extLst>
                    </a:blip>
                    <a:stretch>
                      <a:fillRect/>
                    </a:stretch>
                  </pic:blipFill>
                  <pic:spPr>
                    <a:xfrm>
                      <a:off x="0" y="0"/>
                      <a:ext cx="6453186" cy="2581275"/>
                    </a:xfrm>
                    <a:prstGeom prst="rect">
                      <a:avLst/>
                    </a:prstGeom>
                  </pic:spPr>
                </pic:pic>
              </a:graphicData>
            </a:graphic>
          </wp:inline>
        </w:drawing>
      </w:r>
    </w:p>
    <w:p w14:paraId="1E2CB305" w14:textId="54EDC71B" w:rsidR="002A3EC9" w:rsidRPr="00DE2D1C" w:rsidRDefault="004851F0" w:rsidP="00911E3B">
      <w:pPr>
        <w:pStyle w:val="Beschriftung"/>
        <w:jc w:val="both"/>
      </w:pPr>
      <w:bookmarkStart w:id="207" w:name="_Ref92838362"/>
      <w:bookmarkStart w:id="208" w:name="_Toc92838029"/>
      <w:bookmarkStart w:id="209" w:name="_Toc92873397"/>
      <w:r>
        <w:t xml:space="preserve">Abbildung </w:t>
      </w:r>
      <w:r>
        <w:fldChar w:fldCharType="begin"/>
      </w:r>
      <w:r>
        <w:instrText xml:space="preserve"> SEQ Abbildung \* ARABIC </w:instrText>
      </w:r>
      <w:r>
        <w:fldChar w:fldCharType="separate"/>
      </w:r>
      <w:r w:rsidR="00D04A0D">
        <w:rPr>
          <w:noProof/>
        </w:rPr>
        <w:t>9</w:t>
      </w:r>
      <w:r>
        <w:fldChar w:fldCharType="end"/>
      </w:r>
      <w:bookmarkEnd w:id="207"/>
      <w:r>
        <w:t xml:space="preserve">: Lernkurve der Neuronalen Netze bei </w:t>
      </w:r>
      <w:r w:rsidR="00A959F1">
        <w:t>Regression</w:t>
      </w:r>
      <w:r>
        <w:t xml:space="preserve"> von Rotweinen</w:t>
      </w:r>
      <w:bookmarkEnd w:id="208"/>
      <w:bookmarkEnd w:id="209"/>
    </w:p>
    <w:p w14:paraId="3369F6F2" w14:textId="5579FCF5" w:rsidR="36B998F8" w:rsidRPr="00DE2D1C" w:rsidRDefault="00796431" w:rsidP="00911E3B">
      <w:pPr>
        <w:pStyle w:val="berschrift2"/>
        <w:jc w:val="both"/>
      </w:pPr>
      <w:bookmarkStart w:id="210" w:name="_Toc92831827"/>
      <w:bookmarkStart w:id="211" w:name="_Toc92832931"/>
      <w:bookmarkStart w:id="212" w:name="_Toc92832977"/>
      <w:bookmarkStart w:id="213" w:name="_Toc92833000"/>
      <w:bookmarkStart w:id="214" w:name="_Toc92833023"/>
      <w:bookmarkStart w:id="215" w:name="_Toc92833046"/>
      <w:bookmarkStart w:id="216" w:name="_Toc92833069"/>
      <w:bookmarkStart w:id="217" w:name="_Toc1420598454"/>
      <w:bookmarkStart w:id="218" w:name="_Toc654920730"/>
      <w:bookmarkStart w:id="219" w:name="_Toc1720355995"/>
      <w:bookmarkStart w:id="220" w:name="_Toc1905296715"/>
      <w:bookmarkStart w:id="221" w:name="_Toc399532888"/>
      <w:bookmarkStart w:id="222" w:name="_Toc254361341"/>
      <w:bookmarkStart w:id="223" w:name="_Toc1702580225"/>
      <w:bookmarkStart w:id="224" w:name="_Toc1197741450"/>
      <w:bookmarkStart w:id="225" w:name="_Toc137403848"/>
      <w:bookmarkStart w:id="226" w:name="_Toc1732145322"/>
      <w:bookmarkStart w:id="227" w:name="_Toc1298466930"/>
      <w:bookmarkStart w:id="228" w:name="_Toc2029148074"/>
      <w:bookmarkStart w:id="229" w:name="_Toc1075722056"/>
      <w:bookmarkStart w:id="230" w:name="_Toc1851857927"/>
      <w:bookmarkStart w:id="231" w:name="_Toc858796408"/>
      <w:bookmarkStart w:id="232" w:name="_Toc1864398759"/>
      <w:bookmarkStart w:id="233" w:name="_Toc1083074991"/>
      <w:bookmarkStart w:id="234" w:name="_Toc883285512"/>
      <w:bookmarkStart w:id="235" w:name="_Toc92862371"/>
      <w:r w:rsidRPr="00DE2D1C">
        <w:t xml:space="preserve">Erkenntnisse </w:t>
      </w:r>
      <w:r w:rsidR="00B91DF7" w:rsidRPr="00DE2D1C">
        <w:t>und Aussicht</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11CBDA34" w14:textId="030CA13A" w:rsidR="52C0E511" w:rsidRPr="00DE2D1C" w:rsidRDefault="52C0E511" w:rsidP="00911E3B">
      <w:pPr>
        <w:jc w:val="both"/>
      </w:pPr>
      <w:r w:rsidRPr="00DE2D1C">
        <w:t xml:space="preserve">Wie man in den </w:t>
      </w:r>
      <w:r w:rsidR="53ACAF7F" w:rsidRPr="00DE2D1C">
        <w:t>zu vorgehenden</w:t>
      </w:r>
      <w:r w:rsidRPr="00DE2D1C">
        <w:t xml:space="preserve"> Beispielen sehen kann, war die Regressionsanalyse nicht erfolgreich. </w:t>
      </w:r>
      <w:r w:rsidR="2286EBD4" w:rsidRPr="00DE2D1C">
        <w:t>Die</w:t>
      </w:r>
      <w:r w:rsidR="5E85AD95" w:rsidRPr="00DE2D1C">
        <w:t xml:space="preserve"> einzigen guten Werte wurden durch Overfitting erzielt, welches das Modell für Testdaten unbrauchbar macht.</w:t>
      </w:r>
      <w:r w:rsidR="5BC8479A" w:rsidRPr="00DE2D1C">
        <w:t xml:space="preserve"> Des Weiteren sind die Ergebnisse jedoch stabil</w:t>
      </w:r>
      <w:r w:rsidR="5B0B1DEF">
        <w:t>. Durch</w:t>
      </w:r>
      <w:r w:rsidR="5BC8479A" w:rsidRPr="00DE2D1C">
        <w:t xml:space="preserve"> eine Änderung von Zufallsströmen</w:t>
      </w:r>
      <w:r w:rsidR="319D5EA2" w:rsidRPr="00DE2D1C">
        <w:t xml:space="preserve"> bzw. </w:t>
      </w:r>
      <w:r w:rsidR="5B0B1DEF">
        <w:t>Datensätzen (Weiß, Rot, Gesamt</w:t>
      </w:r>
      <w:r w:rsidR="319D5EA2" w:rsidRPr="00DE2D1C">
        <w:t xml:space="preserve">) gibt es keine </w:t>
      </w:r>
      <w:r w:rsidR="5B0B1DEF">
        <w:t>signifikanten</w:t>
      </w:r>
      <w:r w:rsidR="319D5EA2" w:rsidRPr="00DE2D1C">
        <w:t xml:space="preserve"> Änderungen im Ergebnis.</w:t>
      </w:r>
    </w:p>
    <w:p w14:paraId="23FED9B0" w14:textId="7485469C" w:rsidR="4251909C" w:rsidRPr="00DE2D1C" w:rsidRDefault="4251909C" w:rsidP="00911E3B">
      <w:pPr>
        <w:jc w:val="both"/>
      </w:pPr>
      <w:r w:rsidRPr="00DE2D1C">
        <w:t>U</w:t>
      </w:r>
      <w:r w:rsidR="319D5EA2" w:rsidRPr="00DE2D1C">
        <w:t>m die Ergebnisse zu verbessern könnte man die Prognose tolerante</w:t>
      </w:r>
      <w:r w:rsidR="36B998F8" w:rsidRPr="00DE2D1C">
        <w:t>r</w:t>
      </w:r>
      <w:r w:rsidR="319D5EA2" w:rsidRPr="00DE2D1C">
        <w:t xml:space="preserve"> gestalten, d</w:t>
      </w:r>
      <w:r w:rsidR="1FD99806" w:rsidRPr="00DE2D1C">
        <w:t>.</w:t>
      </w:r>
      <w:r w:rsidR="319D5EA2" w:rsidRPr="00DE2D1C">
        <w:t>h</w:t>
      </w:r>
      <w:r w:rsidR="25C795A2" w:rsidRPr="00DE2D1C">
        <w:t>.</w:t>
      </w:r>
      <w:r w:rsidR="319D5EA2" w:rsidRPr="00DE2D1C">
        <w:t xml:space="preserve"> wenn ein vorhergesagter Wert nahe an </w:t>
      </w:r>
      <w:r w:rsidR="5B0B1DEF">
        <w:t>seinem realen Wert</w:t>
      </w:r>
      <w:r w:rsidR="78DADDB2" w:rsidRPr="00DE2D1C">
        <w:t xml:space="preserve"> ist, wird dieser als korrekt gewertet</w:t>
      </w:r>
      <w:r w:rsidR="56BAA2D9" w:rsidRPr="00DE2D1C">
        <w:t xml:space="preserve">. Wenn zum Beispiel die Qualität eines Weines als 7 prognostiziert </w:t>
      </w:r>
      <w:r w:rsidR="7DCA4728" w:rsidRPr="00DE2D1C">
        <w:t>wird, er</w:t>
      </w:r>
      <w:r w:rsidR="56BAA2D9" w:rsidRPr="00DE2D1C">
        <w:t xml:space="preserve"> jedoch in Wahrheit 8 ist, wird dieser als richtig gewertet</w:t>
      </w:r>
      <w:r w:rsidR="467EF327" w:rsidRPr="00DE2D1C">
        <w:t xml:space="preserve"> (+-1)</w:t>
      </w:r>
      <w:r w:rsidR="56BAA2D9" w:rsidRPr="00DE2D1C">
        <w:t>.</w:t>
      </w:r>
    </w:p>
    <w:p w14:paraId="6B7912C2" w14:textId="6FC6DB81" w:rsidR="7E72020F" w:rsidRPr="00DE2D1C" w:rsidRDefault="7E72020F" w:rsidP="00911E3B">
      <w:pPr>
        <w:jc w:val="both"/>
      </w:pPr>
      <w:r w:rsidRPr="00DE2D1C">
        <w:t>Eine weitere Möglichkeit ist die Einteilung in Klassen</w:t>
      </w:r>
      <w:r w:rsidR="1DEE8E08" w:rsidRPr="00DE2D1C">
        <w:t>, das heißt</w:t>
      </w:r>
      <w:r w:rsidR="4ED2856C" w:rsidRPr="00DE2D1C">
        <w:t>,</w:t>
      </w:r>
      <w:r w:rsidR="1DEE8E08" w:rsidRPr="00DE2D1C">
        <w:t xml:space="preserve"> dass der Wein in verschiedene Qualitätsstufen unterschieden wird.</w:t>
      </w:r>
      <w:r w:rsidR="7B224AA5" w:rsidRPr="00DE2D1C">
        <w:t xml:space="preserve"> In der folgenden Klassifikationsanalyse wird dieses Verfahren angewandt.</w:t>
      </w:r>
    </w:p>
    <w:p w14:paraId="00217158" w14:textId="7D61BA0B" w:rsidR="7FD077B2" w:rsidRPr="00DE2D1C" w:rsidRDefault="7FD077B2" w:rsidP="00911E3B">
      <w:pPr>
        <w:pStyle w:val="berschrift1"/>
        <w:jc w:val="both"/>
      </w:pPr>
      <w:bookmarkStart w:id="236" w:name="_Toc92831828"/>
      <w:bookmarkStart w:id="237" w:name="_Toc92832932"/>
      <w:bookmarkStart w:id="238" w:name="_Toc92832978"/>
      <w:bookmarkStart w:id="239" w:name="_Toc92833001"/>
      <w:bookmarkStart w:id="240" w:name="_Toc92833024"/>
      <w:bookmarkStart w:id="241" w:name="_Toc92833047"/>
      <w:bookmarkStart w:id="242" w:name="_Toc92833070"/>
      <w:bookmarkStart w:id="243" w:name="_Toc2115596688"/>
      <w:bookmarkStart w:id="244" w:name="_Toc2073231485"/>
      <w:bookmarkStart w:id="245" w:name="_Toc1467328002"/>
      <w:bookmarkStart w:id="246" w:name="_Toc1775903698"/>
      <w:bookmarkStart w:id="247" w:name="_Toc914033663"/>
      <w:bookmarkStart w:id="248" w:name="_Toc1143396869"/>
      <w:bookmarkStart w:id="249" w:name="_Toc1250534233"/>
      <w:bookmarkStart w:id="250" w:name="_Toc1743800195"/>
      <w:bookmarkStart w:id="251" w:name="_Toc235190038"/>
      <w:bookmarkStart w:id="252" w:name="_Toc1751673232"/>
      <w:bookmarkStart w:id="253" w:name="_Toc873770785"/>
      <w:bookmarkStart w:id="254" w:name="_Toc1335115533"/>
      <w:bookmarkStart w:id="255" w:name="_Toc900514151"/>
      <w:bookmarkStart w:id="256" w:name="_Toc694915869"/>
      <w:bookmarkStart w:id="257" w:name="_Toc1670255467"/>
      <w:bookmarkStart w:id="258" w:name="_Toc1030171725"/>
      <w:bookmarkStart w:id="259" w:name="_Toc275224402"/>
      <w:bookmarkStart w:id="260" w:name="_Toc119676624"/>
      <w:bookmarkStart w:id="261" w:name="_Toc92862372"/>
      <w:r w:rsidRPr="00DE2D1C">
        <w:t>Klassifikationsanalyse</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01C2809C" w14:textId="0F8D2A01" w:rsidR="008D7309" w:rsidRPr="00DE2D1C" w:rsidRDefault="008D7309" w:rsidP="00911E3B">
      <w:pPr>
        <w:pStyle w:val="berschrift2"/>
        <w:jc w:val="both"/>
      </w:pPr>
      <w:bookmarkStart w:id="262" w:name="_Toc92831829"/>
      <w:bookmarkStart w:id="263" w:name="_Toc92832933"/>
      <w:bookmarkStart w:id="264" w:name="_Toc92832979"/>
      <w:bookmarkStart w:id="265" w:name="_Toc92833002"/>
      <w:bookmarkStart w:id="266" w:name="_Toc92833025"/>
      <w:bookmarkStart w:id="267" w:name="_Toc92833048"/>
      <w:bookmarkStart w:id="268" w:name="_Toc92833071"/>
      <w:bookmarkStart w:id="269" w:name="_Toc493901490"/>
      <w:bookmarkStart w:id="270" w:name="_Toc1132670011"/>
      <w:bookmarkStart w:id="271" w:name="_Toc2020081344"/>
      <w:bookmarkStart w:id="272" w:name="_Toc364649400"/>
      <w:bookmarkStart w:id="273" w:name="_Toc2103120608"/>
      <w:bookmarkStart w:id="274" w:name="_Toc662619237"/>
      <w:bookmarkStart w:id="275" w:name="_Toc1192792030"/>
      <w:bookmarkStart w:id="276" w:name="_Toc1262597988"/>
      <w:bookmarkStart w:id="277" w:name="_Toc862206002"/>
      <w:bookmarkStart w:id="278" w:name="_Toc1707355599"/>
      <w:bookmarkStart w:id="279" w:name="_Toc1214024539"/>
      <w:bookmarkStart w:id="280" w:name="_Toc1431544688"/>
      <w:bookmarkStart w:id="281" w:name="_Toc229679123"/>
      <w:bookmarkStart w:id="282" w:name="_Toc976541765"/>
      <w:bookmarkStart w:id="283" w:name="_Toc659776195"/>
      <w:bookmarkStart w:id="284" w:name="_Toc947557504"/>
      <w:bookmarkStart w:id="285" w:name="_Toc612663710"/>
      <w:bookmarkStart w:id="286" w:name="_Toc62418154"/>
      <w:bookmarkStart w:id="287" w:name="_Toc92862373"/>
      <w:r w:rsidRPr="00DE2D1C">
        <w:t>Ziel</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1E5E9ECD" w14:textId="621B978A" w:rsidR="363ACAF0" w:rsidRPr="00DE2D1C" w:rsidRDefault="363ACAF0" w:rsidP="00911E3B">
      <w:pPr>
        <w:jc w:val="both"/>
      </w:pPr>
      <w:r w:rsidRPr="00DE2D1C">
        <w:t xml:space="preserve">Das Ziel der Klassifikation war es, die </w:t>
      </w:r>
      <w:r w:rsidR="5B0B1DEF">
        <w:t>Weine anhand ihrer Qualität</w:t>
      </w:r>
      <w:r w:rsidRPr="00DE2D1C">
        <w:t xml:space="preserve"> in Qualitätsstufen einzuteilen und </w:t>
      </w:r>
      <w:r w:rsidR="0D71A56E" w:rsidRPr="00DE2D1C">
        <w:t xml:space="preserve">einem </w:t>
      </w:r>
      <w:r w:rsidR="5B0B1DEF">
        <w:t>Modell</w:t>
      </w:r>
      <w:r w:rsidR="0D71A56E" w:rsidRPr="00DE2D1C">
        <w:t xml:space="preserve"> diese Daten dann den einzelnen Klassen zuzuordnen</w:t>
      </w:r>
      <w:r w:rsidR="5B0B1DEF">
        <w:t xml:space="preserve"> lassen.</w:t>
      </w:r>
      <w:r w:rsidR="0D71A56E" w:rsidRPr="00DE2D1C">
        <w:t xml:space="preserve"> Es wurden wieder </w:t>
      </w:r>
      <w:r w:rsidR="061F449C" w:rsidRPr="00DE2D1C">
        <w:t>dieselben</w:t>
      </w:r>
      <w:r w:rsidR="0D71A56E" w:rsidRPr="00DE2D1C">
        <w:t xml:space="preserve"> Datensätze wie zuvor benutzt </w:t>
      </w:r>
      <w:r w:rsidR="47CF3405" w:rsidRPr="00DE2D1C">
        <w:t>und</w:t>
      </w:r>
      <w:r w:rsidR="387B2F27" w:rsidRPr="00DE2D1C">
        <w:t xml:space="preserve"> es werden</w:t>
      </w:r>
      <w:r w:rsidR="47CF3405" w:rsidRPr="00DE2D1C">
        <w:t xml:space="preserve"> die Ergebnisse des Rotwein Datensatzes </w:t>
      </w:r>
      <w:r w:rsidR="4AB50446" w:rsidRPr="00DE2D1C">
        <w:t>p</w:t>
      </w:r>
      <w:r w:rsidR="47CF3405" w:rsidRPr="00DE2D1C">
        <w:t>räsentiert.</w:t>
      </w:r>
    </w:p>
    <w:p w14:paraId="63763188" w14:textId="4F02AD9B" w:rsidR="000743FF" w:rsidRPr="00DE2D1C" w:rsidRDefault="000743FF" w:rsidP="00911E3B">
      <w:pPr>
        <w:pStyle w:val="berschrift2"/>
        <w:jc w:val="both"/>
      </w:pPr>
      <w:bookmarkStart w:id="288" w:name="_Toc92832934"/>
      <w:bookmarkStart w:id="289" w:name="_Toc92832980"/>
      <w:bookmarkStart w:id="290" w:name="_Toc92833003"/>
      <w:bookmarkStart w:id="291" w:name="_Toc92833026"/>
      <w:bookmarkStart w:id="292" w:name="_Toc92833049"/>
      <w:bookmarkStart w:id="293" w:name="_Toc92833072"/>
      <w:bookmarkStart w:id="294" w:name="_Toc211178502"/>
      <w:bookmarkStart w:id="295" w:name="_Toc1585149255"/>
      <w:bookmarkStart w:id="296" w:name="_Toc1639748433"/>
      <w:bookmarkStart w:id="297" w:name="_Toc1034917610"/>
      <w:bookmarkStart w:id="298" w:name="_Toc1488669449"/>
      <w:bookmarkStart w:id="299" w:name="_Toc150641454"/>
      <w:bookmarkStart w:id="300" w:name="_Toc504835193"/>
      <w:bookmarkStart w:id="301" w:name="_Toc1231388029"/>
      <w:bookmarkStart w:id="302" w:name="_Toc1906969518"/>
      <w:bookmarkStart w:id="303" w:name="_Toc222670054"/>
      <w:bookmarkStart w:id="304" w:name="_Toc619923331"/>
      <w:bookmarkStart w:id="305" w:name="_Toc1116853158"/>
      <w:bookmarkStart w:id="306" w:name="_Toc1271602687"/>
      <w:bookmarkStart w:id="307" w:name="_Toc1608758616"/>
      <w:bookmarkStart w:id="308" w:name="_Toc1212137967"/>
      <w:bookmarkStart w:id="309" w:name="_Toc738078621"/>
      <w:bookmarkStart w:id="310" w:name="_Toc1843337116"/>
      <w:bookmarkStart w:id="311" w:name="_Toc17992806"/>
      <w:bookmarkStart w:id="312" w:name="_Toc92862374"/>
      <w:r w:rsidRPr="00DE2D1C">
        <w:t>Vorgehen</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19A2F30A" w14:textId="40EF1637" w:rsidR="773F5E43" w:rsidRPr="00DE2D1C" w:rsidRDefault="773F5E43" w:rsidP="00911E3B">
      <w:pPr>
        <w:jc w:val="both"/>
      </w:pPr>
      <w:r w:rsidRPr="00DE2D1C">
        <w:t xml:space="preserve">Zuerst wurden die Daten in ihren </w:t>
      </w:r>
      <w:r w:rsidR="00DE19BC" w:rsidRPr="00DE2D1C">
        <w:t>Original-</w:t>
      </w:r>
      <w:r w:rsidRPr="00DE2D1C">
        <w:t>Qualitätsklassen (1-</w:t>
      </w:r>
      <w:r w:rsidR="415A2E9B" w:rsidRPr="00DE2D1C">
        <w:t>10</w:t>
      </w:r>
      <w:r w:rsidRPr="00DE2D1C">
        <w:t xml:space="preserve">) belassen und </w:t>
      </w:r>
      <w:r w:rsidR="224C3137" w:rsidRPr="00DE2D1C">
        <w:t xml:space="preserve">versucht diese als </w:t>
      </w:r>
      <w:r w:rsidR="00F65E0A" w:rsidRPr="00DE2D1C">
        <w:t>Klassifikation</w:t>
      </w:r>
      <w:r w:rsidR="000717D6">
        <w:t>sgruppen</w:t>
      </w:r>
      <w:r w:rsidR="224C3137" w:rsidRPr="00DE2D1C">
        <w:t xml:space="preserve"> zu verwenden.</w:t>
      </w:r>
      <w:r w:rsidR="64AB7295" w:rsidRPr="00DE2D1C">
        <w:t xml:space="preserve"> Dafür wurde das Naive Bayes </w:t>
      </w:r>
      <w:r w:rsidR="5B0B1DEF">
        <w:t>Modell</w:t>
      </w:r>
      <w:r w:rsidR="64AB7295" w:rsidRPr="00DE2D1C">
        <w:t xml:space="preserve"> verwendet und</w:t>
      </w:r>
      <w:r w:rsidR="0A4F99D1" w:rsidRPr="00DE2D1C">
        <w:t xml:space="preserve"> mit Trainings- und Testdaten </w:t>
      </w:r>
      <w:r w:rsidR="7D02236E" w:rsidRPr="00DE2D1C">
        <w:t>gefüttert. Hier</w:t>
      </w:r>
      <w:r w:rsidR="57ED6E70" w:rsidRPr="00DE2D1C">
        <w:t xml:space="preserve"> wurden zusätzlich vor Eingabe in das Modell noch die Trainings und Testdaten mit einem MinMaxScaler skaliert</w:t>
      </w:r>
      <w:r w:rsidR="000743FF" w:rsidRPr="00DE2D1C">
        <w:t>,</w:t>
      </w:r>
      <w:r w:rsidR="57ED6E70" w:rsidRPr="00DE2D1C">
        <w:t xml:space="preserve"> um eine mögliche höhere Genauigkeit durch </w:t>
      </w:r>
      <w:r w:rsidR="00DE19BC" w:rsidRPr="00DE2D1C">
        <w:t>Skalieren</w:t>
      </w:r>
      <w:r w:rsidR="57ED6E70" w:rsidRPr="00DE2D1C">
        <w:t xml:space="preserve"> von Ausreißern zu bekommen. Der MinMaxScaler wurde gewählt, da er im Vergleich zu anderen Scalern die besten Werte produzierte. </w:t>
      </w:r>
      <w:r w:rsidR="4838D68C" w:rsidRPr="00DE2D1C">
        <w:t xml:space="preserve">Hier kann man feststellen, dass die </w:t>
      </w:r>
      <w:r w:rsidR="0C0BC9C1">
        <w:t>Genauigkeit</w:t>
      </w:r>
      <w:r w:rsidR="4838D68C" w:rsidRPr="00DE2D1C">
        <w:t xml:space="preserve"> </w:t>
      </w:r>
      <w:r w:rsidR="45C20F88" w:rsidRPr="00DE2D1C">
        <w:t xml:space="preserve">der Trainingsdaten 0.58 und </w:t>
      </w:r>
      <w:r w:rsidR="45C20F88" w:rsidRPr="00DE2D1C">
        <w:lastRenderedPageBreak/>
        <w:t xml:space="preserve">der Testdaten </w:t>
      </w:r>
      <w:r w:rsidR="6583D281" w:rsidRPr="00DE2D1C">
        <w:t>0.55 daraufhin</w:t>
      </w:r>
      <w:r w:rsidR="4838D68C" w:rsidRPr="00DE2D1C">
        <w:t xml:space="preserve"> deute</w:t>
      </w:r>
      <w:r w:rsidR="56EC3A8A" w:rsidRPr="00DE2D1C">
        <w:t>n</w:t>
      </w:r>
      <w:r w:rsidR="4838D68C" w:rsidRPr="00DE2D1C">
        <w:t xml:space="preserve">, dass eine </w:t>
      </w:r>
      <w:r w:rsidR="7B7788C0" w:rsidRPr="00DE2D1C">
        <w:t>gröbere Unterteilung in Testklassen festgelegt werden muss.</w:t>
      </w:r>
      <w:r w:rsidR="389C05BE">
        <w:t xml:space="preserve"> </w:t>
      </w:r>
      <w:r w:rsidR="13A535B1">
        <w:t xml:space="preserve">In diesem, und den folgenden Modellen, </w:t>
      </w:r>
      <w:r w:rsidR="340C29C9">
        <w:t xml:space="preserve">wurde nur die Genauigkeit </w:t>
      </w:r>
      <w:r w:rsidR="13FA9E29">
        <w:t>betrachtet</w:t>
      </w:r>
      <w:r w:rsidR="091CFB3A">
        <w:t>,</w:t>
      </w:r>
      <w:r w:rsidR="00E23393">
        <w:t xml:space="preserve"> da eine gerin</w:t>
      </w:r>
      <w:r w:rsidR="008C5278">
        <w:t>g</w:t>
      </w:r>
      <w:r w:rsidR="00E23393">
        <w:t>e Falsch-Negativ-Rate oder gerin</w:t>
      </w:r>
      <w:r w:rsidR="008C5278">
        <w:t>g</w:t>
      </w:r>
      <w:r w:rsidR="00E23393">
        <w:t>e Falsch-</w:t>
      </w:r>
      <w:r w:rsidR="008C5278">
        <w:t>Positiv</w:t>
      </w:r>
      <w:r w:rsidR="00E23393">
        <w:t xml:space="preserve">-Rate </w:t>
      </w:r>
      <w:r w:rsidR="004929B3">
        <w:t xml:space="preserve">nicht ausschlaggebend </w:t>
      </w:r>
      <w:r w:rsidR="005D2BAA">
        <w:t>ist</w:t>
      </w:r>
      <w:r w:rsidR="00A34396">
        <w:t xml:space="preserve"> und somit</w:t>
      </w:r>
      <w:r w:rsidR="008C5278">
        <w:t xml:space="preserve"> auch</w:t>
      </w:r>
      <w:r w:rsidR="091CFB3A">
        <w:t xml:space="preserve"> Rec</w:t>
      </w:r>
      <w:r w:rsidR="00E23393">
        <w:t>al</w:t>
      </w:r>
      <w:r w:rsidR="091CFB3A">
        <w:t xml:space="preserve">l und </w:t>
      </w:r>
      <w:r w:rsidR="709F9E7C">
        <w:t>Precision</w:t>
      </w:r>
      <w:r w:rsidR="004F4C61">
        <w:t xml:space="preserve"> nicht relevant sind</w:t>
      </w:r>
      <w:r w:rsidR="008C5278">
        <w:t>.</w:t>
      </w:r>
    </w:p>
    <w:p w14:paraId="7E685C0D" w14:textId="1BC2A72C" w:rsidR="6069547D" w:rsidRPr="00DE2D1C" w:rsidRDefault="6069547D" w:rsidP="00911E3B">
      <w:pPr>
        <w:jc w:val="both"/>
      </w:pPr>
      <w:r w:rsidRPr="00DE2D1C">
        <w:t>Ein weiter Versuch in die bereits vorhandenen Qualitätsstufen zu unterteilen</w:t>
      </w:r>
      <w:r w:rsidR="00DE19BC" w:rsidRPr="00DE2D1C">
        <w:t>,</w:t>
      </w:r>
      <w:r w:rsidRPr="00DE2D1C">
        <w:t xml:space="preserve"> wurde jedoch noch mit dem KNeighborsClassifier Modell unternommen.</w:t>
      </w:r>
      <w:r w:rsidR="73735426" w:rsidRPr="00DE2D1C">
        <w:t xml:space="preserve"> </w:t>
      </w:r>
      <w:r w:rsidR="682BCF04" w:rsidRPr="00DE2D1C">
        <w:t xml:space="preserve">Es findet wieder </w:t>
      </w:r>
      <w:r w:rsidR="4DE4D801" w:rsidRPr="00DE2D1C">
        <w:t>derselbe</w:t>
      </w:r>
      <w:r w:rsidR="682BCF04" w:rsidRPr="00DE2D1C">
        <w:t xml:space="preserve"> Ablauf wie bei der vorherigen Methode statt. Dieses Modell gibt jedoch signifikant verbesserte Er</w:t>
      </w:r>
      <w:r w:rsidR="4772A32A" w:rsidRPr="00DE2D1C">
        <w:t xml:space="preserve">gebnisse </w:t>
      </w:r>
      <w:r w:rsidR="7F04F05C" w:rsidRPr="00DE2D1C">
        <w:t>für di</w:t>
      </w:r>
      <w:r w:rsidR="5CEB38A2" w:rsidRPr="00DE2D1C">
        <w:t>e</w:t>
      </w:r>
      <w:r w:rsidR="4772A32A" w:rsidRPr="00DE2D1C">
        <w:t xml:space="preserve"> Trainingsdaten aus</w:t>
      </w:r>
      <w:r w:rsidR="5684A23E" w:rsidRPr="00DE2D1C">
        <w:t>. Die Genauigkeit beträgt hier 0.</w:t>
      </w:r>
      <w:r w:rsidR="0C0BC9C1">
        <w:t>72 für die Trainingsdaten und</w:t>
      </w:r>
      <w:r w:rsidR="5684A23E" w:rsidRPr="00DE2D1C">
        <w:t xml:space="preserve"> 0.58 für die Testdaten.</w:t>
      </w:r>
    </w:p>
    <w:p w14:paraId="449B5F5C" w14:textId="3C5BB894" w:rsidR="3C240A64" w:rsidRPr="00DE2D1C" w:rsidRDefault="3C240A64" w:rsidP="00911E3B">
      <w:pPr>
        <w:jc w:val="both"/>
      </w:pPr>
      <w:r w:rsidRPr="00DE2D1C">
        <w:t>Um eine weitere Verbesserung zu erreichen</w:t>
      </w:r>
      <w:r w:rsidR="00DE19BC" w:rsidRPr="00DE2D1C">
        <w:t>,</w:t>
      </w:r>
      <w:r w:rsidRPr="00DE2D1C">
        <w:t xml:space="preserve"> unterteilen wir nun die Qualität in 3 verschiedene Stufen: Schlecht, Mittel, Gut</w:t>
      </w:r>
      <w:r w:rsidR="087C9FEA" w:rsidRPr="00DE2D1C">
        <w:t xml:space="preserve">. Schlecht beinhaltet die </w:t>
      </w:r>
      <w:r w:rsidR="4A9767B9">
        <w:t>Werte</w:t>
      </w:r>
      <w:r w:rsidR="087C9FEA" w:rsidRPr="00DE2D1C">
        <w:t xml:space="preserve"> von 0</w:t>
      </w:r>
      <w:r w:rsidR="21B32E34" w:rsidRPr="00DE2D1C">
        <w:t xml:space="preserve"> – </w:t>
      </w:r>
      <w:r w:rsidR="087C9FEA" w:rsidRPr="00DE2D1C">
        <w:t>5</w:t>
      </w:r>
      <w:r w:rsidR="21B32E34" w:rsidRPr="00DE2D1C">
        <w:t xml:space="preserve">, </w:t>
      </w:r>
      <w:r w:rsidR="29C440AC">
        <w:t>Gut beinhaltet</w:t>
      </w:r>
      <w:r w:rsidR="21B32E34" w:rsidRPr="00DE2D1C">
        <w:t xml:space="preserve"> 6 - 7 und </w:t>
      </w:r>
      <w:r w:rsidR="29C440AC">
        <w:t>Sehr Gut</w:t>
      </w:r>
      <w:r w:rsidR="21B32E34" w:rsidRPr="00DE2D1C">
        <w:t xml:space="preserve"> </w:t>
      </w:r>
      <w:r w:rsidR="21B32E34" w:rsidRPr="00DE2D1C">
        <w:t>8 – 10.</w:t>
      </w:r>
      <w:r w:rsidR="67A1A9E8" w:rsidRPr="00DE2D1C">
        <w:t xml:space="preserve"> Der benutzte </w:t>
      </w:r>
      <w:r w:rsidR="52B8ACA3">
        <w:t>Dataframe</w:t>
      </w:r>
      <w:r w:rsidR="67A1A9E8" w:rsidRPr="00DE2D1C">
        <w:t xml:space="preserve"> wird nun anhand dieser Qualitätsstufen aktualisiert, in Trainings- und T</w:t>
      </w:r>
      <w:r w:rsidR="6A012288" w:rsidRPr="00DE2D1C">
        <w:t>estda</w:t>
      </w:r>
      <w:r w:rsidR="67A1A9E8" w:rsidRPr="00DE2D1C">
        <w:t>ten unterteilt</w:t>
      </w:r>
      <w:r w:rsidR="47B33636">
        <w:t>,</w:t>
      </w:r>
      <w:r w:rsidR="67A1A9E8" w:rsidRPr="00DE2D1C">
        <w:t xml:space="preserve"> und mit einem MinMaxSca</w:t>
      </w:r>
      <w:r w:rsidR="0228F7CE" w:rsidRPr="00DE2D1C">
        <w:t>ler</w:t>
      </w:r>
      <w:r w:rsidR="67A1A9E8" w:rsidRPr="00DE2D1C">
        <w:t xml:space="preserve"> skaliert</w:t>
      </w:r>
      <w:r w:rsidR="1557AFFE" w:rsidRPr="00DE2D1C">
        <w:t>.</w:t>
      </w:r>
      <w:r w:rsidR="3B555C8C" w:rsidRPr="00DE2D1C">
        <w:t xml:space="preserve"> </w:t>
      </w:r>
    </w:p>
    <w:p w14:paraId="63F9924C" w14:textId="2494451A" w:rsidR="3B555C8C" w:rsidRPr="00DE2D1C" w:rsidRDefault="3B555C8C" w:rsidP="00911E3B">
      <w:pPr>
        <w:jc w:val="both"/>
      </w:pPr>
      <w:r w:rsidRPr="00DE2D1C">
        <w:t xml:space="preserve">Das </w:t>
      </w:r>
      <w:r w:rsidR="5B0B1DEF">
        <w:t>Modell</w:t>
      </w:r>
      <w:r w:rsidRPr="00DE2D1C">
        <w:t xml:space="preserve"> des KNeighborsClassifier wird nun initialisiert und </w:t>
      </w:r>
      <w:r w:rsidR="31B7C892" w:rsidRPr="00DE2D1C">
        <w:t>die</w:t>
      </w:r>
      <w:r w:rsidRPr="00DE2D1C">
        <w:t xml:space="preserve"> Traini</w:t>
      </w:r>
      <w:r w:rsidR="00F65E0A">
        <w:t>n</w:t>
      </w:r>
      <w:r w:rsidRPr="00DE2D1C">
        <w:t xml:space="preserve">gsdaten </w:t>
      </w:r>
      <w:r w:rsidR="2A6627F7">
        <w:t xml:space="preserve">werden </w:t>
      </w:r>
      <w:r w:rsidR="07F7BB5B" w:rsidRPr="00DE2D1C">
        <w:t xml:space="preserve">übergeben. </w:t>
      </w:r>
      <w:r w:rsidR="746F89C1">
        <w:t>Dieses</w:t>
      </w:r>
      <w:r w:rsidR="07F7BB5B" w:rsidRPr="00DE2D1C">
        <w:t xml:space="preserve"> ordnet</w:t>
      </w:r>
      <w:r w:rsidR="0F59DA25" w:rsidRPr="00DE2D1C">
        <w:t xml:space="preserve"> nun den Daten die jeweils prognostizierte Qualitätsstufe (1-3) zu. </w:t>
      </w:r>
      <w:r w:rsidR="5949034F" w:rsidRPr="00DE2D1C">
        <w:t xml:space="preserve">Hier kommt man nun auf viel bessere Ergebnisse wie in </w:t>
      </w:r>
      <w:r w:rsidR="005C2BD9">
        <w:fldChar w:fldCharType="begin"/>
      </w:r>
      <w:r w:rsidR="005C2BD9">
        <w:instrText xml:space="preserve"> REF _Ref92838386 \h </w:instrText>
      </w:r>
      <w:r w:rsidR="005C2BD9">
        <w:fldChar w:fldCharType="separate"/>
      </w:r>
      <w:r w:rsidR="00D04A0D">
        <w:t xml:space="preserve">Abbildung </w:t>
      </w:r>
      <w:r w:rsidR="00D04A0D">
        <w:rPr>
          <w:noProof/>
        </w:rPr>
        <w:t>10</w:t>
      </w:r>
      <w:r w:rsidR="005C2BD9">
        <w:fldChar w:fldCharType="end"/>
      </w:r>
      <w:r w:rsidR="005C2BD9">
        <w:t xml:space="preserve"> </w:t>
      </w:r>
      <w:r w:rsidR="5949034F" w:rsidRPr="00DE2D1C">
        <w:t xml:space="preserve">zu sehen. </w:t>
      </w:r>
      <w:r w:rsidR="0C1A7EAE" w:rsidRPr="00DE2D1C">
        <w:t>Vor allem die Testdaten machten einen signifikanten Sprung und sind nun nutzbar.</w:t>
      </w:r>
    </w:p>
    <w:p w14:paraId="75F7FB28" w14:textId="77777777" w:rsidR="00A959F1" w:rsidRDefault="5949034F" w:rsidP="00911E3B">
      <w:pPr>
        <w:keepNext/>
        <w:jc w:val="both"/>
      </w:pPr>
      <w:r w:rsidRPr="00DE2D1C">
        <w:rPr>
          <w:noProof/>
        </w:rPr>
        <w:drawing>
          <wp:inline distT="0" distB="0" distL="0" distR="0" wp14:anchorId="1D13CE17" wp14:editId="55913A01">
            <wp:extent cx="3829050" cy="419100"/>
            <wp:effectExtent l="0" t="0" r="0" b="0"/>
            <wp:docPr id="1344536625" name="Picture 134453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536625"/>
                    <pic:cNvPicPr/>
                  </pic:nvPicPr>
                  <pic:blipFill>
                    <a:blip r:embed="rId23">
                      <a:extLst>
                        <a:ext uri="{28A0092B-C50C-407E-A947-70E740481C1C}">
                          <a14:useLocalDpi xmlns:a14="http://schemas.microsoft.com/office/drawing/2010/main" val="0"/>
                        </a:ext>
                      </a:extLst>
                    </a:blip>
                    <a:stretch>
                      <a:fillRect/>
                    </a:stretch>
                  </pic:blipFill>
                  <pic:spPr>
                    <a:xfrm>
                      <a:off x="0" y="0"/>
                      <a:ext cx="3829050" cy="419100"/>
                    </a:xfrm>
                    <a:prstGeom prst="rect">
                      <a:avLst/>
                    </a:prstGeom>
                  </pic:spPr>
                </pic:pic>
              </a:graphicData>
            </a:graphic>
          </wp:inline>
        </w:drawing>
      </w:r>
    </w:p>
    <w:p w14:paraId="7E7EFFDA" w14:textId="57E79E70" w:rsidR="002A3EC9" w:rsidRPr="00DE2D1C" w:rsidRDefault="00A959F1" w:rsidP="00911E3B">
      <w:pPr>
        <w:pStyle w:val="Beschriftung"/>
        <w:jc w:val="both"/>
      </w:pPr>
      <w:bookmarkStart w:id="313" w:name="_Ref92838386"/>
      <w:bookmarkStart w:id="314" w:name="_Toc92838030"/>
      <w:bookmarkStart w:id="315" w:name="_Toc92873398"/>
      <w:r>
        <w:t xml:space="preserve">Abbildung </w:t>
      </w:r>
      <w:r>
        <w:fldChar w:fldCharType="begin"/>
      </w:r>
      <w:r>
        <w:instrText xml:space="preserve"> SEQ Abbildung \* ARABIC </w:instrText>
      </w:r>
      <w:r>
        <w:fldChar w:fldCharType="separate"/>
      </w:r>
      <w:r w:rsidR="00D04A0D">
        <w:rPr>
          <w:noProof/>
        </w:rPr>
        <w:t>10</w:t>
      </w:r>
      <w:r>
        <w:fldChar w:fldCharType="end"/>
      </w:r>
      <w:bookmarkEnd w:id="313"/>
      <w:r>
        <w:t>: Ergebnisse des KNeighbor-Verfahrens bei Einteilung der Qualität in drei Klassen</w:t>
      </w:r>
      <w:bookmarkEnd w:id="314"/>
      <w:bookmarkEnd w:id="315"/>
    </w:p>
    <w:p w14:paraId="069CAFA5" w14:textId="5B468E39" w:rsidR="03EF8888" w:rsidRPr="00DE2D1C" w:rsidRDefault="03EF8888" w:rsidP="00911E3B">
      <w:pPr>
        <w:jc w:val="both"/>
      </w:pPr>
      <w:r w:rsidRPr="00DE2D1C">
        <w:t xml:space="preserve">Im Anschluss darauf </w:t>
      </w:r>
      <w:r w:rsidR="5050ADB0" w:rsidRPr="00DE2D1C">
        <w:t xml:space="preserve">wird </w:t>
      </w:r>
      <w:r w:rsidR="3485943F" w:rsidRPr="00DE2D1C">
        <w:t>dieselbe</w:t>
      </w:r>
      <w:r w:rsidR="17C80C9B" w:rsidRPr="00DE2D1C">
        <w:t xml:space="preserve"> </w:t>
      </w:r>
      <w:r w:rsidRPr="00DE2D1C">
        <w:t>Analyse mit 2 Klassen durchgeführt</w:t>
      </w:r>
      <w:r w:rsidR="135057C8" w:rsidRPr="00DE2D1C">
        <w:t>:</w:t>
      </w:r>
      <w:r w:rsidRPr="00DE2D1C">
        <w:t xml:space="preserve"> </w:t>
      </w:r>
      <w:r w:rsidR="4235C166" w:rsidRPr="00DE2D1C">
        <w:t>Die untere Hälfte beinhaltet die Qualitäten 0 – 6, die obere Hälfte 7 - 10.</w:t>
      </w:r>
      <w:r w:rsidR="54C7DD02" w:rsidRPr="00DE2D1C">
        <w:t xml:space="preserve"> Hier kommt man nun zu sehr guten Ergebnissen mit einer Genauigkeit für d</w:t>
      </w:r>
      <w:r w:rsidR="6196B8CA" w:rsidRPr="00DE2D1C">
        <w:t>ie</w:t>
      </w:r>
      <w:r w:rsidR="4CCC725D" w:rsidRPr="00DE2D1C">
        <w:t xml:space="preserve"> </w:t>
      </w:r>
      <w:r w:rsidR="54C7DD02" w:rsidRPr="00DE2D1C">
        <w:t>Trainingsdaten von 0,91 und für d</w:t>
      </w:r>
      <w:r w:rsidR="56DAAB09" w:rsidRPr="00DE2D1C">
        <w:t>ie</w:t>
      </w:r>
      <w:r w:rsidR="3F0A9DEB" w:rsidRPr="00DE2D1C">
        <w:t xml:space="preserve"> </w:t>
      </w:r>
      <w:r w:rsidR="54C7DD02" w:rsidRPr="00DE2D1C">
        <w:t>Testdaten von 0,89</w:t>
      </w:r>
    </w:p>
    <w:p w14:paraId="7FCA0390" w14:textId="77777777" w:rsidR="00A959F1" w:rsidRDefault="7800A669" w:rsidP="00911E3B">
      <w:pPr>
        <w:keepNext/>
        <w:jc w:val="both"/>
      </w:pPr>
      <w:r w:rsidRPr="00DE2D1C">
        <w:rPr>
          <w:noProof/>
        </w:rPr>
        <w:drawing>
          <wp:inline distT="0" distB="0" distL="0" distR="0" wp14:anchorId="39C7125D" wp14:editId="37404FBA">
            <wp:extent cx="3829050" cy="438150"/>
            <wp:effectExtent l="0" t="0" r="0" b="0"/>
            <wp:docPr id="538706253" name="Picture 53870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706253"/>
                    <pic:cNvPicPr/>
                  </pic:nvPicPr>
                  <pic:blipFill>
                    <a:blip r:embed="rId24">
                      <a:extLst>
                        <a:ext uri="{28A0092B-C50C-407E-A947-70E740481C1C}">
                          <a14:useLocalDpi xmlns:a14="http://schemas.microsoft.com/office/drawing/2010/main" val="0"/>
                        </a:ext>
                      </a:extLst>
                    </a:blip>
                    <a:stretch>
                      <a:fillRect/>
                    </a:stretch>
                  </pic:blipFill>
                  <pic:spPr>
                    <a:xfrm>
                      <a:off x="0" y="0"/>
                      <a:ext cx="3829050" cy="438150"/>
                    </a:xfrm>
                    <a:prstGeom prst="rect">
                      <a:avLst/>
                    </a:prstGeom>
                  </pic:spPr>
                </pic:pic>
              </a:graphicData>
            </a:graphic>
          </wp:inline>
        </w:drawing>
      </w:r>
    </w:p>
    <w:p w14:paraId="3A99D3A5" w14:textId="34702379" w:rsidR="002A3EC9" w:rsidRPr="00DE2D1C" w:rsidRDefault="00A959F1" w:rsidP="00911E3B">
      <w:pPr>
        <w:pStyle w:val="Beschriftung"/>
        <w:jc w:val="both"/>
      </w:pPr>
      <w:bookmarkStart w:id="316" w:name="_Toc92838031"/>
      <w:bookmarkStart w:id="317" w:name="_Toc92873399"/>
      <w:r>
        <w:t xml:space="preserve">Abbildung </w:t>
      </w:r>
      <w:r>
        <w:fldChar w:fldCharType="begin"/>
      </w:r>
      <w:r>
        <w:instrText xml:space="preserve"> SEQ Abbildung \* ARABIC </w:instrText>
      </w:r>
      <w:r>
        <w:fldChar w:fldCharType="separate"/>
      </w:r>
      <w:r w:rsidR="00D04A0D">
        <w:rPr>
          <w:noProof/>
        </w:rPr>
        <w:t>11</w:t>
      </w:r>
      <w:r>
        <w:fldChar w:fldCharType="end"/>
      </w:r>
      <w:r>
        <w:t xml:space="preserve">: Ergebnisse des KNeighbor-Verfahrens bei Einteilung der Qualität in </w:t>
      </w:r>
      <w:r w:rsidR="53D827FD">
        <w:t>zwei</w:t>
      </w:r>
      <w:r>
        <w:t xml:space="preserve"> Klassen</w:t>
      </w:r>
      <w:bookmarkEnd w:id="316"/>
      <w:bookmarkEnd w:id="317"/>
    </w:p>
    <w:p w14:paraId="0683C4CE" w14:textId="20802C50" w:rsidR="36B998F8" w:rsidRPr="00DE2D1C" w:rsidRDefault="3BE865E5" w:rsidP="00911E3B">
      <w:pPr>
        <w:jc w:val="both"/>
      </w:pPr>
      <w:r w:rsidRPr="00DE2D1C">
        <w:t>Ein Grund warum diese Einteilungen so gut funktionieren könnte sein, dass eine große Anzahl der Weine eine Qualität von 0 bis 7 besitzt.</w:t>
      </w:r>
    </w:p>
    <w:p w14:paraId="4F609C4B" w14:textId="6566932C" w:rsidR="652AE362" w:rsidRPr="00DE2D1C" w:rsidRDefault="652AE362" w:rsidP="00911E3B">
      <w:pPr>
        <w:jc w:val="both"/>
      </w:pPr>
      <w:r w:rsidRPr="00DE2D1C">
        <w:t>Diese beiden Einteilungen wurden auch mit Hilfe eines neuronalen Netzes untersucht. Die letzte Schicht</w:t>
      </w:r>
      <w:r w:rsidR="701351A1" w:rsidRPr="00DE2D1C">
        <w:t xml:space="preserve"> </w:t>
      </w:r>
      <w:r w:rsidRPr="00DE2D1C">
        <w:t xml:space="preserve">der Neuronen </w:t>
      </w:r>
      <w:r w:rsidR="3DDBDD78" w:rsidRPr="00DE2D1C">
        <w:t xml:space="preserve">besteht hierbei aus </w:t>
      </w:r>
      <w:r w:rsidRPr="00DE2D1C">
        <w:t>der Anzahl der Klassen</w:t>
      </w:r>
      <w:r w:rsidR="431EE86E" w:rsidRPr="00DE2D1C">
        <w:t xml:space="preserve"> und der Aktivierungsfunktion softmax. Dieses </w:t>
      </w:r>
      <w:r w:rsidR="5B0B1DEF">
        <w:t>Modell</w:t>
      </w:r>
      <w:r w:rsidR="431EE86E" w:rsidRPr="00DE2D1C">
        <w:t xml:space="preserve"> wird dann mit dem l</w:t>
      </w:r>
      <w:r w:rsidR="33388188" w:rsidRPr="00DE2D1C">
        <w:t xml:space="preserve">oss als categorical_crossentropy und der Genauigkeit als Metrik </w:t>
      </w:r>
      <w:r w:rsidR="3E1A1580" w:rsidRPr="00DE2D1C">
        <w:t>kompiliert</w:t>
      </w:r>
      <w:r w:rsidR="33388188" w:rsidRPr="00DE2D1C">
        <w:t>.</w:t>
      </w:r>
      <w:r w:rsidR="383E41C4" w:rsidRPr="00DE2D1C">
        <w:t xml:space="preserve"> Bei Evaluierung der beiden Methoden stellt man </w:t>
      </w:r>
      <w:r w:rsidR="4137373B" w:rsidRPr="00DE2D1C">
        <w:t>fest,</w:t>
      </w:r>
      <w:r w:rsidR="383E41C4" w:rsidRPr="00DE2D1C">
        <w:t xml:space="preserve"> dass die K</w:t>
      </w:r>
      <w:r w:rsidR="3CBF8268" w:rsidRPr="00DE2D1C">
        <w:t>lassi</w:t>
      </w:r>
      <w:r w:rsidR="383E41C4" w:rsidRPr="00DE2D1C">
        <w:t xml:space="preserve">fikation mit 3 Klassen eine Genauigkeit </w:t>
      </w:r>
      <w:r w:rsidR="3B199326" w:rsidRPr="00DE2D1C">
        <w:t>der Trainingsdaten von 0,93 und der Testdaten von 0,88 zurückgibt.</w:t>
      </w:r>
    </w:p>
    <w:p w14:paraId="1C2BCC69" w14:textId="4D75772E" w:rsidR="652AE362" w:rsidRPr="00DE2D1C" w:rsidRDefault="3B199326" w:rsidP="00911E3B">
      <w:pPr>
        <w:jc w:val="both"/>
      </w:pPr>
      <w:r w:rsidRPr="00DE2D1C">
        <w:t>D</w:t>
      </w:r>
      <w:r w:rsidR="70FB53B6" w:rsidRPr="00DE2D1C">
        <w:t>ie</w:t>
      </w:r>
      <w:r w:rsidR="383E41C4" w:rsidRPr="00DE2D1C">
        <w:t xml:space="preserve"> Klassifikation mit 2 Klassen </w:t>
      </w:r>
      <w:r w:rsidR="6BC2D014" w:rsidRPr="00DE2D1C">
        <w:t>gibt für die Trainingsdaten eine Genauigkeit von 0,78 und für die Testdaten eine Genauigkeit von 0,76 zurück</w:t>
      </w:r>
      <w:r w:rsidR="58FA2F4C" w:rsidRPr="00DE2D1C">
        <w:t>.</w:t>
      </w:r>
      <w:r w:rsidR="541C055B" w:rsidRPr="00DE2D1C">
        <w:t xml:space="preserve"> Allerdings wurde hier eine batch_size von 16 und eine Epochenanzahl von </w:t>
      </w:r>
      <w:r w:rsidR="08D0D262" w:rsidRPr="00DE2D1C">
        <w:t xml:space="preserve">200 </w:t>
      </w:r>
      <w:r w:rsidR="58FA2F4C" w:rsidRPr="00DE2D1C">
        <w:t>verwendet</w:t>
      </w:r>
      <w:r w:rsidR="541C055B" w:rsidRPr="00DE2D1C">
        <w:t>.</w:t>
      </w:r>
    </w:p>
    <w:p w14:paraId="12C82C33" w14:textId="77777777" w:rsidR="00A959F1" w:rsidRDefault="0D13A5EC" w:rsidP="00911E3B">
      <w:pPr>
        <w:keepNext/>
        <w:jc w:val="both"/>
      </w:pPr>
      <w:r w:rsidRPr="00DE2D1C">
        <w:rPr>
          <w:noProof/>
        </w:rPr>
        <w:lastRenderedPageBreak/>
        <w:drawing>
          <wp:inline distT="0" distB="0" distL="0" distR="0" wp14:anchorId="6E1D3518" wp14:editId="635A6DBC">
            <wp:extent cx="5872162" cy="2348865"/>
            <wp:effectExtent l="0" t="0" r="0" b="0"/>
            <wp:docPr id="2095610033" name="Picture 209561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610033"/>
                    <pic:cNvPicPr/>
                  </pic:nvPicPr>
                  <pic:blipFill>
                    <a:blip r:embed="rId25">
                      <a:extLst>
                        <a:ext uri="{28A0092B-C50C-407E-A947-70E740481C1C}">
                          <a14:useLocalDpi xmlns:a14="http://schemas.microsoft.com/office/drawing/2010/main" val="0"/>
                        </a:ext>
                      </a:extLst>
                    </a:blip>
                    <a:stretch>
                      <a:fillRect/>
                    </a:stretch>
                  </pic:blipFill>
                  <pic:spPr>
                    <a:xfrm>
                      <a:off x="0" y="0"/>
                      <a:ext cx="5872162" cy="2348865"/>
                    </a:xfrm>
                    <a:prstGeom prst="rect">
                      <a:avLst/>
                    </a:prstGeom>
                  </pic:spPr>
                </pic:pic>
              </a:graphicData>
            </a:graphic>
          </wp:inline>
        </w:drawing>
      </w:r>
    </w:p>
    <w:p w14:paraId="723E8EE4" w14:textId="0D4962F2" w:rsidR="00CE5453" w:rsidRPr="00DE2D1C" w:rsidRDefault="00A959F1" w:rsidP="00911E3B">
      <w:pPr>
        <w:pStyle w:val="Beschriftung"/>
        <w:jc w:val="both"/>
      </w:pPr>
      <w:bookmarkStart w:id="318" w:name="_Ref92838414"/>
      <w:bookmarkStart w:id="319" w:name="_Toc92838032"/>
      <w:bookmarkStart w:id="320" w:name="_Toc92873400"/>
      <w:r>
        <w:t xml:space="preserve">Abbildung </w:t>
      </w:r>
      <w:r>
        <w:fldChar w:fldCharType="begin"/>
      </w:r>
      <w:r>
        <w:instrText xml:space="preserve"> SEQ Abbildung \* ARABIC </w:instrText>
      </w:r>
      <w:r>
        <w:fldChar w:fldCharType="separate"/>
      </w:r>
      <w:r w:rsidR="00D04A0D">
        <w:rPr>
          <w:noProof/>
        </w:rPr>
        <w:t>12</w:t>
      </w:r>
      <w:r>
        <w:fldChar w:fldCharType="end"/>
      </w:r>
      <w:bookmarkEnd w:id="318"/>
      <w:r>
        <w:t>: Lernkurve des neuronalen Netzes zur Klassifizierung nach 200 Epochen</w:t>
      </w:r>
      <w:bookmarkEnd w:id="319"/>
      <w:bookmarkEnd w:id="320"/>
    </w:p>
    <w:p w14:paraId="4C970661" w14:textId="7911DEC0" w:rsidR="53FE7D43" w:rsidRPr="00DE2D1C" w:rsidRDefault="66495679" w:rsidP="00911E3B">
      <w:pPr>
        <w:jc w:val="both"/>
      </w:pPr>
      <w:r w:rsidRPr="00DE2D1C">
        <w:t>Wenn man sich jedoch</w:t>
      </w:r>
      <w:r w:rsidR="007C1EE2">
        <w:t xml:space="preserve"> </w:t>
      </w:r>
      <w:r w:rsidR="001B0CCA">
        <w:fldChar w:fldCharType="begin"/>
      </w:r>
      <w:r w:rsidR="001B0CCA">
        <w:instrText xml:space="preserve"> REF _Ref92838414 \h </w:instrText>
      </w:r>
      <w:r w:rsidR="001B0CCA">
        <w:fldChar w:fldCharType="separate"/>
      </w:r>
      <w:r w:rsidR="00D04A0D">
        <w:t xml:space="preserve">Abbildung </w:t>
      </w:r>
      <w:r w:rsidR="00D04A0D">
        <w:rPr>
          <w:noProof/>
        </w:rPr>
        <w:t>12</w:t>
      </w:r>
      <w:r w:rsidR="001B0CCA">
        <w:fldChar w:fldCharType="end"/>
      </w:r>
      <w:r w:rsidR="001B0CCA">
        <w:t xml:space="preserve"> </w:t>
      </w:r>
      <w:r w:rsidRPr="00DE2D1C">
        <w:t>ansieht, erkennt man, dass die beiden Kurven des Loss und der Genauigkeit noch nicht vollständig konvergiert sind.</w:t>
      </w:r>
      <w:r w:rsidR="3788633D" w:rsidRPr="00DE2D1C">
        <w:t xml:space="preserve"> Wenn man </w:t>
      </w:r>
      <w:r w:rsidR="7461FC1D" w:rsidRPr="00DE2D1C">
        <w:t>dasselbe</w:t>
      </w:r>
      <w:r w:rsidR="3788633D" w:rsidRPr="00DE2D1C">
        <w:t xml:space="preserve"> Prozedere nun mit einer batch_size von 32 und einer höheren Epochenanzahl anwendet sieht man, dass die Ergebnisse immer besser werden</w:t>
      </w:r>
      <w:r w:rsidR="203A49A2" w:rsidRPr="00DE2D1C">
        <w:t>.</w:t>
      </w:r>
    </w:p>
    <w:p w14:paraId="34C00BD8" w14:textId="77777777" w:rsidR="00A959F1" w:rsidRDefault="41F66865" w:rsidP="00911E3B">
      <w:pPr>
        <w:keepNext/>
        <w:jc w:val="both"/>
      </w:pPr>
      <w:r w:rsidRPr="00DE2D1C">
        <w:rPr>
          <w:noProof/>
        </w:rPr>
        <w:drawing>
          <wp:inline distT="0" distB="0" distL="0" distR="0" wp14:anchorId="02568ECC" wp14:editId="2B749546">
            <wp:extent cx="5857875" cy="2343150"/>
            <wp:effectExtent l="0" t="0" r="0" b="0"/>
            <wp:docPr id="1348600153" name="Picture 13486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600153"/>
                    <pic:cNvPicPr/>
                  </pic:nvPicPr>
                  <pic:blipFill>
                    <a:blip r:embed="rId26">
                      <a:extLst>
                        <a:ext uri="{28A0092B-C50C-407E-A947-70E740481C1C}">
                          <a14:useLocalDpi xmlns:a14="http://schemas.microsoft.com/office/drawing/2010/main" val="0"/>
                        </a:ext>
                      </a:extLst>
                    </a:blip>
                    <a:stretch>
                      <a:fillRect/>
                    </a:stretch>
                  </pic:blipFill>
                  <pic:spPr>
                    <a:xfrm>
                      <a:off x="0" y="0"/>
                      <a:ext cx="5857875" cy="2343150"/>
                    </a:xfrm>
                    <a:prstGeom prst="rect">
                      <a:avLst/>
                    </a:prstGeom>
                  </pic:spPr>
                </pic:pic>
              </a:graphicData>
            </a:graphic>
          </wp:inline>
        </w:drawing>
      </w:r>
    </w:p>
    <w:p w14:paraId="02A4CAB0" w14:textId="3709548C" w:rsidR="00CE5453" w:rsidRPr="00DE2D1C" w:rsidRDefault="00A959F1" w:rsidP="00911E3B">
      <w:pPr>
        <w:pStyle w:val="Beschriftung"/>
        <w:jc w:val="both"/>
      </w:pPr>
      <w:bookmarkStart w:id="321" w:name="_Ref92838423"/>
      <w:bookmarkStart w:id="322" w:name="_Toc92838033"/>
      <w:bookmarkStart w:id="323" w:name="_Toc92873401"/>
      <w:r>
        <w:t xml:space="preserve">Abbildung </w:t>
      </w:r>
      <w:r>
        <w:fldChar w:fldCharType="begin"/>
      </w:r>
      <w:r>
        <w:instrText xml:space="preserve"> SEQ Abbildung \* ARABIC </w:instrText>
      </w:r>
      <w:r>
        <w:fldChar w:fldCharType="separate"/>
      </w:r>
      <w:r w:rsidR="00D04A0D">
        <w:rPr>
          <w:noProof/>
        </w:rPr>
        <w:t>13</w:t>
      </w:r>
      <w:r>
        <w:fldChar w:fldCharType="end"/>
      </w:r>
      <w:bookmarkEnd w:id="321"/>
      <w:r>
        <w:t>: Lernkurve des neuronalen Netzes zur Klassifizierung nach 1000 Epochen</w:t>
      </w:r>
      <w:bookmarkEnd w:id="322"/>
      <w:bookmarkEnd w:id="323"/>
    </w:p>
    <w:p w14:paraId="77122CEE" w14:textId="3613AF95" w:rsidR="53FE7D43" w:rsidRDefault="17818722" w:rsidP="00911E3B">
      <w:pPr>
        <w:jc w:val="both"/>
      </w:pPr>
      <w:r w:rsidRPr="00DE2D1C">
        <w:t xml:space="preserve">Wie man in </w:t>
      </w:r>
      <w:r w:rsidR="007C1EE2">
        <w:fldChar w:fldCharType="begin"/>
      </w:r>
      <w:r w:rsidR="007C1EE2">
        <w:instrText xml:space="preserve"> REF _Ref92838423 \h </w:instrText>
      </w:r>
      <w:r w:rsidR="00911E3B">
        <w:instrText xml:space="preserve"> \* MERGEFORMAT </w:instrText>
      </w:r>
      <w:r w:rsidR="007C1EE2">
        <w:fldChar w:fldCharType="separate"/>
      </w:r>
      <w:r w:rsidR="00D04A0D">
        <w:t xml:space="preserve">Abbildung </w:t>
      </w:r>
      <w:r w:rsidR="00D04A0D">
        <w:rPr>
          <w:noProof/>
        </w:rPr>
        <w:t>13</w:t>
      </w:r>
      <w:r w:rsidR="007C1EE2">
        <w:fldChar w:fldCharType="end"/>
      </w:r>
      <w:r w:rsidR="007C1EE2">
        <w:t xml:space="preserve"> </w:t>
      </w:r>
      <w:r w:rsidRPr="00DE2D1C">
        <w:t xml:space="preserve">sehen kann, ist eine Epochenanzahl von </w:t>
      </w:r>
      <w:r w:rsidR="3550C6B1" w:rsidRPr="00DE2D1C">
        <w:t>1000</w:t>
      </w:r>
      <w:r w:rsidR="333FAB13" w:rsidRPr="00DE2D1C">
        <w:t xml:space="preserve"> nahezu ideal. Dies ergibt eine Genauigkeit </w:t>
      </w:r>
      <w:r w:rsidR="4B4F6B12" w:rsidRPr="00DE2D1C">
        <w:t>der Trainingsdaten</w:t>
      </w:r>
      <w:r w:rsidR="1E3E82B3" w:rsidRPr="00DE2D1C">
        <w:t xml:space="preserve"> </w:t>
      </w:r>
      <w:r w:rsidR="333FAB13" w:rsidRPr="00DE2D1C">
        <w:t xml:space="preserve">von </w:t>
      </w:r>
      <w:r w:rsidR="49D69015" w:rsidRPr="00DE2D1C">
        <w:t xml:space="preserve">0,97 und </w:t>
      </w:r>
      <w:r w:rsidR="3CCE8BE4" w:rsidRPr="00DE2D1C">
        <w:t xml:space="preserve">der Testdaten von </w:t>
      </w:r>
      <w:r w:rsidR="49D69015" w:rsidRPr="00DE2D1C">
        <w:t>0</w:t>
      </w:r>
      <w:r w:rsidR="316D540B" w:rsidRPr="00DE2D1C">
        <w:t>,</w:t>
      </w:r>
      <w:r w:rsidR="49D69015" w:rsidRPr="00DE2D1C">
        <w:t>88</w:t>
      </w:r>
      <w:r w:rsidR="0B477E0A" w:rsidRPr="00DE2D1C">
        <w:t>. F</w:t>
      </w:r>
      <w:r w:rsidR="6B278522" w:rsidRPr="00DE2D1C">
        <w:t>ür</w:t>
      </w:r>
      <w:r w:rsidR="7A1591D7" w:rsidRPr="00DE2D1C">
        <w:t xml:space="preserve"> die Unterteilung in 2 Klassen </w:t>
      </w:r>
      <w:r w:rsidR="6792B62A" w:rsidRPr="00DE2D1C">
        <w:t>resultiert dies in eine Genauigkeit der T</w:t>
      </w:r>
      <w:r w:rsidR="630C5B52" w:rsidRPr="00DE2D1C">
        <w:t>rainings</w:t>
      </w:r>
      <w:r w:rsidR="6792B62A" w:rsidRPr="00DE2D1C">
        <w:t xml:space="preserve">daten von </w:t>
      </w:r>
      <w:r w:rsidR="6B278522" w:rsidRPr="00DE2D1C">
        <w:t>0</w:t>
      </w:r>
      <w:r w:rsidR="59280A01" w:rsidRPr="00DE2D1C">
        <w:t xml:space="preserve">,83 </w:t>
      </w:r>
      <w:r w:rsidR="51722DC3" w:rsidRPr="00DE2D1C">
        <w:t>und der Testdaten von</w:t>
      </w:r>
      <w:r w:rsidR="59280A01" w:rsidRPr="00DE2D1C">
        <w:t xml:space="preserve"> 0,7</w:t>
      </w:r>
      <w:r w:rsidR="741B3942" w:rsidRPr="00DE2D1C">
        <w:t>5</w:t>
      </w:r>
      <w:r w:rsidR="7A1591D7" w:rsidRPr="00DE2D1C">
        <w:t xml:space="preserve"> für die Unterteilung in 3 Klassen.</w:t>
      </w:r>
      <w:r w:rsidR="76061A2D" w:rsidRPr="00DE2D1C">
        <w:t xml:space="preserve"> Ab einer höheren Epochenzahl beginnt ein Overfitting und die Genauigkeit für die Testdaten nimmt ab.</w:t>
      </w:r>
    </w:p>
    <w:p w14:paraId="4A43EE85" w14:textId="25C40354" w:rsidR="008E7B94" w:rsidRPr="00DE2D1C" w:rsidRDefault="00BA396A" w:rsidP="00911E3B">
      <w:pPr>
        <w:jc w:val="both"/>
      </w:pPr>
      <w:r>
        <w:t xml:space="preserve">Die Klassifikation mit Entscheidungsbaum lieferte ebenfalls gute Ergebnisse, konnte die </w:t>
      </w:r>
      <w:r w:rsidR="00CA450F">
        <w:t>Ergebnisse der neuronalen Netze und des KNeighbour-Verfahren nicht übertreffen.</w:t>
      </w:r>
      <w:r w:rsidR="008E7B94">
        <w:t xml:space="preserve"> Die ge</w:t>
      </w:r>
      <w:r w:rsidR="00187D4A">
        <w:t>nauen Ergebnisse finden sich in</w:t>
      </w:r>
      <w:r w:rsidR="00590E36">
        <w:t xml:space="preserve"> </w:t>
      </w:r>
      <w:r w:rsidR="00DE0D36">
        <w:fldChar w:fldCharType="begin"/>
      </w:r>
      <w:r w:rsidR="00DE0D36">
        <w:instrText xml:space="preserve"> REF _Ref92872867 \h </w:instrText>
      </w:r>
      <w:r w:rsidR="00DE0D36">
        <w:fldChar w:fldCharType="separate"/>
      </w:r>
      <w:r w:rsidR="00D04A0D">
        <w:t xml:space="preserve">Abbildung </w:t>
      </w:r>
      <w:r w:rsidR="00D04A0D">
        <w:rPr>
          <w:noProof/>
        </w:rPr>
        <w:t>14</w:t>
      </w:r>
      <w:r w:rsidR="00DE0D36">
        <w:fldChar w:fldCharType="end"/>
      </w:r>
      <w:r w:rsidR="00DE0D36">
        <w:t>.</w:t>
      </w:r>
      <w:r w:rsidR="00590E36" w:rsidRPr="00DE2D1C">
        <w:t xml:space="preserve"> </w:t>
      </w:r>
    </w:p>
    <w:p w14:paraId="4AA4DE45" w14:textId="77777777" w:rsidR="00590E36" w:rsidRDefault="2D4E7134" w:rsidP="00590E36">
      <w:pPr>
        <w:keepNext/>
        <w:jc w:val="both"/>
      </w:pPr>
      <w:r>
        <w:rPr>
          <w:noProof/>
        </w:rPr>
        <w:drawing>
          <wp:inline distT="0" distB="0" distL="0" distR="0" wp14:anchorId="6ADFFE00" wp14:editId="09EDA03D">
            <wp:extent cx="4572000" cy="1514475"/>
            <wp:effectExtent l="0" t="0" r="0" b="0"/>
            <wp:docPr id="902603759" name="Picture 90260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6B353589" w14:textId="2E7A0EFD" w:rsidR="3421C651" w:rsidRDefault="00590E36" w:rsidP="00590E36">
      <w:pPr>
        <w:pStyle w:val="Beschriftung"/>
        <w:jc w:val="both"/>
      </w:pPr>
      <w:bookmarkStart w:id="324" w:name="_Ref92872830"/>
      <w:bookmarkStart w:id="325" w:name="_Ref92872867"/>
      <w:bookmarkStart w:id="326" w:name="_Toc92873402"/>
      <w:r>
        <w:t xml:space="preserve">Abbildung </w:t>
      </w:r>
      <w:r>
        <w:fldChar w:fldCharType="begin"/>
      </w:r>
      <w:r>
        <w:instrText xml:space="preserve"> SEQ Abbildung \* ARABIC </w:instrText>
      </w:r>
      <w:r>
        <w:fldChar w:fldCharType="separate"/>
      </w:r>
      <w:r w:rsidR="00D04A0D">
        <w:rPr>
          <w:noProof/>
        </w:rPr>
        <w:t>14</w:t>
      </w:r>
      <w:r>
        <w:fldChar w:fldCharType="end"/>
      </w:r>
      <w:bookmarkEnd w:id="325"/>
      <w:r>
        <w:t>: Ergebnisse der Klassifikation mit Entscheidungsbaum</w:t>
      </w:r>
      <w:bookmarkEnd w:id="324"/>
      <w:bookmarkEnd w:id="326"/>
    </w:p>
    <w:p w14:paraId="5F2F405B" w14:textId="3B2CBA40" w:rsidR="00A32491" w:rsidRPr="00DE2D1C" w:rsidRDefault="00F65E0A" w:rsidP="00911E3B">
      <w:pPr>
        <w:pStyle w:val="berschrift2"/>
        <w:jc w:val="both"/>
      </w:pPr>
      <w:bookmarkStart w:id="327" w:name="_Toc92862375"/>
      <w:r w:rsidRPr="00DE2D1C">
        <w:t>Erkenntnisse</w:t>
      </w:r>
      <w:bookmarkEnd w:id="327"/>
    </w:p>
    <w:p w14:paraId="641E4C39" w14:textId="1393A07E" w:rsidR="00A32491" w:rsidRPr="00DE2D1C" w:rsidRDefault="002912C7" w:rsidP="00911E3B">
      <w:pPr>
        <w:jc w:val="both"/>
      </w:pPr>
      <w:r w:rsidRPr="00DE2D1C">
        <w:t>Wie man anhand</w:t>
      </w:r>
      <w:r w:rsidR="0070688D" w:rsidRPr="00DE2D1C">
        <w:t xml:space="preserve"> </w:t>
      </w:r>
      <w:r w:rsidR="00F103FD" w:rsidRPr="00DE2D1C">
        <w:t>der vorhergehenden</w:t>
      </w:r>
      <w:r w:rsidR="001D43FF" w:rsidRPr="00DE2D1C">
        <w:t xml:space="preserve"> </w:t>
      </w:r>
      <w:r w:rsidR="00F103FD" w:rsidRPr="00DE2D1C">
        <w:t>Daten</w:t>
      </w:r>
      <w:r w:rsidR="00657128" w:rsidRPr="00DE2D1C">
        <w:t xml:space="preserve"> feststellen kann</w:t>
      </w:r>
      <w:r w:rsidR="00273E50" w:rsidRPr="00DE2D1C">
        <w:t xml:space="preserve">, </w:t>
      </w:r>
      <w:r w:rsidR="00246E95" w:rsidRPr="00DE2D1C">
        <w:t>liefert</w:t>
      </w:r>
      <w:r w:rsidR="00273E50" w:rsidRPr="00DE2D1C">
        <w:t xml:space="preserve"> die</w:t>
      </w:r>
      <w:r w:rsidR="00686630" w:rsidRPr="00DE2D1C">
        <w:t xml:space="preserve"> Klass</w:t>
      </w:r>
      <w:r w:rsidR="00FC6EFC" w:rsidRPr="00DE2D1C">
        <w:t xml:space="preserve">ifikation </w:t>
      </w:r>
      <w:r w:rsidR="00246E95" w:rsidRPr="00DE2D1C">
        <w:t xml:space="preserve">mithilfe von 2 bzw. 3 Klassen </w:t>
      </w:r>
      <w:r w:rsidR="00C93089" w:rsidRPr="00DE2D1C">
        <w:t xml:space="preserve">sehr gute </w:t>
      </w:r>
      <w:r w:rsidR="00F103FD" w:rsidRPr="00DE2D1C">
        <w:t>Ergebnisse</w:t>
      </w:r>
      <w:r w:rsidR="00353C0A" w:rsidRPr="00DE2D1C">
        <w:t>.</w:t>
      </w:r>
      <w:r w:rsidR="007C61BD" w:rsidRPr="00DE2D1C">
        <w:t xml:space="preserve"> Für Privatpersonen </w:t>
      </w:r>
      <w:r w:rsidR="006C6FF3" w:rsidRPr="00DE2D1C">
        <w:t xml:space="preserve">ist diese Klassifikation eher weniger sinnvoll, </w:t>
      </w:r>
      <w:r w:rsidR="006C6FF3" w:rsidRPr="00DE2D1C">
        <w:lastRenderedPageBreak/>
        <w:t xml:space="preserve">jedoch </w:t>
      </w:r>
      <w:r w:rsidR="00A06992" w:rsidRPr="00DE2D1C">
        <w:t>kann dies für einen Önologen oder Caterer zur</w:t>
      </w:r>
      <w:r w:rsidR="00635467" w:rsidRPr="00DE2D1C">
        <w:t xml:space="preserve"> Bewertung bzw. Einteilung von Weinen in Qualitätsklassen</w:t>
      </w:r>
      <w:r w:rsidR="0032069E" w:rsidRPr="00DE2D1C">
        <w:t xml:space="preserve"> hilfreich sein.</w:t>
      </w:r>
    </w:p>
    <w:p w14:paraId="7304EC77" w14:textId="5822F911" w:rsidR="53FE7D43" w:rsidRPr="00DE2D1C" w:rsidRDefault="53FE7D43" w:rsidP="00911E3B">
      <w:pPr>
        <w:jc w:val="both"/>
      </w:pPr>
    </w:p>
    <w:p w14:paraId="44C9BFA7" w14:textId="1F091B2F" w:rsidR="7FD077B2" w:rsidRPr="00DE2D1C" w:rsidRDefault="7FD077B2" w:rsidP="00911E3B">
      <w:pPr>
        <w:pStyle w:val="berschrift1"/>
        <w:jc w:val="both"/>
      </w:pPr>
      <w:bookmarkStart w:id="328" w:name="_Toc92831830"/>
      <w:bookmarkStart w:id="329" w:name="_Toc92832936"/>
      <w:bookmarkStart w:id="330" w:name="_Toc92832982"/>
      <w:bookmarkStart w:id="331" w:name="_Toc92833005"/>
      <w:bookmarkStart w:id="332" w:name="_Toc92833028"/>
      <w:bookmarkStart w:id="333" w:name="_Toc92833051"/>
      <w:bookmarkStart w:id="334" w:name="_Toc92833074"/>
      <w:bookmarkStart w:id="335" w:name="_Toc372901569"/>
      <w:bookmarkStart w:id="336" w:name="_Toc706254003"/>
      <w:bookmarkStart w:id="337" w:name="_Toc2035028586"/>
      <w:bookmarkStart w:id="338" w:name="_Toc904400999"/>
      <w:bookmarkStart w:id="339" w:name="_Toc317059698"/>
      <w:bookmarkStart w:id="340" w:name="_Toc1650184524"/>
      <w:bookmarkStart w:id="341" w:name="_Toc1276275058"/>
      <w:bookmarkStart w:id="342" w:name="_Toc355986555"/>
      <w:bookmarkStart w:id="343" w:name="_Toc1073735201"/>
      <w:bookmarkStart w:id="344" w:name="_Toc1411860682"/>
      <w:bookmarkStart w:id="345" w:name="_Toc11384606"/>
      <w:bookmarkStart w:id="346" w:name="_Toc1539899317"/>
      <w:bookmarkStart w:id="347" w:name="_Toc122804072"/>
      <w:bookmarkStart w:id="348" w:name="_Toc1321211551"/>
      <w:bookmarkStart w:id="349" w:name="_Toc940987655"/>
      <w:bookmarkStart w:id="350" w:name="_Toc1457552515"/>
      <w:bookmarkStart w:id="351" w:name="_Toc752714018"/>
      <w:bookmarkStart w:id="352" w:name="_Toc1140720214"/>
      <w:bookmarkStart w:id="353" w:name="_Toc92862376"/>
      <w:r w:rsidRPr="00DE2D1C">
        <w:t>Segmentierung</w:t>
      </w:r>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75FB8884" w14:textId="5DA1982F" w:rsidR="4A857E73" w:rsidRPr="00DE2D1C" w:rsidRDefault="4A857E73" w:rsidP="00911E3B">
      <w:pPr>
        <w:jc w:val="both"/>
      </w:pPr>
    </w:p>
    <w:p w14:paraId="74D49C56" w14:textId="103FCD16" w:rsidR="4A857E73" w:rsidRPr="00DE2D1C" w:rsidRDefault="57A0BA60" w:rsidP="00911E3B">
      <w:pPr>
        <w:jc w:val="both"/>
      </w:pPr>
      <w:r w:rsidRPr="00DE2D1C">
        <w:t>Das Ziel der Segmentierung war es festzustellen</w:t>
      </w:r>
      <w:r w:rsidR="00DE19BC" w:rsidRPr="00DE2D1C">
        <w:t>,</w:t>
      </w:r>
      <w:r w:rsidRPr="00DE2D1C">
        <w:t xml:space="preserve"> ob ein </w:t>
      </w:r>
      <w:r w:rsidR="5B0B1DEF">
        <w:t>Modell</w:t>
      </w:r>
      <w:r w:rsidRPr="00DE2D1C">
        <w:t xml:space="preserve"> den </w:t>
      </w:r>
      <w:r w:rsidR="23FE96C8" w:rsidRPr="00DE2D1C">
        <w:t>zusammengefügten</w:t>
      </w:r>
      <w:r w:rsidRPr="00DE2D1C">
        <w:t xml:space="preserve"> Datensatz </w:t>
      </w:r>
      <w:r w:rsidR="0474F4CD" w:rsidRPr="00DE2D1C">
        <w:t>richtig in die Klasse</w:t>
      </w:r>
      <w:r w:rsidR="6885E03B" w:rsidRPr="00DE2D1C">
        <w:t>n rot und weiß einteilen kann.</w:t>
      </w:r>
      <w:r w:rsidR="16BB6A25" w:rsidRPr="00DE2D1C">
        <w:t xml:space="preserve"> Als </w:t>
      </w:r>
      <w:r w:rsidR="5B0B1DEF">
        <w:t>Modell</w:t>
      </w:r>
      <w:r w:rsidR="16BB6A25" w:rsidRPr="00DE2D1C">
        <w:t xml:space="preserve"> wurde Kmeans mit 2 Clustern und einem Zufallsstrom von 12 ausgewählt. Wenn dieser Zufallsstrom nicht gesetzt wird, wird </w:t>
      </w:r>
      <w:r w:rsidR="702B787B" w:rsidRPr="00DE2D1C">
        <w:t>automatisch ein zufälliger ausgewählt. Dieser zufällige k</w:t>
      </w:r>
      <w:r w:rsidR="05830609" w:rsidRPr="00DE2D1C">
        <w:t>an</w:t>
      </w:r>
      <w:r w:rsidR="702B787B" w:rsidRPr="00DE2D1C">
        <w:t>n jedoch so ungünstig sein, dass ein um ein Vielfaches schlechteres Resultat herauskommt.</w:t>
      </w:r>
      <w:r w:rsidR="4FEA0907" w:rsidRPr="00DE2D1C">
        <w:t xml:space="preserve"> Mit den gewählten Parametern kommt man auf eine insgesamte Genauigkeit von 0,77, einer Genauigkeit den Rotwein zu erkennen von 0,98 und einer Genauigkeit den Weißwein zu erkennen von 0,71.</w:t>
      </w:r>
      <w:r w:rsidR="00BA0998">
        <w:t xml:space="preserve"> </w:t>
      </w:r>
      <w:r w:rsidR="00264703">
        <w:t>Eine mögliche Erklärung für die Einteilun</w:t>
      </w:r>
      <w:r w:rsidR="001226F3">
        <w:t>g in Rot- und Weißwein durch das Modell bei der Vorgabe von zwei Klassen liefert der unterschiedliche Säuregehalt von Rot- und Weißwein. Mit anderen Segmentierungsverfahren</w:t>
      </w:r>
      <w:r w:rsidR="00F377F0">
        <w:t xml:space="preserve">, </w:t>
      </w:r>
      <w:r w:rsidR="001226F3">
        <w:t xml:space="preserve">wie </w:t>
      </w:r>
      <w:r w:rsidR="00166C6D">
        <w:t>hierarchischem</w:t>
      </w:r>
      <w:r w:rsidR="001226F3">
        <w:t xml:space="preserve"> Clustering</w:t>
      </w:r>
      <w:r w:rsidR="00F377F0">
        <w:t>,</w:t>
      </w:r>
      <w:r w:rsidR="001226F3">
        <w:t xml:space="preserve"> </w:t>
      </w:r>
      <w:r w:rsidR="00F377F0">
        <w:t xml:space="preserve">wurde keine </w:t>
      </w:r>
      <w:r w:rsidR="00851A07">
        <w:t>Einteilung in Rot- und Weißweine erreicht.</w:t>
      </w:r>
    </w:p>
    <w:p w14:paraId="56AFAE85" w14:textId="6838F334" w:rsidR="71138C72" w:rsidRPr="00DE2D1C" w:rsidRDefault="71138C72" w:rsidP="00911E3B">
      <w:pPr>
        <w:pStyle w:val="berschrift1"/>
        <w:jc w:val="both"/>
      </w:pPr>
      <w:bookmarkStart w:id="354" w:name="_Toc92831831"/>
      <w:bookmarkStart w:id="355" w:name="_Toc92832937"/>
      <w:bookmarkStart w:id="356" w:name="_Toc92832983"/>
      <w:bookmarkStart w:id="357" w:name="_Toc92833006"/>
      <w:bookmarkStart w:id="358" w:name="_Toc92833029"/>
      <w:bookmarkStart w:id="359" w:name="_Toc92833052"/>
      <w:bookmarkStart w:id="360" w:name="_Toc92833075"/>
      <w:bookmarkStart w:id="361" w:name="_Toc665484628"/>
      <w:bookmarkStart w:id="362" w:name="_Toc303026728"/>
      <w:bookmarkStart w:id="363" w:name="_Toc1090014093"/>
      <w:bookmarkStart w:id="364" w:name="_Toc2027892916"/>
      <w:bookmarkStart w:id="365" w:name="_Toc1791084883"/>
      <w:bookmarkStart w:id="366" w:name="_Toc1646062854"/>
      <w:bookmarkStart w:id="367" w:name="_Toc13678561"/>
      <w:bookmarkStart w:id="368" w:name="_Toc1366147375"/>
      <w:bookmarkStart w:id="369" w:name="_Toc1967537100"/>
      <w:bookmarkStart w:id="370" w:name="_Toc487213127"/>
      <w:bookmarkStart w:id="371" w:name="_Toc1065571997"/>
      <w:bookmarkStart w:id="372" w:name="_Toc1891982617"/>
      <w:bookmarkStart w:id="373" w:name="_Toc282147332"/>
      <w:bookmarkStart w:id="374" w:name="_Toc884606541"/>
      <w:bookmarkStart w:id="375" w:name="_Toc1856554605"/>
      <w:bookmarkStart w:id="376" w:name="_Toc830376966"/>
      <w:bookmarkStart w:id="377" w:name="_Toc698901843"/>
      <w:bookmarkStart w:id="378" w:name="_Toc1394076907"/>
      <w:bookmarkStart w:id="379" w:name="_Toc92862377"/>
      <w:r w:rsidRPr="00DE2D1C">
        <w:t>Assoziationsanalyse</w:t>
      </w:r>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14:paraId="444F6ECB" w14:textId="53D72C61" w:rsidR="778C12E5" w:rsidRPr="00DE2D1C" w:rsidRDefault="778C12E5" w:rsidP="00911E3B">
      <w:pPr>
        <w:jc w:val="both"/>
      </w:pPr>
      <w:r w:rsidRPr="00DE2D1C">
        <w:t>Das Ziel der Assoziationsanalyse ist es Zusammenhänge zwischen den verschiedenen Spalten</w:t>
      </w:r>
      <w:r w:rsidR="595E9613" w:rsidRPr="00DE2D1C">
        <w:t xml:space="preserve"> zu finden. Hierzu wurden die in der Vorlesung vorgestellten Verfahren</w:t>
      </w:r>
      <w:r w:rsidR="53AC6A45" w:rsidRPr="00DE2D1C">
        <w:t xml:space="preserve"> verwendet. </w:t>
      </w:r>
      <w:r w:rsidR="06318D73" w:rsidRPr="00DE2D1C">
        <w:t xml:space="preserve">Da sich die </w:t>
      </w:r>
      <w:r w:rsidR="06A0561D" w:rsidRPr="00DE2D1C">
        <w:t>Ergebnisse der einzelnen Verfahren überlappen, werde</w:t>
      </w:r>
      <w:r w:rsidR="352A15C1" w:rsidRPr="00DE2D1C">
        <w:t>n</w:t>
      </w:r>
      <w:r w:rsidR="06A0561D" w:rsidRPr="00DE2D1C">
        <w:t xml:space="preserve"> im </w:t>
      </w:r>
      <w:r w:rsidR="2EFAE89C" w:rsidRPr="00DE2D1C">
        <w:t>Folgenden</w:t>
      </w:r>
      <w:r w:rsidR="06A0561D" w:rsidRPr="00DE2D1C">
        <w:t xml:space="preserve"> </w:t>
      </w:r>
      <w:r w:rsidR="2C28B9D5" w:rsidRPr="00DE2D1C">
        <w:t xml:space="preserve">die gefundenen Zusammenhänge dargestellt. </w:t>
      </w:r>
      <w:r w:rsidR="46D7B708" w:rsidRPr="00DE2D1C">
        <w:t xml:space="preserve">Jedem </w:t>
      </w:r>
      <w:r w:rsidR="2C28B9D5" w:rsidRPr="00DE2D1C">
        <w:t>gefunden Zusammenhang werden unterstützende Ergebnisse der verschiedenen V</w:t>
      </w:r>
      <w:r w:rsidR="0EC31E96" w:rsidRPr="00DE2D1C">
        <w:t xml:space="preserve">erfahren </w:t>
      </w:r>
      <w:r w:rsidR="5B761497" w:rsidRPr="00DE2D1C">
        <w:t>beigelegt</w:t>
      </w:r>
      <w:r w:rsidR="0EC31E96" w:rsidRPr="00DE2D1C">
        <w:t>.</w:t>
      </w:r>
    </w:p>
    <w:p w14:paraId="46D9762A" w14:textId="342CADFF" w:rsidR="5E21B53F" w:rsidRPr="00DE2D1C" w:rsidRDefault="5E21B53F" w:rsidP="00911E3B">
      <w:pPr>
        <w:jc w:val="both"/>
      </w:pPr>
      <w:r w:rsidRPr="00DE2D1C">
        <w:t>Die Assoziationsanalyse wurde nur für die Proben der Rotweine durchgeführt, da der Datensatz der Weißweine für vorgesehenen Umfang des Projekts zu groß ist. Es kann jedoch mindestens bei den chemischen Zusammenhängen ausgegangen werden, dass diese auch für die Weißweine gelten.</w:t>
      </w:r>
    </w:p>
    <w:p w14:paraId="5A43BF09" w14:textId="29D7F9B6" w:rsidR="5E21B53F" w:rsidRPr="00DE2D1C" w:rsidRDefault="5E21B53F" w:rsidP="00911E3B">
      <w:pPr>
        <w:pStyle w:val="berschrift2"/>
        <w:jc w:val="both"/>
        <w:rPr>
          <w:rFonts w:ascii="Calibri Light" w:hAnsi="Calibri Light"/>
        </w:rPr>
      </w:pPr>
      <w:bookmarkStart w:id="380" w:name="_Toc92831832"/>
      <w:bookmarkStart w:id="381" w:name="_Toc92832938"/>
      <w:bookmarkStart w:id="382" w:name="_Toc92832984"/>
      <w:bookmarkStart w:id="383" w:name="_Toc92833007"/>
      <w:bookmarkStart w:id="384" w:name="_Toc92833030"/>
      <w:bookmarkStart w:id="385" w:name="_Toc92833053"/>
      <w:bookmarkStart w:id="386" w:name="_Toc92833076"/>
      <w:bookmarkStart w:id="387" w:name="_Toc415461252"/>
      <w:bookmarkStart w:id="388" w:name="_Toc807379596"/>
      <w:bookmarkStart w:id="389" w:name="_Toc1453513590"/>
      <w:bookmarkStart w:id="390" w:name="_Toc1138223202"/>
      <w:bookmarkStart w:id="391" w:name="_Toc1260964059"/>
      <w:bookmarkStart w:id="392" w:name="_Toc1328984823"/>
      <w:bookmarkStart w:id="393" w:name="_Toc963452763"/>
      <w:bookmarkStart w:id="394" w:name="_Toc1581803156"/>
      <w:bookmarkStart w:id="395" w:name="_Toc482099087"/>
      <w:bookmarkStart w:id="396" w:name="_Toc2118337116"/>
      <w:bookmarkStart w:id="397" w:name="_Toc909849273"/>
      <w:bookmarkStart w:id="398" w:name="_Toc924740344"/>
      <w:bookmarkStart w:id="399" w:name="_Toc989598047"/>
      <w:bookmarkStart w:id="400" w:name="_Toc1238338180"/>
      <w:bookmarkStart w:id="401" w:name="_Toc1028297376"/>
      <w:bookmarkStart w:id="402" w:name="_Toc795389631"/>
      <w:bookmarkStart w:id="403" w:name="_Toc509512260"/>
      <w:bookmarkStart w:id="404" w:name="_Toc1273008437"/>
      <w:bookmarkStart w:id="405" w:name="_Toc92862378"/>
      <w:r w:rsidRPr="00DE2D1C">
        <w:t>Verwendete Verfahren</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72E34CD8" w14:textId="5C155DF7" w:rsidR="5E21B53F" w:rsidRPr="00DE2D1C" w:rsidRDefault="5E21B53F" w:rsidP="00911E3B">
      <w:pPr>
        <w:jc w:val="both"/>
      </w:pPr>
      <w:r w:rsidRPr="00DE2D1C">
        <w:t xml:space="preserve">Um proportionale oder indirekt proportionale Zusammenhänge zu </w:t>
      </w:r>
      <w:r w:rsidR="287E43F1" w:rsidRPr="00DE2D1C">
        <w:t>finden,</w:t>
      </w:r>
      <w:r w:rsidRPr="00DE2D1C">
        <w:t xml:space="preserve"> wurden Scatter-Plots aus dem Paket </w:t>
      </w:r>
      <w:r w:rsidR="724CB9D7" w:rsidRPr="00DE2D1C">
        <w:rPr>
          <w:rStyle w:val="CodeChar"/>
        </w:rPr>
        <w:t>pandas.plotting</w:t>
      </w:r>
      <w:r w:rsidR="724CB9D7" w:rsidRPr="00DE2D1C">
        <w:t xml:space="preserve"> verwendet.</w:t>
      </w:r>
    </w:p>
    <w:p w14:paraId="13B2524D" w14:textId="71900245" w:rsidR="545C926B" w:rsidRPr="00DE2D1C" w:rsidRDefault="545C926B" w:rsidP="00911E3B">
      <w:pPr>
        <w:jc w:val="both"/>
      </w:pPr>
      <w:r w:rsidRPr="00DE2D1C">
        <w:t xml:space="preserve">Um den Support, die Konfidenz oder Lift zweier Ereignisse zu berechnen </w:t>
      </w:r>
      <w:r w:rsidR="00201DE2">
        <w:t>werden</w:t>
      </w:r>
      <w:r w:rsidRPr="00DE2D1C">
        <w:t xml:space="preserve"> die kontinuierlichen Daten diskretisiert. Dazu </w:t>
      </w:r>
      <w:r w:rsidR="047F491E" w:rsidRPr="00DE2D1C">
        <w:t>wurden</w:t>
      </w:r>
      <w:r w:rsidRPr="00DE2D1C">
        <w:t xml:space="preserve"> die </w:t>
      </w:r>
      <w:r w:rsidR="50A9B282" w:rsidRPr="00DE2D1C">
        <w:t>Werte</w:t>
      </w:r>
      <w:r w:rsidRPr="00DE2D1C">
        <w:t xml:space="preserve"> jeder Spalte in eine Gru</w:t>
      </w:r>
      <w:r w:rsidR="205A412A" w:rsidRPr="00DE2D1C">
        <w:t>ppenzugehörigkeit</w:t>
      </w:r>
      <w:r w:rsidR="3F5796F1" w:rsidRPr="00DE2D1C">
        <w:t xml:space="preserve"> transformiert.</w:t>
      </w:r>
      <w:r w:rsidR="2428B7B3" w:rsidRPr="00DE2D1C">
        <w:t xml:space="preserve"> Jedem kontinuierlichem Wert x eines Attributs wird dazu einer der folgenden Gruppen zugewiesen:</w:t>
      </w:r>
    </w:p>
    <w:p w14:paraId="718DE8E9" w14:textId="6C852115" w:rsidR="378113F1" w:rsidRPr="00DE2D1C" w:rsidRDefault="378113F1" w:rsidP="00911E3B">
      <w:pPr>
        <w:pStyle w:val="Listenabsatz"/>
        <w:numPr>
          <w:ilvl w:val="0"/>
          <w:numId w:val="8"/>
        </w:numPr>
        <w:jc w:val="both"/>
      </w:pPr>
      <w:r w:rsidRPr="00DE2D1C">
        <w:rPr>
          <w:rStyle w:val="CodeChar"/>
        </w:rPr>
        <w:t>Attribut_low  falls x &lt;= q</w:t>
      </w:r>
      <w:r w:rsidRPr="00DE2D1C">
        <w:rPr>
          <w:rStyle w:val="CodeChar"/>
          <w:vertAlign w:val="subscript"/>
        </w:rPr>
        <w:t>0.75</w:t>
      </w:r>
      <w:r w:rsidRPr="00DE2D1C">
        <w:rPr>
          <w:rStyle w:val="CodeChar"/>
        </w:rPr>
        <w:t>(Attribut)</w:t>
      </w:r>
    </w:p>
    <w:p w14:paraId="2614E7F7" w14:textId="7A7DF194" w:rsidR="1987093A" w:rsidRPr="00DE2D1C" w:rsidRDefault="1987093A" w:rsidP="00911E3B">
      <w:pPr>
        <w:pStyle w:val="Listenabsatz"/>
        <w:numPr>
          <w:ilvl w:val="0"/>
          <w:numId w:val="8"/>
        </w:numPr>
        <w:jc w:val="both"/>
        <w:rPr>
          <w:rStyle w:val="CodeChar"/>
          <w:rFonts w:asciiTheme="minorHAnsi" w:eastAsiaTheme="minorEastAsia" w:hAnsiTheme="minorHAnsi" w:cstheme="minorBidi"/>
        </w:rPr>
      </w:pPr>
      <w:r w:rsidRPr="00DE2D1C">
        <w:rPr>
          <w:rStyle w:val="CodeChar"/>
        </w:rPr>
        <w:t>Attribut_mid  falls q</w:t>
      </w:r>
      <w:r w:rsidRPr="00DE2D1C">
        <w:rPr>
          <w:rStyle w:val="CodeChar"/>
          <w:vertAlign w:val="subscript"/>
        </w:rPr>
        <w:t>0.25</w:t>
      </w:r>
      <w:r w:rsidRPr="00DE2D1C">
        <w:rPr>
          <w:rStyle w:val="CodeChar"/>
        </w:rPr>
        <w:t>(Attribut) &lt; x &lt;= q</w:t>
      </w:r>
      <w:r w:rsidRPr="00DE2D1C">
        <w:rPr>
          <w:rStyle w:val="CodeChar"/>
          <w:vertAlign w:val="subscript"/>
        </w:rPr>
        <w:t>0.75</w:t>
      </w:r>
      <w:r w:rsidRPr="00DE2D1C">
        <w:rPr>
          <w:rStyle w:val="CodeChar"/>
        </w:rPr>
        <w:t>(Attribut)</w:t>
      </w:r>
    </w:p>
    <w:p w14:paraId="5C28A666" w14:textId="0FDAD422" w:rsidR="378113F1" w:rsidRPr="00DE2D1C" w:rsidRDefault="378113F1" w:rsidP="00911E3B">
      <w:pPr>
        <w:pStyle w:val="Listenabsatz"/>
        <w:numPr>
          <w:ilvl w:val="0"/>
          <w:numId w:val="8"/>
        </w:numPr>
        <w:jc w:val="both"/>
      </w:pPr>
      <w:r w:rsidRPr="00DE2D1C">
        <w:rPr>
          <w:rStyle w:val="CodeChar"/>
        </w:rPr>
        <w:t>Attribut_high falls x &gt; q</w:t>
      </w:r>
      <w:r w:rsidRPr="00DE2D1C">
        <w:rPr>
          <w:rStyle w:val="CodeChar"/>
          <w:vertAlign w:val="subscript"/>
        </w:rPr>
        <w:t>0.75</w:t>
      </w:r>
      <w:r w:rsidRPr="00DE2D1C">
        <w:rPr>
          <w:rStyle w:val="CodeChar"/>
        </w:rPr>
        <w:t>(Attribut)</w:t>
      </w:r>
    </w:p>
    <w:p w14:paraId="6E44F201" w14:textId="59A80066" w:rsidR="5A26B507" w:rsidRPr="00DE2D1C" w:rsidRDefault="5A26B507" w:rsidP="00911E3B">
      <w:pPr>
        <w:jc w:val="both"/>
      </w:pPr>
      <w:r w:rsidRPr="00DE2D1C">
        <w:rPr>
          <w:rStyle w:val="CodeChar"/>
        </w:rPr>
        <w:t>q</w:t>
      </w:r>
      <w:r w:rsidRPr="00DE2D1C">
        <w:rPr>
          <w:rStyle w:val="CodeChar"/>
          <w:vertAlign w:val="subscript"/>
        </w:rPr>
        <w:t>p</w:t>
      </w:r>
      <w:r w:rsidRPr="00DE2D1C">
        <w:rPr>
          <w:rStyle w:val="CodeChar"/>
        </w:rPr>
        <w:t>(a)</w:t>
      </w:r>
      <w:r w:rsidRPr="00DE2D1C">
        <w:t xml:space="preserve"> bezeichnet im hierbei das </w:t>
      </w:r>
      <w:r w:rsidRPr="00DE2D1C">
        <w:rPr>
          <w:rStyle w:val="CodeChar"/>
        </w:rPr>
        <w:t>p</w:t>
      </w:r>
      <w:r w:rsidRPr="00DE2D1C">
        <w:t>-Quantil des Attributs a.</w:t>
      </w:r>
    </w:p>
    <w:p w14:paraId="36C2FFD0" w14:textId="49812C7E" w:rsidR="724CB9D7" w:rsidRPr="00DE2D1C" w:rsidRDefault="724CB9D7" w:rsidP="00911E3B">
      <w:pPr>
        <w:jc w:val="both"/>
      </w:pPr>
      <w:r w:rsidRPr="00DE2D1C">
        <w:t xml:space="preserve">Zur Berechnung von Support, Konfidenz und Lift </w:t>
      </w:r>
      <w:r w:rsidR="74614311" w:rsidRPr="00DE2D1C">
        <w:t>der verschiedenen Gruppen</w:t>
      </w:r>
      <w:r w:rsidR="221EDDEB" w:rsidRPr="00DE2D1C">
        <w:t xml:space="preserve"> wurden die Methoden </w:t>
      </w:r>
      <w:r w:rsidR="221EDDEB" w:rsidRPr="00DE2D1C">
        <w:rPr>
          <w:rStyle w:val="CodeChar"/>
        </w:rPr>
        <w:t>apriori</w:t>
      </w:r>
      <w:r w:rsidR="221EDDEB" w:rsidRPr="00DE2D1C">
        <w:t xml:space="preserve"> und </w:t>
      </w:r>
      <w:r w:rsidR="221EDDEB" w:rsidRPr="00DE2D1C">
        <w:rPr>
          <w:rStyle w:val="CodeChar"/>
        </w:rPr>
        <w:t>association_rules</w:t>
      </w:r>
      <w:r w:rsidR="221EDDEB" w:rsidRPr="00DE2D1C">
        <w:t xml:space="preserve"> aus dem Paket</w:t>
      </w:r>
      <w:r w:rsidR="221EDDEB" w:rsidRPr="00DE2D1C">
        <w:rPr>
          <w:rStyle w:val="CodeChar"/>
        </w:rPr>
        <w:t xml:space="preserve"> mlxtend.frequent_patterns</w:t>
      </w:r>
      <w:r w:rsidR="221EDDEB" w:rsidRPr="00DE2D1C">
        <w:t xml:space="preserve"> verwend</w:t>
      </w:r>
      <w:r w:rsidR="12921DAC" w:rsidRPr="00DE2D1C">
        <w:t>et. Dabei wurden stets nur E</w:t>
      </w:r>
      <w:r w:rsidR="5C7EC99D" w:rsidRPr="00DE2D1C">
        <w:t>reignis</w:t>
      </w:r>
      <w:r w:rsidR="12921DAC" w:rsidRPr="00DE2D1C">
        <w:t>-Paarung gewählt, die einen Support von mindestens 5% besitzten</w:t>
      </w:r>
      <w:r w:rsidR="3253E0A5" w:rsidRPr="00DE2D1C">
        <w:t xml:space="preserve">. D.h. es werden nur </w:t>
      </w:r>
      <w:r w:rsidR="37B94323" w:rsidRPr="00DE2D1C">
        <w:t>Ereignis</w:t>
      </w:r>
      <w:r w:rsidR="3253E0A5" w:rsidRPr="00DE2D1C">
        <w:t xml:space="preserve">-Paarungen </w:t>
      </w:r>
      <w:r w:rsidR="39A2F65F" w:rsidRPr="00DE2D1C">
        <w:t xml:space="preserve">ausgegeben, die bei </w:t>
      </w:r>
      <w:r w:rsidR="3253E0A5" w:rsidRPr="00DE2D1C">
        <w:t xml:space="preserve">mindestens 5% der ~1600 Proben </w:t>
      </w:r>
      <w:r w:rsidR="37B5310F" w:rsidRPr="00DE2D1C">
        <w:t xml:space="preserve">auftreten. </w:t>
      </w:r>
      <w:r w:rsidR="12921DAC" w:rsidRPr="00DE2D1C">
        <w:t xml:space="preserve">Somit </w:t>
      </w:r>
      <w:r w:rsidR="5A105FD2" w:rsidRPr="00DE2D1C">
        <w:lastRenderedPageBreak/>
        <w:t xml:space="preserve">ist </w:t>
      </w:r>
      <w:r w:rsidR="12921DAC" w:rsidRPr="00DE2D1C">
        <w:t>sichergestellt, dass es sich bei den Ereignis-Paarungen nicht um Einzelf</w:t>
      </w:r>
      <w:r w:rsidR="1D4582E6" w:rsidRPr="00DE2D1C">
        <w:t>älle handelt.</w:t>
      </w:r>
      <w:r w:rsidR="170BB5BC" w:rsidRPr="00DE2D1C">
        <w:t xml:space="preserve"> Anschließend wurden die Ereignis-Paarungen sortiert um solche mit möglichst hoher Konfidenz, mit möglichst hohem List, </w:t>
      </w:r>
      <w:r w:rsidR="29BB46C6" w:rsidRPr="00DE2D1C">
        <w:t>mit Lift nahe eins und möglichst kleinem Lift zu finden.</w:t>
      </w:r>
    </w:p>
    <w:p w14:paraId="182EA94A" w14:textId="235A1FB7" w:rsidR="7346AE68" w:rsidRPr="00DE2D1C" w:rsidRDefault="7346AE68" w:rsidP="00911E3B">
      <w:pPr>
        <w:pStyle w:val="berschrift2"/>
        <w:jc w:val="both"/>
        <w:rPr>
          <w:rFonts w:ascii="Calibri Light" w:hAnsi="Calibri Light"/>
        </w:rPr>
      </w:pPr>
      <w:bookmarkStart w:id="406" w:name="_Toc92831833"/>
      <w:bookmarkStart w:id="407" w:name="_Toc92832939"/>
      <w:bookmarkStart w:id="408" w:name="_Toc92832985"/>
      <w:bookmarkStart w:id="409" w:name="_Toc92833008"/>
      <w:bookmarkStart w:id="410" w:name="_Toc92833031"/>
      <w:bookmarkStart w:id="411" w:name="_Toc92833054"/>
      <w:bookmarkStart w:id="412" w:name="_Toc92833077"/>
      <w:bookmarkStart w:id="413" w:name="_Toc369117033"/>
      <w:bookmarkStart w:id="414" w:name="_Toc30200760"/>
      <w:bookmarkStart w:id="415" w:name="_Toc302387838"/>
      <w:bookmarkStart w:id="416" w:name="_Toc2048258495"/>
      <w:bookmarkStart w:id="417" w:name="_Toc1498114382"/>
      <w:bookmarkStart w:id="418" w:name="_Toc9238661"/>
      <w:bookmarkStart w:id="419" w:name="_Toc543133133"/>
      <w:bookmarkStart w:id="420" w:name="_Toc1868590038"/>
      <w:bookmarkStart w:id="421" w:name="_Toc1085306788"/>
      <w:bookmarkStart w:id="422" w:name="_Toc577675897"/>
      <w:bookmarkStart w:id="423" w:name="_Toc1281977672"/>
      <w:bookmarkStart w:id="424" w:name="_Toc1352484572"/>
      <w:bookmarkStart w:id="425" w:name="_Toc465257039"/>
      <w:bookmarkStart w:id="426" w:name="_Toc257349680"/>
      <w:bookmarkStart w:id="427" w:name="_Toc1911761756"/>
      <w:bookmarkStart w:id="428" w:name="_Toc799946496"/>
      <w:bookmarkStart w:id="429" w:name="_Toc61467058"/>
      <w:bookmarkStart w:id="430" w:name="_Toc645538440"/>
      <w:bookmarkStart w:id="431" w:name="_Ref92836236"/>
      <w:bookmarkStart w:id="432" w:name="_Toc92862379"/>
      <w:r w:rsidRPr="00DE2D1C">
        <w:rPr>
          <w:rFonts w:ascii="Calibri Light" w:hAnsi="Calibri Light"/>
        </w:rPr>
        <w:t>Chemische Zusammenhänge</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A402419" w14:textId="6730798D" w:rsidR="7346AE68" w:rsidRPr="00DE2D1C" w:rsidRDefault="7346AE68" w:rsidP="00911E3B">
      <w:pPr>
        <w:pStyle w:val="berschrift3"/>
        <w:jc w:val="both"/>
        <w:rPr>
          <w:rFonts w:ascii="Calibri Light" w:hAnsi="Calibri Light"/>
        </w:rPr>
      </w:pPr>
      <w:bookmarkStart w:id="433" w:name="_Toc92831834"/>
      <w:bookmarkStart w:id="434" w:name="_Toc92832940"/>
      <w:bookmarkStart w:id="435" w:name="_Toc92832986"/>
      <w:bookmarkStart w:id="436" w:name="_Toc92833009"/>
      <w:bookmarkStart w:id="437" w:name="_Toc92833032"/>
      <w:bookmarkStart w:id="438" w:name="_Toc92833055"/>
      <w:bookmarkStart w:id="439" w:name="_Toc92833078"/>
      <w:bookmarkStart w:id="440" w:name="_Toc1956248946"/>
      <w:bookmarkStart w:id="441" w:name="_Toc1052243200"/>
      <w:bookmarkStart w:id="442" w:name="_Toc1810902069"/>
      <w:bookmarkStart w:id="443" w:name="_Toc282806578"/>
      <w:bookmarkStart w:id="444" w:name="_Toc1674543698"/>
      <w:bookmarkStart w:id="445" w:name="_Toc241151661"/>
      <w:bookmarkStart w:id="446" w:name="_Toc767976550"/>
      <w:bookmarkStart w:id="447" w:name="_Toc1351441890"/>
      <w:bookmarkStart w:id="448" w:name="_Toc2125720372"/>
      <w:bookmarkStart w:id="449" w:name="_Toc1368275881"/>
      <w:bookmarkStart w:id="450" w:name="_Toc863770440"/>
      <w:bookmarkStart w:id="451" w:name="_Toc1670206181"/>
      <w:bookmarkStart w:id="452" w:name="_Toc1613596219"/>
      <w:bookmarkStart w:id="453" w:name="_Toc1338515952"/>
      <w:bookmarkStart w:id="454" w:name="_Toc908207228"/>
      <w:bookmarkStart w:id="455" w:name="_Toc1633054954"/>
      <w:bookmarkStart w:id="456" w:name="_Toc2043395047"/>
      <w:bookmarkStart w:id="457" w:name="_Toc254377680"/>
      <w:bookmarkStart w:id="458" w:name="_Toc92862380"/>
      <w:r w:rsidRPr="00DE2D1C">
        <w:t>Säure</w:t>
      </w:r>
      <w:r w:rsidR="413874B0" w:rsidRPr="00DE2D1C">
        <w:t>anteile - pH-Wert</w:t>
      </w:r>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6800E53F" w14:textId="7B4B9E29" w:rsidR="31D3FA5B" w:rsidRPr="00DE2D1C" w:rsidRDefault="31D3FA5B" w:rsidP="00911E3B">
      <w:pPr>
        <w:jc w:val="both"/>
      </w:pPr>
      <w:r w:rsidRPr="00DE2D1C">
        <w:t>In</w:t>
      </w:r>
      <w:r w:rsidR="00282079">
        <w:t xml:space="preserve"> </w:t>
      </w:r>
      <w:r w:rsidR="00282079">
        <w:fldChar w:fldCharType="begin"/>
      </w:r>
      <w:r w:rsidR="00282079">
        <w:instrText xml:space="preserve"> REF _Ref92873303 \h </w:instrText>
      </w:r>
      <w:r w:rsidR="00282079">
        <w:fldChar w:fldCharType="separate"/>
      </w:r>
      <w:r w:rsidR="00D04A0D">
        <w:t xml:space="preserve">Abbildung </w:t>
      </w:r>
      <w:r w:rsidR="00D04A0D">
        <w:rPr>
          <w:noProof/>
        </w:rPr>
        <w:t>15</w:t>
      </w:r>
      <w:r w:rsidR="00282079">
        <w:fldChar w:fldCharType="end"/>
      </w:r>
      <w:r w:rsidR="00282079">
        <w:t xml:space="preserve"> </w:t>
      </w:r>
      <w:r w:rsidRPr="00DE2D1C">
        <w:t xml:space="preserve">lässt sich klar eine </w:t>
      </w:r>
      <w:r w:rsidR="074F207D" w:rsidRPr="00DE2D1C">
        <w:t>Abhängigkeit</w:t>
      </w:r>
      <w:r w:rsidRPr="00DE2D1C">
        <w:t xml:space="preserve"> </w:t>
      </w:r>
      <w:r w:rsidR="2BF19619" w:rsidRPr="00DE2D1C">
        <w:t xml:space="preserve">des pH-Wertes von dem festen Säuregehalt und dem </w:t>
      </w:r>
      <w:r w:rsidR="00F65E0A" w:rsidRPr="00DE2D1C">
        <w:t>Citronensäure</w:t>
      </w:r>
      <w:r w:rsidR="00F65E0A">
        <w:t>-</w:t>
      </w:r>
      <w:r w:rsidR="00F65E0A" w:rsidRPr="00DE2D1C">
        <w:t>Gehalt</w:t>
      </w:r>
      <w:r w:rsidR="2BF19619" w:rsidRPr="00DE2D1C">
        <w:t xml:space="preserve"> erkennen. </w:t>
      </w:r>
      <w:r w:rsidR="18878499" w:rsidRPr="00DE2D1C">
        <w:t>Dies lässt sich einfach durch die Tatsache erklären, dass die Citronensäure eine feste Säure ist und somit</w:t>
      </w:r>
      <w:r w:rsidR="27787BC2" w:rsidRPr="00DE2D1C">
        <w:t xml:space="preserve"> Teil des </w:t>
      </w:r>
      <w:r w:rsidR="18878499" w:rsidRPr="00DE2D1C">
        <w:t>festen Säuregehalt</w:t>
      </w:r>
      <w:r w:rsidR="43128D52" w:rsidRPr="00DE2D1C">
        <w:t>s ist. Außerdem ist der pH-Wert per Definition kleiner je mehr Säure enthält.</w:t>
      </w:r>
    </w:p>
    <w:p w14:paraId="4D186EDF" w14:textId="27F2C200" w:rsidR="7C9E9ADF" w:rsidRPr="00DE2D1C" w:rsidRDefault="7C9E9ADF" w:rsidP="00911E3B">
      <w:pPr>
        <w:jc w:val="both"/>
      </w:pPr>
      <w:r w:rsidRPr="00DE2D1C">
        <w:t>D</w:t>
      </w:r>
      <w:r w:rsidR="348BC17C" w:rsidRPr="00DE2D1C">
        <w:t xml:space="preserve">er </w:t>
      </w:r>
      <w:r w:rsidRPr="00DE2D1C">
        <w:t>Gehalt der flüchtigen Säureanteile verringert</w:t>
      </w:r>
      <w:r w:rsidR="731B15EC" w:rsidRPr="00DE2D1C">
        <w:t xml:space="preserve"> sich</w:t>
      </w:r>
      <w:r w:rsidRPr="00DE2D1C">
        <w:t xml:space="preserve">, wenn </w:t>
      </w:r>
      <w:r w:rsidR="25B0C8E0" w:rsidRPr="00DE2D1C">
        <w:t xml:space="preserve">sich </w:t>
      </w:r>
      <w:r w:rsidRPr="00DE2D1C">
        <w:t>der Gehalt der festen Säureantei</w:t>
      </w:r>
      <w:r w:rsidR="432A2AFF" w:rsidRPr="00DE2D1C">
        <w:t xml:space="preserve">le bzw. </w:t>
      </w:r>
      <w:r w:rsidR="6375CD01" w:rsidRPr="00DE2D1C">
        <w:t>d</w:t>
      </w:r>
      <w:r w:rsidR="432A2AFF" w:rsidRPr="00DE2D1C">
        <w:t>er Citronensäure erhöht</w:t>
      </w:r>
      <w:r w:rsidR="25ACB04C" w:rsidRPr="00DE2D1C">
        <w:t xml:space="preserve">. Dies </w:t>
      </w:r>
      <w:r w:rsidR="42FAD888" w:rsidRPr="00DE2D1C">
        <w:t xml:space="preserve">wird vermutlich </w:t>
      </w:r>
      <w:r w:rsidR="7F867832" w:rsidRPr="00DE2D1C">
        <w:t xml:space="preserve">absichtlich </w:t>
      </w:r>
      <w:r w:rsidR="42FAD888" w:rsidRPr="00DE2D1C">
        <w:t xml:space="preserve">durch den Kelterer </w:t>
      </w:r>
      <w:r w:rsidR="446A869A" w:rsidRPr="00DE2D1C">
        <w:t>herbeigeführt,</w:t>
      </w:r>
      <w:r w:rsidR="42FAD888" w:rsidRPr="00DE2D1C">
        <w:t xml:space="preserve"> um </w:t>
      </w:r>
      <w:r w:rsidR="144D2DEF" w:rsidRPr="00DE2D1C">
        <w:t>einen zu säuerlichen Geschmack des Weines</w:t>
      </w:r>
      <w:r w:rsidR="42FAD888" w:rsidRPr="00DE2D1C">
        <w:t xml:space="preserve"> zu verhindern.</w:t>
      </w:r>
    </w:p>
    <w:p w14:paraId="313547DD" w14:textId="77777777" w:rsidR="00282079" w:rsidRDefault="36CE2465" w:rsidP="00282079">
      <w:pPr>
        <w:keepNext/>
        <w:jc w:val="both"/>
      </w:pPr>
      <w:r w:rsidRPr="00DE2D1C">
        <w:rPr>
          <w:noProof/>
        </w:rPr>
        <w:drawing>
          <wp:inline distT="0" distB="0" distL="0" distR="0" wp14:anchorId="70B1F14B" wp14:editId="321BED3E">
            <wp:extent cx="5890437" cy="5276852"/>
            <wp:effectExtent l="0" t="0" r="0" b="0"/>
            <wp:docPr id="1747846685" name="Picture 1747846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846685"/>
                    <pic:cNvPicPr/>
                  </pic:nvPicPr>
                  <pic:blipFill>
                    <a:blip r:embed="rId28">
                      <a:extLst>
                        <a:ext uri="{28A0092B-C50C-407E-A947-70E740481C1C}">
                          <a14:useLocalDpi xmlns:a14="http://schemas.microsoft.com/office/drawing/2010/main" val="0"/>
                        </a:ext>
                      </a:extLst>
                    </a:blip>
                    <a:stretch>
                      <a:fillRect/>
                    </a:stretch>
                  </pic:blipFill>
                  <pic:spPr>
                    <a:xfrm>
                      <a:off x="0" y="0"/>
                      <a:ext cx="5890437" cy="5276852"/>
                    </a:xfrm>
                    <a:prstGeom prst="rect">
                      <a:avLst/>
                    </a:prstGeom>
                  </pic:spPr>
                </pic:pic>
              </a:graphicData>
            </a:graphic>
          </wp:inline>
        </w:drawing>
      </w:r>
    </w:p>
    <w:p w14:paraId="26DF3C43" w14:textId="0F18C075" w:rsidR="0029200C" w:rsidRDefault="00282079" w:rsidP="00282079">
      <w:pPr>
        <w:pStyle w:val="Beschriftung"/>
        <w:jc w:val="both"/>
      </w:pPr>
      <w:bookmarkStart w:id="459" w:name="_Ref92873303"/>
      <w:bookmarkStart w:id="460" w:name="_Toc92873403"/>
      <w:r>
        <w:t xml:space="preserve">Abbildung </w:t>
      </w:r>
      <w:r>
        <w:fldChar w:fldCharType="begin"/>
      </w:r>
      <w:r>
        <w:instrText xml:space="preserve"> SEQ Abbildung \* ARABIC </w:instrText>
      </w:r>
      <w:r>
        <w:fldChar w:fldCharType="separate"/>
      </w:r>
      <w:r w:rsidR="00D04A0D">
        <w:rPr>
          <w:noProof/>
        </w:rPr>
        <w:t>15</w:t>
      </w:r>
      <w:r>
        <w:fldChar w:fldCharType="end"/>
      </w:r>
      <w:bookmarkEnd w:id="459"/>
      <w:r>
        <w:t>: Scatter-Plot zum Säuregehalt und ph-Wert</w:t>
      </w:r>
      <w:bookmarkEnd w:id="460"/>
    </w:p>
    <w:p w14:paraId="137FF677" w14:textId="072F0214" w:rsidR="7D7E54FD" w:rsidRPr="00DE2D1C" w:rsidRDefault="7D7E54FD" w:rsidP="00911E3B">
      <w:pPr>
        <w:jc w:val="both"/>
      </w:pPr>
      <w:r w:rsidRPr="00DE2D1C">
        <w:t xml:space="preserve">Bestätigt </w:t>
      </w:r>
      <w:r w:rsidR="07A1DA32" w:rsidRPr="00DE2D1C">
        <w:t xml:space="preserve">werden die Zusammenhänge durch </w:t>
      </w:r>
      <w:r w:rsidR="12C66221" w:rsidRPr="00DE2D1C">
        <w:t>folgende</w:t>
      </w:r>
      <w:r w:rsidR="07A1DA32" w:rsidRPr="00DE2D1C">
        <w:t xml:space="preserve"> </w:t>
      </w:r>
      <w:r w:rsidRPr="00DE2D1C">
        <w:t>Ergebnisse</w:t>
      </w:r>
      <w:r w:rsidR="7D231882" w:rsidRPr="00DE2D1C">
        <w:t xml:space="preserve"> in</w:t>
      </w:r>
      <w:r w:rsidR="007C1EE2">
        <w:t xml:space="preserve"> </w:t>
      </w:r>
      <w:r w:rsidR="007C1EE2">
        <w:fldChar w:fldCharType="begin"/>
      </w:r>
      <w:r w:rsidR="007C1EE2">
        <w:instrText xml:space="preserve"> REF _Ref92838464 \h </w:instrText>
      </w:r>
      <w:r w:rsidR="00911E3B">
        <w:instrText xml:space="preserve"> \* MERGEFORMAT </w:instrText>
      </w:r>
      <w:r w:rsidR="007C1EE2">
        <w:fldChar w:fldCharType="separate"/>
      </w:r>
      <w:r w:rsidR="00D04A0D">
        <w:t xml:space="preserve">Tabelle </w:t>
      </w:r>
      <w:r w:rsidR="00D04A0D">
        <w:rPr>
          <w:noProof/>
        </w:rPr>
        <w:t>1</w:t>
      </w:r>
      <w:r w:rsidR="007C1EE2">
        <w:fldChar w:fldCharType="end"/>
      </w:r>
      <w:r w:rsidR="007C1EE2">
        <w:t xml:space="preserve">. </w:t>
      </w:r>
      <w:r w:rsidR="619D3D62" w:rsidRPr="00DE2D1C">
        <w:t>Zur Verständlichkeit wird die erste Zeile beispielhaft erläutert. Der Support von 0.</w:t>
      </w:r>
      <w:r w:rsidR="3F5FE677" w:rsidRPr="00DE2D1C">
        <w:t>16</w:t>
      </w:r>
      <w:r w:rsidR="619D3D62" w:rsidRPr="00DE2D1C">
        <w:t xml:space="preserve"> gibt an, dass </w:t>
      </w:r>
      <w:r w:rsidR="00F65E0A">
        <w:t>jeder sechste Rotwein</w:t>
      </w:r>
      <w:r w:rsidR="619D3D62" w:rsidRPr="00DE2D1C">
        <w:t xml:space="preserve"> einen </w:t>
      </w:r>
      <w:r w:rsidR="09ED9ED5" w:rsidRPr="00DE2D1C">
        <w:t>hohen</w:t>
      </w:r>
      <w:r w:rsidR="5D4D2D38" w:rsidRPr="00DE2D1C">
        <w:t xml:space="preserve"> </w:t>
      </w:r>
      <w:r w:rsidR="17DFA95D" w:rsidRPr="00DE2D1C">
        <w:t xml:space="preserve">festen Säureanteil </w:t>
      </w:r>
      <w:r w:rsidR="4481F309" w:rsidRPr="00DE2D1C">
        <w:t>sowie</w:t>
      </w:r>
      <w:r w:rsidR="4BC0182F" w:rsidRPr="00DE2D1C">
        <w:t xml:space="preserve"> eine</w:t>
      </w:r>
      <w:r w:rsidR="0E6BCAB0" w:rsidRPr="00DE2D1C">
        <w:t xml:space="preserve">n </w:t>
      </w:r>
      <w:r w:rsidR="7C1D627D" w:rsidRPr="00DE2D1C">
        <w:t xml:space="preserve">hohen </w:t>
      </w:r>
      <w:r w:rsidR="00F65E0A" w:rsidRPr="00DE2D1C">
        <w:t>Citronensäure</w:t>
      </w:r>
      <w:r w:rsidR="00F65E0A">
        <w:t>-</w:t>
      </w:r>
      <w:r w:rsidR="00F65E0A" w:rsidRPr="00DE2D1C">
        <w:t>Anteil</w:t>
      </w:r>
      <w:r w:rsidR="708E95AA" w:rsidRPr="00DE2D1C">
        <w:t xml:space="preserve"> </w:t>
      </w:r>
      <w:r w:rsidR="00F65E0A">
        <w:t>hat</w:t>
      </w:r>
      <w:r w:rsidR="43B72837" w:rsidRPr="00DE2D1C">
        <w:t>.</w:t>
      </w:r>
      <w:r w:rsidR="0E6BCAB0" w:rsidRPr="00DE2D1C">
        <w:t xml:space="preserve"> </w:t>
      </w:r>
      <w:r w:rsidR="49C22D99" w:rsidRPr="00DE2D1C">
        <w:t xml:space="preserve">Dies ist somit kein Einzelfall und erhöht die Verlässlichkeit der Aussage. </w:t>
      </w:r>
      <w:r w:rsidR="0E6BCAB0" w:rsidRPr="00DE2D1C">
        <w:t xml:space="preserve">Die Konfidenz von </w:t>
      </w:r>
      <w:r w:rsidR="67CD2FDD" w:rsidRPr="00DE2D1C">
        <w:t>68</w:t>
      </w:r>
      <w:r w:rsidR="0E6BCAB0" w:rsidRPr="00DE2D1C">
        <w:t xml:space="preserve">% gibt an, dass in </w:t>
      </w:r>
      <w:r w:rsidR="47946837" w:rsidRPr="00DE2D1C">
        <w:t>rund ein 2/3</w:t>
      </w:r>
      <w:r w:rsidR="4CD7895D" w:rsidRPr="00DE2D1C">
        <w:t xml:space="preserve"> </w:t>
      </w:r>
      <w:r w:rsidR="30FEC8D8" w:rsidRPr="00DE2D1C">
        <w:t>alle</w:t>
      </w:r>
      <w:r w:rsidR="0767CFDA" w:rsidRPr="00DE2D1C">
        <w:t>r</w:t>
      </w:r>
      <w:r w:rsidR="4CD7895D" w:rsidRPr="00DE2D1C">
        <w:t xml:space="preserve"> </w:t>
      </w:r>
      <w:r w:rsidR="00F65E0A" w:rsidRPr="00DE2D1C">
        <w:t>Fällen,</w:t>
      </w:r>
      <w:r w:rsidR="0E6BCAB0" w:rsidRPr="00DE2D1C">
        <w:t xml:space="preserve"> in denen der </w:t>
      </w:r>
      <w:r w:rsidR="6707CC2D" w:rsidRPr="00DE2D1C">
        <w:t>feste Säuregeh</w:t>
      </w:r>
      <w:r w:rsidR="0FC486E1" w:rsidRPr="00DE2D1C">
        <w:t>a</w:t>
      </w:r>
      <w:r w:rsidR="6707CC2D" w:rsidRPr="00DE2D1C">
        <w:t xml:space="preserve">lt </w:t>
      </w:r>
      <w:r w:rsidR="43B72837" w:rsidRPr="00DE2D1C">
        <w:t>hoch</w:t>
      </w:r>
      <w:r w:rsidR="0E6BCAB0" w:rsidRPr="00DE2D1C">
        <w:t xml:space="preserve"> </w:t>
      </w:r>
      <w:r w:rsidR="00DD26E3" w:rsidRPr="00DE2D1C">
        <w:t>ist,</w:t>
      </w:r>
      <w:r w:rsidR="146B3108" w:rsidRPr="00DE2D1C">
        <w:t xml:space="preserve"> auch</w:t>
      </w:r>
      <w:r w:rsidR="0E6BCAB0" w:rsidRPr="00DE2D1C">
        <w:t xml:space="preserve"> der Gehalt der </w:t>
      </w:r>
      <w:r w:rsidR="53F0209E" w:rsidRPr="00DE2D1C">
        <w:t>Citronens</w:t>
      </w:r>
      <w:r w:rsidR="43B72837" w:rsidRPr="00DE2D1C">
        <w:t>äuren</w:t>
      </w:r>
      <w:r w:rsidR="0E6BCAB0" w:rsidRPr="00DE2D1C">
        <w:t xml:space="preserve"> </w:t>
      </w:r>
      <w:r w:rsidR="73C6366C" w:rsidRPr="00DE2D1C">
        <w:t>hoch</w:t>
      </w:r>
      <w:r w:rsidR="314098B2" w:rsidRPr="00DE2D1C">
        <w:t xml:space="preserve"> </w:t>
      </w:r>
      <w:r w:rsidR="63E95456" w:rsidRPr="00DE2D1C">
        <w:t>ist</w:t>
      </w:r>
      <w:r w:rsidR="43B72837" w:rsidRPr="00DE2D1C">
        <w:t>.</w:t>
      </w:r>
      <w:r w:rsidR="0E6BCAB0" w:rsidRPr="00DE2D1C">
        <w:t xml:space="preserve"> D</w:t>
      </w:r>
      <w:r w:rsidR="6595D197" w:rsidRPr="00DE2D1C">
        <w:t xml:space="preserve">er Lift von </w:t>
      </w:r>
      <w:r w:rsidR="0D6F7288" w:rsidRPr="00DE2D1C">
        <w:t>2,74</w:t>
      </w:r>
      <w:r w:rsidR="6595D197" w:rsidRPr="00DE2D1C">
        <w:t xml:space="preserve"> gibt an, dass es </w:t>
      </w:r>
      <w:r w:rsidR="369AF482" w:rsidRPr="00DE2D1C">
        <w:t>knapp dreimal so</w:t>
      </w:r>
      <w:r w:rsidR="6595D197" w:rsidRPr="00DE2D1C">
        <w:t xml:space="preserve"> wahrscheinlicher ist, dass der Gehalt der </w:t>
      </w:r>
      <w:r w:rsidR="1785B05D" w:rsidRPr="00DE2D1C">
        <w:t>Citronens</w:t>
      </w:r>
      <w:r w:rsidR="5E0E1126" w:rsidRPr="00DE2D1C">
        <w:t xml:space="preserve">äuren </w:t>
      </w:r>
      <w:r w:rsidR="6F9D0EE5" w:rsidRPr="00DE2D1C">
        <w:t xml:space="preserve">hoch </w:t>
      </w:r>
      <w:r w:rsidR="5E0E1126" w:rsidRPr="00DE2D1C">
        <w:t>ist</w:t>
      </w:r>
      <w:r w:rsidR="6595D197" w:rsidRPr="00DE2D1C">
        <w:t xml:space="preserve">, falls ein Wein einen hohen </w:t>
      </w:r>
      <w:r w:rsidR="101BACBF" w:rsidRPr="00DE2D1C">
        <w:t xml:space="preserve">Gehalt an festen Säuren </w:t>
      </w:r>
      <w:r w:rsidR="5E0E1126" w:rsidRPr="00DE2D1C">
        <w:t>besitzt.</w:t>
      </w:r>
    </w:p>
    <w:tbl>
      <w:tblPr>
        <w:tblStyle w:val="Tabellenraster"/>
        <w:tblW w:w="9490" w:type="dxa"/>
        <w:tblLook w:val="04A0" w:firstRow="1" w:lastRow="0" w:firstColumn="1" w:lastColumn="0" w:noHBand="0" w:noVBand="1"/>
      </w:tblPr>
      <w:tblGrid>
        <w:gridCol w:w="2400"/>
        <w:gridCol w:w="2385"/>
        <w:gridCol w:w="1710"/>
        <w:gridCol w:w="1825"/>
        <w:gridCol w:w="1170"/>
      </w:tblGrid>
      <w:tr w:rsidR="00FF6363" w:rsidRPr="00DE2D1C" w14:paraId="1739DB8E" w14:textId="77777777" w:rsidTr="1D42C9DA">
        <w:tc>
          <w:tcPr>
            <w:tcW w:w="2400" w:type="dxa"/>
          </w:tcPr>
          <w:p w14:paraId="2E6DF234" w14:textId="27F2C200" w:rsidR="00FF6363" w:rsidRPr="00DE2D1C" w:rsidRDefault="00FF6363" w:rsidP="00911E3B">
            <w:pPr>
              <w:jc w:val="both"/>
            </w:pPr>
            <w:r w:rsidRPr="00DE2D1C">
              <w:t>X</w:t>
            </w:r>
          </w:p>
        </w:tc>
        <w:tc>
          <w:tcPr>
            <w:tcW w:w="2385" w:type="dxa"/>
          </w:tcPr>
          <w:p w14:paraId="4AF18C2F" w14:textId="27F2C200" w:rsidR="00FF6363" w:rsidRPr="00DE2D1C" w:rsidRDefault="00FF6363" w:rsidP="00911E3B">
            <w:pPr>
              <w:jc w:val="both"/>
            </w:pPr>
            <w:r w:rsidRPr="00DE2D1C">
              <w:t>Y</w:t>
            </w:r>
          </w:p>
        </w:tc>
        <w:tc>
          <w:tcPr>
            <w:tcW w:w="1710" w:type="dxa"/>
          </w:tcPr>
          <w:p w14:paraId="7C65765B" w14:textId="27F2C200" w:rsidR="00FF6363" w:rsidRPr="00DE2D1C" w:rsidRDefault="51334264" w:rsidP="00911E3B">
            <w:pPr>
              <w:jc w:val="both"/>
            </w:pPr>
            <w:r w:rsidRPr="00DE2D1C">
              <w:t>Support(X-&gt;Y)</w:t>
            </w:r>
          </w:p>
        </w:tc>
        <w:tc>
          <w:tcPr>
            <w:tcW w:w="1825" w:type="dxa"/>
          </w:tcPr>
          <w:p w14:paraId="5B7A77D2" w14:textId="27F2C200" w:rsidR="00FF6363" w:rsidRPr="00DE2D1C" w:rsidRDefault="51334264" w:rsidP="00911E3B">
            <w:pPr>
              <w:jc w:val="both"/>
            </w:pPr>
            <w:r w:rsidRPr="00DE2D1C">
              <w:t>Konfidenz(X-&gt;Y)</w:t>
            </w:r>
          </w:p>
        </w:tc>
        <w:tc>
          <w:tcPr>
            <w:tcW w:w="1170" w:type="dxa"/>
          </w:tcPr>
          <w:p w14:paraId="0453A050" w14:textId="27F2C200" w:rsidR="00FF6363" w:rsidRPr="00DE2D1C" w:rsidRDefault="51334264" w:rsidP="00911E3B">
            <w:pPr>
              <w:jc w:val="both"/>
            </w:pPr>
            <w:r w:rsidRPr="00DE2D1C">
              <w:t>Lift(X-&gt;Y)</w:t>
            </w:r>
          </w:p>
        </w:tc>
      </w:tr>
      <w:tr w:rsidR="00FF6363" w:rsidRPr="00DE2D1C" w14:paraId="01EA0B90" w14:textId="77777777" w:rsidTr="1D42C9DA">
        <w:tc>
          <w:tcPr>
            <w:tcW w:w="2400" w:type="dxa"/>
          </w:tcPr>
          <w:p w14:paraId="2BE1E6B3" w14:textId="27F2C200" w:rsidR="00FF6363" w:rsidRPr="00DE2D1C" w:rsidRDefault="00FF6363" w:rsidP="00911E3B">
            <w:pPr>
              <w:jc w:val="both"/>
            </w:pPr>
            <w:r w:rsidRPr="00DE2D1C">
              <w:t>fixed acidity_high</w:t>
            </w:r>
          </w:p>
        </w:tc>
        <w:tc>
          <w:tcPr>
            <w:tcW w:w="2385" w:type="dxa"/>
          </w:tcPr>
          <w:p w14:paraId="145C2FEE" w14:textId="27F2C200" w:rsidR="00FF6363" w:rsidRPr="00DE2D1C" w:rsidRDefault="00FF6363" w:rsidP="00911E3B">
            <w:pPr>
              <w:jc w:val="both"/>
            </w:pPr>
            <w:r w:rsidRPr="00DE2D1C">
              <w:t>citric acid_high</w:t>
            </w:r>
          </w:p>
        </w:tc>
        <w:tc>
          <w:tcPr>
            <w:tcW w:w="1710" w:type="dxa"/>
          </w:tcPr>
          <w:p w14:paraId="556C1455" w14:textId="27F2C200" w:rsidR="00FF6363" w:rsidRPr="00DE2D1C" w:rsidRDefault="00FF6363" w:rsidP="00911E3B">
            <w:pPr>
              <w:jc w:val="both"/>
            </w:pPr>
            <w:r w:rsidRPr="00DE2D1C">
              <w:t>0.166043</w:t>
            </w:r>
          </w:p>
        </w:tc>
        <w:tc>
          <w:tcPr>
            <w:tcW w:w="1825" w:type="dxa"/>
          </w:tcPr>
          <w:p w14:paraId="2E54DC11" w14:textId="27F2C200" w:rsidR="00FF6363" w:rsidRPr="00DE2D1C" w:rsidRDefault="00FF6363" w:rsidP="00911E3B">
            <w:pPr>
              <w:jc w:val="both"/>
            </w:pPr>
            <w:r w:rsidRPr="00DE2D1C">
              <w:t>0.685185</w:t>
            </w:r>
          </w:p>
        </w:tc>
        <w:tc>
          <w:tcPr>
            <w:tcW w:w="1170" w:type="dxa"/>
          </w:tcPr>
          <w:p w14:paraId="088B5431" w14:textId="27F2C200" w:rsidR="00FF6363" w:rsidRPr="00DE2D1C" w:rsidRDefault="00FF6363" w:rsidP="00911E3B">
            <w:pPr>
              <w:jc w:val="both"/>
            </w:pPr>
            <w:r w:rsidRPr="00DE2D1C">
              <w:t>2.742792</w:t>
            </w:r>
          </w:p>
        </w:tc>
      </w:tr>
      <w:tr w:rsidR="00FF6363" w:rsidRPr="00DE2D1C" w14:paraId="0B154F4E" w14:textId="77777777" w:rsidTr="1D42C9DA">
        <w:tc>
          <w:tcPr>
            <w:tcW w:w="2400" w:type="dxa"/>
          </w:tcPr>
          <w:p w14:paraId="0ACA45AB" w14:textId="27F2C200" w:rsidR="00FF6363" w:rsidRPr="00DE2D1C" w:rsidRDefault="00FF6363" w:rsidP="00911E3B">
            <w:pPr>
              <w:jc w:val="both"/>
            </w:pPr>
            <w:r w:rsidRPr="00DE2D1C">
              <w:t>citric acid_high</w:t>
            </w:r>
          </w:p>
        </w:tc>
        <w:tc>
          <w:tcPr>
            <w:tcW w:w="2385" w:type="dxa"/>
          </w:tcPr>
          <w:p w14:paraId="0CDF6700" w14:textId="27F2C200" w:rsidR="00FF6363" w:rsidRPr="00DE2D1C" w:rsidRDefault="00FF6363" w:rsidP="00911E3B">
            <w:pPr>
              <w:jc w:val="both"/>
            </w:pPr>
            <w:r w:rsidRPr="00DE2D1C">
              <w:t>fixed acidity_high</w:t>
            </w:r>
          </w:p>
        </w:tc>
        <w:tc>
          <w:tcPr>
            <w:tcW w:w="1710" w:type="dxa"/>
          </w:tcPr>
          <w:p w14:paraId="4D6EF05C" w14:textId="27F2C200" w:rsidR="00FF6363" w:rsidRPr="00DE2D1C" w:rsidRDefault="00FF6363" w:rsidP="00911E3B">
            <w:pPr>
              <w:jc w:val="both"/>
            </w:pPr>
            <w:r w:rsidRPr="00DE2D1C">
              <w:t>0.166043</w:t>
            </w:r>
          </w:p>
        </w:tc>
        <w:tc>
          <w:tcPr>
            <w:tcW w:w="1825" w:type="dxa"/>
          </w:tcPr>
          <w:p w14:paraId="3407CA7F" w14:textId="27F2C200" w:rsidR="00FF6363" w:rsidRPr="00DE2D1C" w:rsidRDefault="00FF6363" w:rsidP="00911E3B">
            <w:pPr>
              <w:jc w:val="both"/>
            </w:pPr>
            <w:r w:rsidRPr="00DE2D1C">
              <w:t>0.664671</w:t>
            </w:r>
          </w:p>
        </w:tc>
        <w:tc>
          <w:tcPr>
            <w:tcW w:w="1170" w:type="dxa"/>
          </w:tcPr>
          <w:p w14:paraId="29F03225" w14:textId="27F2C200" w:rsidR="00FF6363" w:rsidRPr="00DE2D1C" w:rsidRDefault="00FF6363" w:rsidP="00911E3B">
            <w:pPr>
              <w:jc w:val="both"/>
            </w:pPr>
            <w:r w:rsidRPr="00DE2D1C">
              <w:t>2.742792</w:t>
            </w:r>
          </w:p>
        </w:tc>
      </w:tr>
      <w:tr w:rsidR="00FF6363" w:rsidRPr="00DE2D1C" w14:paraId="4C6BC9FF" w14:textId="77777777" w:rsidTr="1D42C9DA">
        <w:tc>
          <w:tcPr>
            <w:tcW w:w="2400" w:type="dxa"/>
          </w:tcPr>
          <w:p w14:paraId="4B9009D9" w14:textId="27F2C200" w:rsidR="00FF6363" w:rsidRPr="00DE2D1C" w:rsidRDefault="00FF6363" w:rsidP="00911E3B">
            <w:pPr>
              <w:jc w:val="both"/>
            </w:pPr>
            <w:r w:rsidRPr="00DE2D1C">
              <w:t>pH_high</w:t>
            </w:r>
          </w:p>
        </w:tc>
        <w:tc>
          <w:tcPr>
            <w:tcW w:w="2385" w:type="dxa"/>
          </w:tcPr>
          <w:p w14:paraId="6FD6B19B" w14:textId="27F2C200" w:rsidR="00FF6363" w:rsidRPr="00DE2D1C" w:rsidRDefault="00FF6363" w:rsidP="00911E3B">
            <w:pPr>
              <w:jc w:val="both"/>
            </w:pPr>
            <w:r w:rsidRPr="00DE2D1C">
              <w:t>fixed acidity_low</w:t>
            </w:r>
          </w:p>
        </w:tc>
        <w:tc>
          <w:tcPr>
            <w:tcW w:w="1710" w:type="dxa"/>
          </w:tcPr>
          <w:p w14:paraId="117313AD" w14:textId="27F2C200" w:rsidR="00FF6363" w:rsidRPr="00DE2D1C" w:rsidRDefault="00FF6363" w:rsidP="00911E3B">
            <w:pPr>
              <w:jc w:val="both"/>
            </w:pPr>
            <w:r w:rsidRPr="00DE2D1C">
              <w:t>0.160060</w:t>
            </w:r>
          </w:p>
        </w:tc>
        <w:tc>
          <w:tcPr>
            <w:tcW w:w="1825" w:type="dxa"/>
          </w:tcPr>
          <w:p w14:paraId="06C69CC2" w14:textId="27F2C200" w:rsidR="00FF6363" w:rsidRPr="00DE2D1C" w:rsidRDefault="00FF6363" w:rsidP="00911E3B">
            <w:pPr>
              <w:jc w:val="both"/>
            </w:pPr>
            <w:r w:rsidRPr="00DE2D1C">
              <w:t>0.642643</w:t>
            </w:r>
          </w:p>
        </w:tc>
        <w:tc>
          <w:tcPr>
            <w:tcW w:w="1170" w:type="dxa"/>
          </w:tcPr>
          <w:p w14:paraId="0C7867D7" w14:textId="27F2C200" w:rsidR="00FF6363" w:rsidRPr="00DE2D1C" w:rsidRDefault="00FF6363" w:rsidP="00911E3B">
            <w:pPr>
              <w:jc w:val="both"/>
            </w:pPr>
            <w:r w:rsidRPr="00DE2D1C">
              <w:t>2.447901</w:t>
            </w:r>
          </w:p>
        </w:tc>
      </w:tr>
      <w:tr w:rsidR="00FF6363" w:rsidRPr="00DE2D1C" w14:paraId="245BBD57" w14:textId="77777777" w:rsidTr="1D42C9DA">
        <w:tc>
          <w:tcPr>
            <w:tcW w:w="2400" w:type="dxa"/>
          </w:tcPr>
          <w:p w14:paraId="5E310717" w14:textId="27F2C200" w:rsidR="00FF6363" w:rsidRPr="00DE2D1C" w:rsidRDefault="00FF6363" w:rsidP="00911E3B">
            <w:pPr>
              <w:jc w:val="both"/>
            </w:pPr>
            <w:r w:rsidRPr="00DE2D1C">
              <w:t>pH_low</w:t>
            </w:r>
          </w:p>
        </w:tc>
        <w:tc>
          <w:tcPr>
            <w:tcW w:w="2385" w:type="dxa"/>
          </w:tcPr>
          <w:p w14:paraId="19E9D3D3" w14:textId="27F2C200" w:rsidR="00FF6363" w:rsidRPr="00DE2D1C" w:rsidRDefault="00FF6363" w:rsidP="00911E3B">
            <w:pPr>
              <w:jc w:val="both"/>
            </w:pPr>
            <w:r w:rsidRPr="00DE2D1C">
              <w:t>fixed acidity_high</w:t>
            </w:r>
          </w:p>
        </w:tc>
        <w:tc>
          <w:tcPr>
            <w:tcW w:w="1710" w:type="dxa"/>
          </w:tcPr>
          <w:p w14:paraId="29A96674" w14:textId="27F2C200" w:rsidR="00FF6363" w:rsidRPr="00DE2D1C" w:rsidRDefault="00FF6363" w:rsidP="00911E3B">
            <w:pPr>
              <w:jc w:val="both"/>
            </w:pPr>
            <w:r w:rsidRPr="00DE2D1C">
              <w:t>0.151832</w:t>
            </w:r>
          </w:p>
        </w:tc>
        <w:tc>
          <w:tcPr>
            <w:tcW w:w="1825" w:type="dxa"/>
          </w:tcPr>
          <w:p w14:paraId="62CC40FD" w14:textId="27F2C200" w:rsidR="00FF6363" w:rsidRPr="00DE2D1C" w:rsidRDefault="00FF6363" w:rsidP="00911E3B">
            <w:pPr>
              <w:jc w:val="both"/>
            </w:pPr>
            <w:r w:rsidRPr="00DE2D1C">
              <w:t>0.598820</w:t>
            </w:r>
          </w:p>
        </w:tc>
        <w:tc>
          <w:tcPr>
            <w:tcW w:w="1170" w:type="dxa"/>
          </w:tcPr>
          <w:p w14:paraId="50E60360" w14:textId="27F2C200" w:rsidR="00FF6363" w:rsidRPr="00DE2D1C" w:rsidRDefault="00FF6363" w:rsidP="00911E3B">
            <w:pPr>
              <w:jc w:val="both"/>
            </w:pPr>
            <w:r w:rsidRPr="00DE2D1C">
              <w:t>2.471057</w:t>
            </w:r>
          </w:p>
        </w:tc>
      </w:tr>
      <w:tr w:rsidR="00FF6363" w:rsidRPr="00DE2D1C" w14:paraId="1CD7D73D" w14:textId="77777777" w:rsidTr="1D42C9DA">
        <w:tc>
          <w:tcPr>
            <w:tcW w:w="2400" w:type="dxa"/>
          </w:tcPr>
          <w:p w14:paraId="6E7B699A" w14:textId="27F2C200" w:rsidR="00FF6363" w:rsidRPr="00DE2D1C" w:rsidRDefault="00FF6363" w:rsidP="00911E3B">
            <w:pPr>
              <w:jc w:val="both"/>
            </w:pPr>
            <w:r w:rsidRPr="00DE2D1C">
              <w:t>fixed acidity_low</w:t>
            </w:r>
          </w:p>
        </w:tc>
        <w:tc>
          <w:tcPr>
            <w:tcW w:w="2385" w:type="dxa"/>
          </w:tcPr>
          <w:p w14:paraId="0F8F1F3A" w14:textId="27F2C200" w:rsidR="00FF6363" w:rsidRPr="00DE2D1C" w:rsidRDefault="00FF6363" w:rsidP="00911E3B">
            <w:pPr>
              <w:jc w:val="both"/>
            </w:pPr>
            <w:r w:rsidRPr="00DE2D1C">
              <w:t>pH_high</w:t>
            </w:r>
          </w:p>
        </w:tc>
        <w:tc>
          <w:tcPr>
            <w:tcW w:w="1710" w:type="dxa"/>
          </w:tcPr>
          <w:p w14:paraId="64130D13" w14:textId="27F2C200" w:rsidR="00FF6363" w:rsidRPr="00DE2D1C" w:rsidRDefault="00FF6363" w:rsidP="00911E3B">
            <w:pPr>
              <w:jc w:val="both"/>
            </w:pPr>
            <w:r w:rsidRPr="00DE2D1C">
              <w:t>0.160060</w:t>
            </w:r>
          </w:p>
        </w:tc>
        <w:tc>
          <w:tcPr>
            <w:tcW w:w="1825" w:type="dxa"/>
          </w:tcPr>
          <w:p w14:paraId="49E986C1" w14:textId="27F2C200" w:rsidR="00FF6363" w:rsidRPr="00DE2D1C" w:rsidRDefault="00FF6363" w:rsidP="00911E3B">
            <w:pPr>
              <w:jc w:val="both"/>
            </w:pPr>
            <w:r w:rsidRPr="00DE2D1C">
              <w:t>0.609687</w:t>
            </w:r>
          </w:p>
        </w:tc>
        <w:tc>
          <w:tcPr>
            <w:tcW w:w="1170" w:type="dxa"/>
          </w:tcPr>
          <w:p w14:paraId="1EE36B0A" w14:textId="27F2C200" w:rsidR="00FF6363" w:rsidRPr="00DE2D1C" w:rsidRDefault="00FF6363" w:rsidP="00911E3B">
            <w:pPr>
              <w:jc w:val="both"/>
            </w:pPr>
            <w:r w:rsidRPr="00DE2D1C">
              <w:t>2.447901</w:t>
            </w:r>
          </w:p>
        </w:tc>
      </w:tr>
      <w:tr w:rsidR="00FF6363" w:rsidRPr="00DE2D1C" w14:paraId="290DE68E" w14:textId="77777777" w:rsidTr="1D42C9DA">
        <w:tc>
          <w:tcPr>
            <w:tcW w:w="2400" w:type="dxa"/>
          </w:tcPr>
          <w:p w14:paraId="1F6907FE" w14:textId="55E014B8" w:rsidR="00FF6363" w:rsidRPr="00DE2D1C" w:rsidRDefault="00FF6363" w:rsidP="00911E3B">
            <w:pPr>
              <w:jc w:val="both"/>
            </w:pPr>
            <w:r w:rsidRPr="00DE2D1C">
              <w:t>fixed acidity_high</w:t>
            </w:r>
          </w:p>
        </w:tc>
        <w:tc>
          <w:tcPr>
            <w:tcW w:w="2385" w:type="dxa"/>
          </w:tcPr>
          <w:p w14:paraId="1B646408" w14:textId="55E014B8" w:rsidR="00FF6363" w:rsidRPr="00DE2D1C" w:rsidRDefault="00FF6363" w:rsidP="00911E3B">
            <w:pPr>
              <w:jc w:val="both"/>
            </w:pPr>
            <w:r w:rsidRPr="00DE2D1C">
              <w:t>density_high</w:t>
            </w:r>
          </w:p>
        </w:tc>
        <w:tc>
          <w:tcPr>
            <w:tcW w:w="1710" w:type="dxa"/>
          </w:tcPr>
          <w:p w14:paraId="4D91BF03" w14:textId="55E014B8" w:rsidR="00FF6363" w:rsidRPr="00DE2D1C" w:rsidRDefault="00FF6363" w:rsidP="00911E3B">
            <w:pPr>
              <w:jc w:val="both"/>
            </w:pPr>
            <w:r w:rsidRPr="00DE2D1C">
              <w:t>0.148093</w:t>
            </w:r>
          </w:p>
        </w:tc>
        <w:tc>
          <w:tcPr>
            <w:tcW w:w="1825" w:type="dxa"/>
          </w:tcPr>
          <w:p w14:paraId="6B59A61C" w14:textId="55E014B8" w:rsidR="00FF6363" w:rsidRPr="00DE2D1C" w:rsidRDefault="00FF6363" w:rsidP="00911E3B">
            <w:pPr>
              <w:jc w:val="both"/>
            </w:pPr>
            <w:r w:rsidRPr="00DE2D1C">
              <w:t>0.611111</w:t>
            </w:r>
          </w:p>
        </w:tc>
        <w:tc>
          <w:tcPr>
            <w:tcW w:w="1170" w:type="dxa"/>
          </w:tcPr>
          <w:p w14:paraId="69468013" w14:textId="55E014B8" w:rsidR="00FF6363" w:rsidRPr="00DE2D1C" w:rsidRDefault="00FF6363" w:rsidP="00911E3B">
            <w:pPr>
              <w:jc w:val="both"/>
            </w:pPr>
            <w:r w:rsidRPr="00DE2D1C">
              <w:t>2.446274</w:t>
            </w:r>
          </w:p>
        </w:tc>
      </w:tr>
      <w:tr w:rsidR="00FF6363" w:rsidRPr="00DE2D1C" w14:paraId="5582E9A4" w14:textId="77777777" w:rsidTr="1D42C9DA">
        <w:tc>
          <w:tcPr>
            <w:tcW w:w="2400" w:type="dxa"/>
          </w:tcPr>
          <w:p w14:paraId="1552AFE1" w14:textId="55E014B8" w:rsidR="00FF6363" w:rsidRPr="00DE2D1C" w:rsidRDefault="00FF6363" w:rsidP="00911E3B">
            <w:pPr>
              <w:jc w:val="both"/>
            </w:pPr>
            <w:r w:rsidRPr="00DE2D1C">
              <w:t>fixed acidity_mid</w:t>
            </w:r>
          </w:p>
        </w:tc>
        <w:tc>
          <w:tcPr>
            <w:tcW w:w="2385" w:type="dxa"/>
          </w:tcPr>
          <w:p w14:paraId="2031F97F" w14:textId="55E014B8" w:rsidR="00FF6363" w:rsidRPr="00DE2D1C" w:rsidRDefault="00FF6363" w:rsidP="00911E3B">
            <w:pPr>
              <w:jc w:val="both"/>
            </w:pPr>
            <w:r w:rsidRPr="00DE2D1C">
              <w:t>density_mid</w:t>
            </w:r>
          </w:p>
        </w:tc>
        <w:tc>
          <w:tcPr>
            <w:tcW w:w="1710" w:type="dxa"/>
          </w:tcPr>
          <w:p w14:paraId="514F6DE6" w14:textId="55E014B8" w:rsidR="00FF6363" w:rsidRPr="00DE2D1C" w:rsidRDefault="00FF6363" w:rsidP="00911E3B">
            <w:pPr>
              <w:jc w:val="both"/>
            </w:pPr>
            <w:r w:rsidRPr="00DE2D1C">
              <w:t>0.294690</w:t>
            </w:r>
          </w:p>
        </w:tc>
        <w:tc>
          <w:tcPr>
            <w:tcW w:w="1825" w:type="dxa"/>
          </w:tcPr>
          <w:p w14:paraId="6F37FA5A" w14:textId="55E014B8" w:rsidR="00FF6363" w:rsidRPr="00DE2D1C" w:rsidRDefault="00FF6363" w:rsidP="00911E3B">
            <w:pPr>
              <w:jc w:val="both"/>
            </w:pPr>
            <w:r w:rsidRPr="00DE2D1C">
              <w:t>0.595166</w:t>
            </w:r>
          </w:p>
        </w:tc>
        <w:tc>
          <w:tcPr>
            <w:tcW w:w="1170" w:type="dxa"/>
          </w:tcPr>
          <w:p w14:paraId="518C3AD1" w14:textId="55E014B8" w:rsidR="00FF6363" w:rsidRPr="00DE2D1C" w:rsidRDefault="00FF6363" w:rsidP="00911E3B">
            <w:pPr>
              <w:jc w:val="both"/>
            </w:pPr>
            <w:r w:rsidRPr="00DE2D1C">
              <w:t>1.205662</w:t>
            </w:r>
          </w:p>
        </w:tc>
      </w:tr>
      <w:tr w:rsidR="00FF6363" w:rsidRPr="00DE2D1C" w14:paraId="6F64B258" w14:textId="77777777" w:rsidTr="1D42C9DA">
        <w:tc>
          <w:tcPr>
            <w:tcW w:w="2400" w:type="dxa"/>
          </w:tcPr>
          <w:p w14:paraId="1A4A1BC9" w14:textId="55E014B8" w:rsidR="00FF6363" w:rsidRPr="00DE2D1C" w:rsidRDefault="00FF6363" w:rsidP="00911E3B">
            <w:pPr>
              <w:jc w:val="both"/>
            </w:pPr>
            <w:r w:rsidRPr="00DE2D1C">
              <w:t>citric acid_high</w:t>
            </w:r>
          </w:p>
        </w:tc>
        <w:tc>
          <w:tcPr>
            <w:tcW w:w="2385" w:type="dxa"/>
          </w:tcPr>
          <w:p w14:paraId="2818B461" w14:textId="55E014B8" w:rsidR="00FF6363" w:rsidRPr="00DE2D1C" w:rsidRDefault="00FF6363" w:rsidP="00911E3B">
            <w:pPr>
              <w:jc w:val="both"/>
            </w:pPr>
            <w:r w:rsidRPr="00DE2D1C">
              <w:t>volatile acidity_low</w:t>
            </w:r>
          </w:p>
        </w:tc>
        <w:tc>
          <w:tcPr>
            <w:tcW w:w="1710" w:type="dxa"/>
          </w:tcPr>
          <w:p w14:paraId="2B9F8E2E" w14:textId="55E014B8" w:rsidR="00FF6363" w:rsidRPr="00DE2D1C" w:rsidRDefault="00FF6363" w:rsidP="00911E3B">
            <w:pPr>
              <w:jc w:val="both"/>
            </w:pPr>
            <w:r w:rsidRPr="00DE2D1C">
              <w:t>0.144353</w:t>
            </w:r>
          </w:p>
        </w:tc>
        <w:tc>
          <w:tcPr>
            <w:tcW w:w="1825" w:type="dxa"/>
          </w:tcPr>
          <w:p w14:paraId="231E415F" w14:textId="55E014B8" w:rsidR="00FF6363" w:rsidRPr="00DE2D1C" w:rsidRDefault="00FF6363" w:rsidP="00911E3B">
            <w:pPr>
              <w:jc w:val="both"/>
            </w:pPr>
            <w:r w:rsidRPr="00DE2D1C">
              <w:t>0.577844</w:t>
            </w:r>
          </w:p>
        </w:tc>
        <w:tc>
          <w:tcPr>
            <w:tcW w:w="1170" w:type="dxa"/>
          </w:tcPr>
          <w:p w14:paraId="5ABE9800" w14:textId="55E014B8" w:rsidR="00FF6363" w:rsidRPr="00DE2D1C" w:rsidRDefault="00FF6363" w:rsidP="00911E3B">
            <w:pPr>
              <w:jc w:val="both"/>
            </w:pPr>
            <w:r w:rsidRPr="00DE2D1C">
              <w:t>2.259000</w:t>
            </w:r>
          </w:p>
        </w:tc>
      </w:tr>
      <w:tr w:rsidR="00FF6363" w:rsidRPr="00DE2D1C" w14:paraId="06CE4E07" w14:textId="77777777" w:rsidTr="1D42C9DA">
        <w:tc>
          <w:tcPr>
            <w:tcW w:w="2400" w:type="dxa"/>
          </w:tcPr>
          <w:p w14:paraId="051ADF7F" w14:textId="55E014B8" w:rsidR="00FF6363" w:rsidRPr="00DE2D1C" w:rsidRDefault="00FF6363" w:rsidP="00911E3B">
            <w:pPr>
              <w:jc w:val="both"/>
            </w:pPr>
            <w:r w:rsidRPr="00DE2D1C">
              <w:t>volatile acidity_low</w:t>
            </w:r>
          </w:p>
        </w:tc>
        <w:tc>
          <w:tcPr>
            <w:tcW w:w="2385" w:type="dxa"/>
          </w:tcPr>
          <w:p w14:paraId="72FCB29F" w14:textId="55E014B8" w:rsidR="00FF6363" w:rsidRPr="00DE2D1C" w:rsidRDefault="00FF6363" w:rsidP="00911E3B">
            <w:pPr>
              <w:jc w:val="both"/>
            </w:pPr>
            <w:r w:rsidRPr="00DE2D1C">
              <w:t>citric acid_high</w:t>
            </w:r>
          </w:p>
        </w:tc>
        <w:tc>
          <w:tcPr>
            <w:tcW w:w="1710" w:type="dxa"/>
          </w:tcPr>
          <w:p w14:paraId="71C23BF6" w14:textId="55E014B8" w:rsidR="00FF6363" w:rsidRPr="00DE2D1C" w:rsidRDefault="00FF6363" w:rsidP="00911E3B">
            <w:pPr>
              <w:jc w:val="both"/>
            </w:pPr>
            <w:r w:rsidRPr="00DE2D1C">
              <w:t>0.144353</w:t>
            </w:r>
          </w:p>
        </w:tc>
        <w:tc>
          <w:tcPr>
            <w:tcW w:w="1825" w:type="dxa"/>
          </w:tcPr>
          <w:p w14:paraId="4383509E" w14:textId="55E014B8" w:rsidR="00FF6363" w:rsidRPr="00DE2D1C" w:rsidRDefault="00FF6363" w:rsidP="00911E3B">
            <w:pPr>
              <w:jc w:val="both"/>
            </w:pPr>
            <w:r w:rsidRPr="00DE2D1C">
              <w:t>0.564327</w:t>
            </w:r>
          </w:p>
        </w:tc>
        <w:tc>
          <w:tcPr>
            <w:tcW w:w="1170" w:type="dxa"/>
          </w:tcPr>
          <w:p w14:paraId="1FB887CE" w14:textId="55E014B8" w:rsidR="00FF6363" w:rsidRPr="00DE2D1C" w:rsidRDefault="00FF6363" w:rsidP="00911E3B">
            <w:pPr>
              <w:jc w:val="both"/>
            </w:pPr>
            <w:r w:rsidRPr="00DE2D1C">
              <w:t>2.259000</w:t>
            </w:r>
          </w:p>
        </w:tc>
      </w:tr>
      <w:tr w:rsidR="00FF6363" w:rsidRPr="00DE2D1C" w14:paraId="04D76FB6" w14:textId="77777777" w:rsidTr="1D42C9DA">
        <w:tc>
          <w:tcPr>
            <w:tcW w:w="2400" w:type="dxa"/>
          </w:tcPr>
          <w:p w14:paraId="3394047D" w14:textId="55E014B8" w:rsidR="00FF6363" w:rsidRPr="00DE2D1C" w:rsidRDefault="00FF6363" w:rsidP="00911E3B">
            <w:pPr>
              <w:jc w:val="both"/>
            </w:pPr>
            <w:r w:rsidRPr="00DE2D1C">
              <w:t>citric acid_low</w:t>
            </w:r>
          </w:p>
        </w:tc>
        <w:tc>
          <w:tcPr>
            <w:tcW w:w="2385" w:type="dxa"/>
          </w:tcPr>
          <w:p w14:paraId="507CEDC0" w14:textId="55E014B8" w:rsidR="00FF6363" w:rsidRPr="00DE2D1C" w:rsidRDefault="00FF6363" w:rsidP="00911E3B">
            <w:pPr>
              <w:jc w:val="both"/>
            </w:pPr>
            <w:r w:rsidRPr="00DE2D1C">
              <w:t>volatile acidity_high</w:t>
            </w:r>
          </w:p>
        </w:tc>
        <w:tc>
          <w:tcPr>
            <w:tcW w:w="1710" w:type="dxa"/>
          </w:tcPr>
          <w:p w14:paraId="7D316F6E" w14:textId="55E014B8" w:rsidR="00FF6363" w:rsidRPr="00DE2D1C" w:rsidRDefault="00FF6363" w:rsidP="00911E3B">
            <w:pPr>
              <w:jc w:val="both"/>
            </w:pPr>
            <w:r w:rsidRPr="00DE2D1C">
              <w:t>0.127898</w:t>
            </w:r>
          </w:p>
        </w:tc>
        <w:tc>
          <w:tcPr>
            <w:tcW w:w="1825" w:type="dxa"/>
          </w:tcPr>
          <w:p w14:paraId="6C8CDB86" w14:textId="55E014B8" w:rsidR="00FF6363" w:rsidRPr="00DE2D1C" w:rsidRDefault="00FF6363" w:rsidP="00911E3B">
            <w:pPr>
              <w:jc w:val="both"/>
            </w:pPr>
            <w:r w:rsidRPr="00DE2D1C">
              <w:t>0.510448</w:t>
            </w:r>
          </w:p>
        </w:tc>
        <w:tc>
          <w:tcPr>
            <w:tcW w:w="1170" w:type="dxa"/>
          </w:tcPr>
          <w:p w14:paraId="72CE9A97" w14:textId="55E014B8" w:rsidR="00FF6363" w:rsidRPr="00DE2D1C" w:rsidRDefault="00FF6363" w:rsidP="00911E3B">
            <w:pPr>
              <w:keepNext/>
              <w:jc w:val="both"/>
            </w:pPr>
            <w:r w:rsidRPr="00DE2D1C">
              <w:t>2.061839</w:t>
            </w:r>
          </w:p>
        </w:tc>
      </w:tr>
    </w:tbl>
    <w:p w14:paraId="15FF5A55" w14:textId="4B4F5136" w:rsidR="00A959F1" w:rsidRDefault="00A959F1" w:rsidP="00911E3B">
      <w:pPr>
        <w:pStyle w:val="Beschriftung"/>
        <w:jc w:val="both"/>
      </w:pPr>
      <w:bookmarkStart w:id="461" w:name="_Ref92838464"/>
      <w:bookmarkStart w:id="462" w:name="_Ref92838458"/>
      <w:bookmarkStart w:id="463" w:name="_Toc92831835"/>
      <w:bookmarkStart w:id="464" w:name="_Toc92832941"/>
      <w:bookmarkStart w:id="465" w:name="_Toc92832987"/>
      <w:bookmarkStart w:id="466" w:name="_Toc92833010"/>
      <w:bookmarkStart w:id="467" w:name="_Toc92833033"/>
      <w:bookmarkStart w:id="468" w:name="_Toc92833056"/>
      <w:bookmarkStart w:id="469" w:name="_Toc92833079"/>
      <w:bookmarkStart w:id="470" w:name="_Toc40423482"/>
      <w:bookmarkStart w:id="471" w:name="_Toc1805846845"/>
      <w:bookmarkStart w:id="472" w:name="_Toc1452968490"/>
      <w:bookmarkStart w:id="473" w:name="_Toc1772211355"/>
      <w:bookmarkStart w:id="474" w:name="_Toc1252244753"/>
      <w:bookmarkStart w:id="475" w:name="_Toc485829272"/>
      <w:bookmarkStart w:id="476" w:name="_Toc2026605285"/>
      <w:bookmarkStart w:id="477" w:name="_Toc1548712141"/>
      <w:bookmarkStart w:id="478" w:name="_Toc779095740"/>
      <w:bookmarkStart w:id="479" w:name="_Toc977422349"/>
      <w:bookmarkStart w:id="480" w:name="_Toc282966806"/>
      <w:bookmarkStart w:id="481" w:name="_Toc1514171534"/>
      <w:bookmarkStart w:id="482" w:name="_Toc1945985913"/>
      <w:bookmarkStart w:id="483" w:name="_Toc170208089"/>
      <w:bookmarkStart w:id="484" w:name="_Toc1873185027"/>
      <w:bookmarkStart w:id="485" w:name="_Toc1456380344"/>
      <w:bookmarkStart w:id="486" w:name="_Toc488447414"/>
      <w:bookmarkStart w:id="487" w:name="_Toc1035359787"/>
      <w:bookmarkStart w:id="488" w:name="_Toc92873406"/>
      <w:r>
        <w:t xml:space="preserve">Tabelle </w:t>
      </w:r>
      <w:r>
        <w:fldChar w:fldCharType="begin"/>
      </w:r>
      <w:r>
        <w:instrText xml:space="preserve"> SEQ Tabelle \* ARABIC </w:instrText>
      </w:r>
      <w:r>
        <w:fldChar w:fldCharType="separate"/>
      </w:r>
      <w:r w:rsidR="00D04A0D">
        <w:rPr>
          <w:noProof/>
        </w:rPr>
        <w:t>1</w:t>
      </w:r>
      <w:r>
        <w:fldChar w:fldCharType="end"/>
      </w:r>
      <w:bookmarkEnd w:id="461"/>
      <w:r>
        <w:t>: Analyse des Säuregehalts</w:t>
      </w:r>
      <w:bookmarkEnd w:id="462"/>
      <w:bookmarkEnd w:id="488"/>
    </w:p>
    <w:p w14:paraId="6D71AEBE" w14:textId="55E014B8" w:rsidR="2C2F5C40" w:rsidRPr="00DE2D1C" w:rsidRDefault="2C2F5C40" w:rsidP="00911E3B">
      <w:pPr>
        <w:pStyle w:val="berschrift3"/>
        <w:jc w:val="both"/>
        <w:rPr>
          <w:rFonts w:ascii="Calibri Light" w:eastAsia="MS Gothic" w:hAnsi="Calibri Light" w:cs="Times New Roman"/>
        </w:rPr>
      </w:pPr>
      <w:bookmarkStart w:id="489" w:name="_Toc92862381"/>
      <w:r w:rsidRPr="00DE2D1C">
        <w:rPr>
          <w:rFonts w:ascii="Calibri Light" w:eastAsia="MS Gothic" w:hAnsi="Calibri Light" w:cs="Times New Roman"/>
        </w:rPr>
        <w:t xml:space="preserve">Säureanteile - Alkohol </w:t>
      </w:r>
      <w:r w:rsidR="18CCD14A" w:rsidRPr="00DE2D1C">
        <w:rPr>
          <w:rFonts w:ascii="Calibri Light" w:eastAsia="MS Gothic" w:hAnsi="Calibri Light" w:cs="Times New Roman"/>
        </w:rPr>
        <w:t>–</w:t>
      </w:r>
      <w:r w:rsidRPr="00DE2D1C">
        <w:rPr>
          <w:rFonts w:ascii="Calibri Light" w:eastAsia="MS Gothic" w:hAnsi="Calibri Light" w:cs="Times New Roman"/>
        </w:rPr>
        <w:t xml:space="preserve"> Dichte</w:t>
      </w:r>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9"/>
    </w:p>
    <w:p w14:paraId="23EA1373" w14:textId="7844A28A" w:rsidR="18CCD14A" w:rsidRPr="00DE2D1C" w:rsidRDefault="00282079" w:rsidP="00911E3B">
      <w:pPr>
        <w:jc w:val="both"/>
      </w:pPr>
      <w:r>
        <w:fldChar w:fldCharType="begin"/>
      </w:r>
      <w:r>
        <w:instrText xml:space="preserve"> REF _Ref92873360 \h </w:instrText>
      </w:r>
      <w:r>
        <w:fldChar w:fldCharType="separate"/>
      </w:r>
      <w:r w:rsidR="00D04A0D">
        <w:t xml:space="preserve">Abbildung </w:t>
      </w:r>
      <w:r w:rsidR="00D04A0D">
        <w:rPr>
          <w:noProof/>
        </w:rPr>
        <w:t>16</w:t>
      </w:r>
      <w:r>
        <w:fldChar w:fldCharType="end"/>
      </w:r>
      <w:r w:rsidR="007C1EE2">
        <w:t xml:space="preserve"> </w:t>
      </w:r>
      <w:r w:rsidR="18CCD14A" w:rsidRPr="00DE2D1C">
        <w:t>kann man</w:t>
      </w:r>
      <w:r w:rsidR="74538D67" w:rsidRPr="00DE2D1C">
        <w:t xml:space="preserve"> entnehmen das die Dichte mit </w:t>
      </w:r>
      <w:r w:rsidR="4EE3F8E5" w:rsidRPr="00DE2D1C">
        <w:t xml:space="preserve">steigendem </w:t>
      </w:r>
      <w:r w:rsidR="74538D67" w:rsidRPr="00DE2D1C">
        <w:t xml:space="preserve">dem Gehalt von festen Säuren </w:t>
      </w:r>
      <w:r w:rsidR="4C49F9DF" w:rsidRPr="00DE2D1C">
        <w:t>zunimmt</w:t>
      </w:r>
      <w:r w:rsidR="74538D67" w:rsidRPr="00DE2D1C">
        <w:t xml:space="preserve"> und mit </w:t>
      </w:r>
      <w:r w:rsidR="1C7DA246" w:rsidRPr="00DE2D1C">
        <w:t>steigendem Alkoholgehalt</w:t>
      </w:r>
      <w:r w:rsidR="74538D67" w:rsidRPr="00DE2D1C">
        <w:t xml:space="preserve"> fällt.</w:t>
      </w:r>
      <w:r w:rsidR="74CAEBF3" w:rsidRPr="00DE2D1C">
        <w:t xml:space="preserve"> </w:t>
      </w:r>
      <w:r w:rsidR="685D7AEB" w:rsidRPr="00DE2D1C">
        <w:t>Dass sich die Dichte erhöht, je höher der feste Säureanteil ist, lässt darauf schließen, dass die festen Säurebestandteile schwerer sind der Durchschnitt der restlichen Inhaltsstoffe</w:t>
      </w:r>
      <w:r w:rsidR="68EB525C" w:rsidRPr="00DE2D1C">
        <w:t xml:space="preserve">. Dass die Dichte geringer ist, je höher der </w:t>
      </w:r>
      <w:r w:rsidR="33099E5D" w:rsidRPr="00DE2D1C">
        <w:t>Alkoholgehalt ist, lässt darauf schließen, dass der Alkohol leichter ist als der Durchschnitt der restlichen Bestandteile.</w:t>
      </w:r>
      <w:r w:rsidR="25886827" w:rsidRPr="00DE2D1C">
        <w:t xml:space="preserve"> </w:t>
      </w:r>
      <w:r w:rsidR="007C1EE2">
        <w:fldChar w:fldCharType="begin"/>
      </w:r>
      <w:r w:rsidR="007C1EE2">
        <w:instrText xml:space="preserve"> REF _Ref92838531 \h </w:instrText>
      </w:r>
      <w:r w:rsidR="00911E3B">
        <w:instrText xml:space="preserve"> \* MERGEFORMAT </w:instrText>
      </w:r>
      <w:r w:rsidR="007C1EE2">
        <w:fldChar w:fldCharType="separate"/>
      </w:r>
      <w:r w:rsidR="00D04A0D">
        <w:t xml:space="preserve">Tabelle </w:t>
      </w:r>
      <w:r w:rsidR="00D04A0D">
        <w:rPr>
          <w:noProof/>
        </w:rPr>
        <w:t>2</w:t>
      </w:r>
      <w:r w:rsidR="007C1EE2">
        <w:fldChar w:fldCharType="end"/>
      </w:r>
      <w:r w:rsidR="007C1EE2">
        <w:t xml:space="preserve"> </w:t>
      </w:r>
      <w:r w:rsidR="25886827" w:rsidRPr="00DE2D1C">
        <w:t>bestätigt diese Ergebnisse</w:t>
      </w:r>
      <w:r w:rsidR="50CA575D" w:rsidRPr="00DE2D1C">
        <w:t>.</w:t>
      </w:r>
    </w:p>
    <w:p w14:paraId="0A73F31C" w14:textId="55E014B8" w:rsidR="4A857E73" w:rsidRPr="00DE2D1C" w:rsidRDefault="4A857E73" w:rsidP="00911E3B">
      <w:pPr>
        <w:jc w:val="both"/>
      </w:pPr>
    </w:p>
    <w:p w14:paraId="44217185" w14:textId="77777777" w:rsidR="00282079" w:rsidRDefault="2AA2FAA4" w:rsidP="00282079">
      <w:pPr>
        <w:keepNext/>
        <w:jc w:val="both"/>
      </w:pPr>
      <w:r w:rsidRPr="00DE2D1C">
        <w:rPr>
          <w:noProof/>
        </w:rPr>
        <w:lastRenderedPageBreak/>
        <w:drawing>
          <wp:inline distT="0" distB="0" distL="0" distR="0" wp14:anchorId="09E99875" wp14:editId="5F1907EE">
            <wp:extent cx="4572000" cy="4457700"/>
            <wp:effectExtent l="0" t="0" r="0" b="0"/>
            <wp:docPr id="973011407" name="Picture 97301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011407"/>
                    <pic:cNvPicPr/>
                  </pic:nvPicPr>
                  <pic:blipFill>
                    <a:blip r:embed="rId29">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14:paraId="76BD6801" w14:textId="15E19B7E" w:rsidR="2AA2FAA4" w:rsidRPr="00DE2D1C" w:rsidRDefault="00282079" w:rsidP="00911E3B">
      <w:pPr>
        <w:pStyle w:val="Beschriftung"/>
        <w:jc w:val="both"/>
      </w:pPr>
      <w:bookmarkStart w:id="490" w:name="_Ref92873360"/>
      <w:bookmarkStart w:id="491" w:name="_Toc92873404"/>
      <w:r>
        <w:t xml:space="preserve">Abbildung </w:t>
      </w:r>
      <w:r>
        <w:fldChar w:fldCharType="begin"/>
      </w:r>
      <w:r>
        <w:instrText xml:space="preserve"> SEQ Abbildung \* ARABIC </w:instrText>
      </w:r>
      <w:r>
        <w:fldChar w:fldCharType="separate"/>
      </w:r>
      <w:r w:rsidR="00D04A0D">
        <w:rPr>
          <w:noProof/>
        </w:rPr>
        <w:t>16</w:t>
      </w:r>
      <w:r>
        <w:fldChar w:fldCharType="end"/>
      </w:r>
      <w:bookmarkEnd w:id="490"/>
      <w:r>
        <w:t>: Scatter-Plot zu Weindichte</w:t>
      </w:r>
      <w:bookmarkEnd w:id="491"/>
    </w:p>
    <w:tbl>
      <w:tblPr>
        <w:tblStyle w:val="Tabellenraster"/>
        <w:tblW w:w="9498" w:type="dxa"/>
        <w:tblLook w:val="04A0" w:firstRow="1" w:lastRow="0" w:firstColumn="1" w:lastColumn="0" w:noHBand="0" w:noVBand="1"/>
      </w:tblPr>
      <w:tblGrid>
        <w:gridCol w:w="2250"/>
        <w:gridCol w:w="2893"/>
        <w:gridCol w:w="1497"/>
        <w:gridCol w:w="1670"/>
        <w:gridCol w:w="1188"/>
      </w:tblGrid>
      <w:tr w:rsidR="00FE75E4" w:rsidRPr="00DE2D1C" w14:paraId="3B60714A" w14:textId="77777777" w:rsidTr="5EB5BF88">
        <w:tc>
          <w:tcPr>
            <w:tcW w:w="2250" w:type="dxa"/>
          </w:tcPr>
          <w:p w14:paraId="47D12724" w14:textId="69ECF62A" w:rsidR="00FE75E4" w:rsidRPr="00DE2D1C" w:rsidRDefault="00FE75E4" w:rsidP="00911E3B">
            <w:pPr>
              <w:jc w:val="both"/>
            </w:pPr>
            <w:r w:rsidRPr="00DE2D1C">
              <w:t>X</w:t>
            </w:r>
          </w:p>
        </w:tc>
        <w:tc>
          <w:tcPr>
            <w:tcW w:w="2893" w:type="dxa"/>
          </w:tcPr>
          <w:p w14:paraId="3DD75CBC" w14:textId="42AC9A1A" w:rsidR="00FE75E4" w:rsidRPr="00DE2D1C" w:rsidRDefault="00FE75E4" w:rsidP="00911E3B">
            <w:pPr>
              <w:jc w:val="both"/>
            </w:pPr>
            <w:r w:rsidRPr="00DE2D1C">
              <w:t>Y</w:t>
            </w:r>
          </w:p>
        </w:tc>
        <w:tc>
          <w:tcPr>
            <w:tcW w:w="1497" w:type="dxa"/>
          </w:tcPr>
          <w:p w14:paraId="20CCBDF0" w14:textId="72A0A00C" w:rsidR="00FE75E4" w:rsidRPr="00DE2D1C" w:rsidRDefault="00FE75E4" w:rsidP="00911E3B">
            <w:pPr>
              <w:jc w:val="both"/>
            </w:pPr>
            <w:r w:rsidRPr="00DE2D1C">
              <w:t>Support(X-&gt;Y)</w:t>
            </w:r>
          </w:p>
        </w:tc>
        <w:tc>
          <w:tcPr>
            <w:tcW w:w="1670" w:type="dxa"/>
          </w:tcPr>
          <w:p w14:paraId="699F71DB" w14:textId="1728ECF0" w:rsidR="00FE75E4" w:rsidRPr="00DE2D1C" w:rsidRDefault="00FE75E4" w:rsidP="00911E3B">
            <w:pPr>
              <w:jc w:val="both"/>
            </w:pPr>
            <w:r w:rsidRPr="00DE2D1C">
              <w:t>Konfidenz(X-&gt;Y)</w:t>
            </w:r>
          </w:p>
        </w:tc>
        <w:tc>
          <w:tcPr>
            <w:tcW w:w="1188" w:type="dxa"/>
          </w:tcPr>
          <w:p w14:paraId="24DFDE50" w14:textId="18168157" w:rsidR="00FE75E4" w:rsidRPr="00DE2D1C" w:rsidRDefault="00FE75E4" w:rsidP="00911E3B">
            <w:pPr>
              <w:jc w:val="both"/>
            </w:pPr>
            <w:r w:rsidRPr="00DE2D1C">
              <w:t>Lift(X-&gt;Y)</w:t>
            </w:r>
          </w:p>
        </w:tc>
      </w:tr>
      <w:tr w:rsidR="00FE75E4" w:rsidRPr="00DE2D1C" w14:paraId="3FAE5DE4" w14:textId="77777777" w:rsidTr="5EB5BF88">
        <w:tc>
          <w:tcPr>
            <w:tcW w:w="2250" w:type="dxa"/>
          </w:tcPr>
          <w:p w14:paraId="5404DAF9" w14:textId="77777777" w:rsidR="00FE75E4" w:rsidRPr="00DE2D1C" w:rsidRDefault="00FE75E4" w:rsidP="00911E3B">
            <w:pPr>
              <w:jc w:val="both"/>
            </w:pPr>
            <w:r w:rsidRPr="00DE2D1C">
              <w:t>alcohol_high</w:t>
            </w:r>
          </w:p>
        </w:tc>
        <w:tc>
          <w:tcPr>
            <w:tcW w:w="2893" w:type="dxa"/>
          </w:tcPr>
          <w:p w14:paraId="595174B9" w14:textId="77777777" w:rsidR="00FE75E4" w:rsidRPr="00DE2D1C" w:rsidRDefault="00FE75E4" w:rsidP="00911E3B">
            <w:pPr>
              <w:jc w:val="both"/>
            </w:pPr>
            <w:r w:rsidRPr="00DE2D1C">
              <w:t>density_low</w:t>
            </w:r>
          </w:p>
        </w:tc>
        <w:tc>
          <w:tcPr>
            <w:tcW w:w="1497" w:type="dxa"/>
          </w:tcPr>
          <w:p w14:paraId="7AB18B2F" w14:textId="77777777" w:rsidR="00FE75E4" w:rsidRPr="00DE2D1C" w:rsidRDefault="00FE75E4" w:rsidP="00911E3B">
            <w:pPr>
              <w:jc w:val="both"/>
            </w:pPr>
            <w:r w:rsidRPr="00DE2D1C">
              <w:t>0.154076</w:t>
            </w:r>
          </w:p>
        </w:tc>
        <w:tc>
          <w:tcPr>
            <w:tcW w:w="1670" w:type="dxa"/>
          </w:tcPr>
          <w:p w14:paraId="08357F0B" w14:textId="77777777" w:rsidR="00FE75E4" w:rsidRPr="00DE2D1C" w:rsidRDefault="00FE75E4" w:rsidP="00911E3B">
            <w:pPr>
              <w:jc w:val="both"/>
            </w:pPr>
            <w:r w:rsidRPr="00DE2D1C">
              <w:t>0.637771</w:t>
            </w:r>
          </w:p>
        </w:tc>
        <w:tc>
          <w:tcPr>
            <w:tcW w:w="1188" w:type="dxa"/>
          </w:tcPr>
          <w:p w14:paraId="07576AF1" w14:textId="77777777" w:rsidR="00FE75E4" w:rsidRPr="00DE2D1C" w:rsidRDefault="00FE75E4" w:rsidP="00911E3B">
            <w:pPr>
              <w:jc w:val="both"/>
            </w:pPr>
            <w:r w:rsidRPr="00DE2D1C">
              <w:t>2.486005</w:t>
            </w:r>
          </w:p>
        </w:tc>
      </w:tr>
      <w:tr w:rsidR="00FE75E4" w:rsidRPr="00DE2D1C" w14:paraId="13C80C97" w14:textId="77777777" w:rsidTr="5EB5BF88">
        <w:tc>
          <w:tcPr>
            <w:tcW w:w="2250" w:type="dxa"/>
          </w:tcPr>
          <w:p w14:paraId="1F54D277" w14:textId="77777777" w:rsidR="00FE75E4" w:rsidRPr="00DE2D1C" w:rsidRDefault="00FE75E4" w:rsidP="00911E3B">
            <w:pPr>
              <w:jc w:val="both"/>
            </w:pPr>
            <w:r w:rsidRPr="00DE2D1C">
              <w:t>density_low</w:t>
            </w:r>
          </w:p>
        </w:tc>
        <w:tc>
          <w:tcPr>
            <w:tcW w:w="2893" w:type="dxa"/>
          </w:tcPr>
          <w:p w14:paraId="141AE285" w14:textId="77777777" w:rsidR="00FE75E4" w:rsidRPr="00DE2D1C" w:rsidRDefault="00FE75E4" w:rsidP="00911E3B">
            <w:pPr>
              <w:jc w:val="both"/>
            </w:pPr>
            <w:r w:rsidRPr="00DE2D1C">
              <w:t>alcohol_high</w:t>
            </w:r>
          </w:p>
        </w:tc>
        <w:tc>
          <w:tcPr>
            <w:tcW w:w="1497" w:type="dxa"/>
          </w:tcPr>
          <w:p w14:paraId="0E65DBEC" w14:textId="77777777" w:rsidR="00FE75E4" w:rsidRPr="00DE2D1C" w:rsidRDefault="00FE75E4" w:rsidP="00911E3B">
            <w:pPr>
              <w:jc w:val="both"/>
            </w:pPr>
            <w:r w:rsidRPr="00DE2D1C">
              <w:t>0.154076</w:t>
            </w:r>
          </w:p>
        </w:tc>
        <w:tc>
          <w:tcPr>
            <w:tcW w:w="1670" w:type="dxa"/>
          </w:tcPr>
          <w:p w14:paraId="74B2AA53" w14:textId="77777777" w:rsidR="00FE75E4" w:rsidRPr="00DE2D1C" w:rsidRDefault="00FE75E4" w:rsidP="00911E3B">
            <w:pPr>
              <w:jc w:val="both"/>
            </w:pPr>
            <w:r w:rsidRPr="00DE2D1C">
              <w:t>0.600583</w:t>
            </w:r>
          </w:p>
        </w:tc>
        <w:tc>
          <w:tcPr>
            <w:tcW w:w="1188" w:type="dxa"/>
          </w:tcPr>
          <w:p w14:paraId="053D17D5" w14:textId="77777777" w:rsidR="00FE75E4" w:rsidRPr="00DE2D1C" w:rsidRDefault="00FE75E4" w:rsidP="00911E3B">
            <w:pPr>
              <w:jc w:val="both"/>
            </w:pPr>
            <w:r w:rsidRPr="00DE2D1C">
              <w:t>2.486005</w:t>
            </w:r>
          </w:p>
        </w:tc>
      </w:tr>
      <w:tr w:rsidR="00FE75E4" w:rsidRPr="00DE2D1C" w14:paraId="0EE15B86" w14:textId="77777777" w:rsidTr="5EB5BF88">
        <w:tc>
          <w:tcPr>
            <w:tcW w:w="2250" w:type="dxa"/>
          </w:tcPr>
          <w:p w14:paraId="7C97B7E5" w14:textId="77777777" w:rsidR="00FE75E4" w:rsidRPr="00DE2D1C" w:rsidRDefault="00FE75E4" w:rsidP="00911E3B">
            <w:pPr>
              <w:jc w:val="both"/>
            </w:pPr>
            <w:r w:rsidRPr="00DE2D1C">
              <w:t>fixed acidity_high</w:t>
            </w:r>
          </w:p>
        </w:tc>
        <w:tc>
          <w:tcPr>
            <w:tcW w:w="2893" w:type="dxa"/>
          </w:tcPr>
          <w:p w14:paraId="6376D17D" w14:textId="77777777" w:rsidR="00FE75E4" w:rsidRPr="00DE2D1C" w:rsidRDefault="00FE75E4" w:rsidP="00911E3B">
            <w:pPr>
              <w:jc w:val="both"/>
            </w:pPr>
            <w:r w:rsidRPr="00DE2D1C">
              <w:t>density_high</w:t>
            </w:r>
          </w:p>
        </w:tc>
        <w:tc>
          <w:tcPr>
            <w:tcW w:w="1497" w:type="dxa"/>
          </w:tcPr>
          <w:p w14:paraId="18F8D941" w14:textId="77777777" w:rsidR="00FE75E4" w:rsidRPr="00DE2D1C" w:rsidRDefault="00FE75E4" w:rsidP="00911E3B">
            <w:pPr>
              <w:jc w:val="both"/>
            </w:pPr>
            <w:r w:rsidRPr="00DE2D1C">
              <w:t>0.148093</w:t>
            </w:r>
          </w:p>
        </w:tc>
        <w:tc>
          <w:tcPr>
            <w:tcW w:w="1670" w:type="dxa"/>
          </w:tcPr>
          <w:p w14:paraId="1DB35574" w14:textId="77777777" w:rsidR="00FE75E4" w:rsidRPr="00DE2D1C" w:rsidRDefault="00FE75E4" w:rsidP="00911E3B">
            <w:pPr>
              <w:jc w:val="both"/>
            </w:pPr>
            <w:r w:rsidRPr="00DE2D1C">
              <w:t>0.611111</w:t>
            </w:r>
          </w:p>
        </w:tc>
        <w:tc>
          <w:tcPr>
            <w:tcW w:w="1188" w:type="dxa"/>
          </w:tcPr>
          <w:p w14:paraId="03E1F785" w14:textId="77777777" w:rsidR="00FE75E4" w:rsidRPr="00DE2D1C" w:rsidRDefault="00FE75E4" w:rsidP="00911E3B">
            <w:pPr>
              <w:jc w:val="both"/>
            </w:pPr>
            <w:r w:rsidRPr="00DE2D1C">
              <w:t>2.446274</w:t>
            </w:r>
          </w:p>
        </w:tc>
      </w:tr>
      <w:tr w:rsidR="00FE75E4" w:rsidRPr="00DE2D1C" w14:paraId="301785AD" w14:textId="77777777" w:rsidTr="5EB5BF88">
        <w:tc>
          <w:tcPr>
            <w:tcW w:w="2250" w:type="dxa"/>
          </w:tcPr>
          <w:p w14:paraId="7680CB9D" w14:textId="77777777" w:rsidR="00FE75E4" w:rsidRPr="00DE2D1C" w:rsidRDefault="00FE75E4" w:rsidP="00911E3B">
            <w:pPr>
              <w:jc w:val="both"/>
            </w:pPr>
            <w:r w:rsidRPr="00DE2D1C">
              <w:t>density_high</w:t>
            </w:r>
          </w:p>
        </w:tc>
        <w:tc>
          <w:tcPr>
            <w:tcW w:w="2893" w:type="dxa"/>
          </w:tcPr>
          <w:p w14:paraId="46103F1F" w14:textId="77777777" w:rsidR="00FE75E4" w:rsidRPr="00DE2D1C" w:rsidRDefault="00FE75E4" w:rsidP="00911E3B">
            <w:pPr>
              <w:jc w:val="both"/>
            </w:pPr>
            <w:r w:rsidRPr="00DE2D1C">
              <w:t>fixed acidity_high</w:t>
            </w:r>
          </w:p>
        </w:tc>
        <w:tc>
          <w:tcPr>
            <w:tcW w:w="1497" w:type="dxa"/>
          </w:tcPr>
          <w:p w14:paraId="72537FAD" w14:textId="77777777" w:rsidR="00FE75E4" w:rsidRPr="00DE2D1C" w:rsidRDefault="00FE75E4" w:rsidP="00911E3B">
            <w:pPr>
              <w:jc w:val="both"/>
            </w:pPr>
            <w:r w:rsidRPr="00DE2D1C">
              <w:t>0.148093</w:t>
            </w:r>
          </w:p>
        </w:tc>
        <w:tc>
          <w:tcPr>
            <w:tcW w:w="1670" w:type="dxa"/>
          </w:tcPr>
          <w:p w14:paraId="08560530" w14:textId="77777777" w:rsidR="00FE75E4" w:rsidRPr="00DE2D1C" w:rsidRDefault="00FE75E4" w:rsidP="00911E3B">
            <w:pPr>
              <w:jc w:val="both"/>
            </w:pPr>
            <w:r w:rsidRPr="00DE2D1C">
              <w:t>0.592814</w:t>
            </w:r>
          </w:p>
        </w:tc>
        <w:tc>
          <w:tcPr>
            <w:tcW w:w="1188" w:type="dxa"/>
          </w:tcPr>
          <w:p w14:paraId="6711C74B" w14:textId="77777777" w:rsidR="00FE75E4" w:rsidRPr="00DE2D1C" w:rsidRDefault="00FE75E4" w:rsidP="00911E3B">
            <w:pPr>
              <w:keepNext/>
              <w:jc w:val="both"/>
            </w:pPr>
            <w:r w:rsidRPr="00DE2D1C">
              <w:t>2.446274</w:t>
            </w:r>
          </w:p>
        </w:tc>
      </w:tr>
    </w:tbl>
    <w:p w14:paraId="1327EE3D" w14:textId="079765D5" w:rsidR="00A959F1" w:rsidRDefault="00A959F1" w:rsidP="00911E3B">
      <w:pPr>
        <w:pStyle w:val="Beschriftung"/>
        <w:jc w:val="both"/>
      </w:pPr>
      <w:bookmarkStart w:id="492" w:name="_Ref92838531"/>
      <w:bookmarkStart w:id="493" w:name="_Toc92831836"/>
      <w:bookmarkStart w:id="494" w:name="_Toc92832942"/>
      <w:bookmarkStart w:id="495" w:name="_Toc92832988"/>
      <w:bookmarkStart w:id="496" w:name="_Toc92833011"/>
      <w:bookmarkStart w:id="497" w:name="_Toc92833034"/>
      <w:bookmarkStart w:id="498" w:name="_Toc92833057"/>
      <w:bookmarkStart w:id="499" w:name="_Toc92833080"/>
      <w:bookmarkStart w:id="500" w:name="_Toc594362161"/>
      <w:bookmarkStart w:id="501" w:name="_Toc1150530740"/>
      <w:bookmarkStart w:id="502" w:name="_Toc1339462591"/>
      <w:bookmarkStart w:id="503" w:name="_Toc1941445642"/>
      <w:bookmarkStart w:id="504" w:name="_Toc1965066150"/>
      <w:bookmarkStart w:id="505" w:name="_Toc2034711873"/>
      <w:bookmarkStart w:id="506" w:name="_Toc1123632390"/>
      <w:bookmarkStart w:id="507" w:name="_Toc812677912"/>
      <w:bookmarkStart w:id="508" w:name="_Toc43065338"/>
      <w:bookmarkStart w:id="509" w:name="_Toc113784559"/>
      <w:bookmarkStart w:id="510" w:name="_Toc1623621077"/>
      <w:bookmarkStart w:id="511" w:name="_Toc524832115"/>
      <w:bookmarkStart w:id="512" w:name="_Toc2085428154"/>
      <w:bookmarkStart w:id="513" w:name="_Toc1724721265"/>
      <w:bookmarkStart w:id="514" w:name="_Toc450699602"/>
      <w:bookmarkStart w:id="515" w:name="_Toc1549487870"/>
      <w:bookmarkStart w:id="516" w:name="_Toc772215298"/>
      <w:bookmarkStart w:id="517" w:name="_Toc195430201"/>
      <w:bookmarkStart w:id="518" w:name="_Toc92873407"/>
      <w:r>
        <w:t xml:space="preserve">Tabelle </w:t>
      </w:r>
      <w:r>
        <w:fldChar w:fldCharType="begin"/>
      </w:r>
      <w:r>
        <w:instrText xml:space="preserve"> SEQ Tabelle \* ARABIC </w:instrText>
      </w:r>
      <w:r>
        <w:fldChar w:fldCharType="separate"/>
      </w:r>
      <w:r w:rsidR="00D04A0D">
        <w:rPr>
          <w:noProof/>
        </w:rPr>
        <w:t>2</w:t>
      </w:r>
      <w:r>
        <w:fldChar w:fldCharType="end"/>
      </w:r>
      <w:bookmarkEnd w:id="492"/>
      <w:r>
        <w:t>: Analyse der Weindichte</w:t>
      </w:r>
      <w:bookmarkEnd w:id="518"/>
    </w:p>
    <w:p w14:paraId="71D9981A" w14:textId="55E014B8" w:rsidR="413874B0" w:rsidRPr="00DE2D1C" w:rsidRDefault="413874B0" w:rsidP="00911E3B">
      <w:pPr>
        <w:pStyle w:val="berschrift3"/>
        <w:jc w:val="both"/>
        <w:rPr>
          <w:rFonts w:ascii="Calibri Light" w:eastAsia="MS Gothic" w:hAnsi="Calibri Light" w:cs="Times New Roman"/>
        </w:rPr>
      </w:pPr>
      <w:bookmarkStart w:id="519" w:name="_Toc92862382"/>
      <w:r w:rsidRPr="00DE2D1C">
        <w:t>Schwefeldioxide</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9"/>
    </w:p>
    <w:p w14:paraId="5551F69A" w14:textId="15D8D01D" w:rsidR="54EB6E35" w:rsidRPr="00DE2D1C" w:rsidRDefault="54EB6E35" w:rsidP="00911E3B">
      <w:pPr>
        <w:jc w:val="both"/>
      </w:pPr>
      <w:r w:rsidRPr="00DE2D1C">
        <w:t xml:space="preserve">In </w:t>
      </w:r>
      <w:r w:rsidR="00282079">
        <w:fldChar w:fldCharType="begin"/>
      </w:r>
      <w:r w:rsidR="00282079">
        <w:instrText xml:space="preserve"> REF _Ref92838550 \h </w:instrText>
      </w:r>
      <w:r w:rsidR="00282079">
        <w:fldChar w:fldCharType="separate"/>
      </w:r>
      <w:r w:rsidR="00D04A0D">
        <w:t xml:space="preserve">Abbildung </w:t>
      </w:r>
      <w:r w:rsidR="00D04A0D">
        <w:rPr>
          <w:noProof/>
        </w:rPr>
        <w:t>17</w:t>
      </w:r>
      <w:r w:rsidR="00282079">
        <w:fldChar w:fldCharType="end"/>
      </w:r>
      <w:r w:rsidR="007C1EE2">
        <w:t xml:space="preserve"> </w:t>
      </w:r>
      <w:r w:rsidRPr="00DE2D1C">
        <w:t>lässt sich zweifelfrei ein Zusammenhang zwischen</w:t>
      </w:r>
      <w:r w:rsidR="3633101E" w:rsidRPr="00DE2D1C">
        <w:t xml:space="preserve"> dem Gehalt freier</w:t>
      </w:r>
      <w:r w:rsidR="7DD66BDF" w:rsidRPr="00DE2D1C">
        <w:t xml:space="preserve"> Schwefeldioxide und dem Gesamtgehalt an Schwefeldioxide erkennen. Da der Anteil der freien Schwefeldioxide zu dem Gesamtgehalt beiträgt ist dies nur logisch.</w:t>
      </w:r>
      <w:r w:rsidR="3F1CD68C" w:rsidRPr="00DE2D1C">
        <w:t xml:space="preserve"> Der Zusammenhang hat sich in der Berechnung des Supportes, der Konfidenz und des Lift</w:t>
      </w:r>
      <w:r w:rsidR="1E6F4925" w:rsidRPr="00DE2D1C">
        <w:t>s</w:t>
      </w:r>
      <w:r w:rsidR="3F1CD68C" w:rsidRPr="00DE2D1C">
        <w:t xml:space="preserve"> bestätigt.</w:t>
      </w:r>
      <w:r w:rsidR="6360E7C8" w:rsidRPr="00DE2D1C">
        <w:t xml:space="preserve"> Die Ergebnisse der Berechnungen findet sich in</w:t>
      </w:r>
      <w:r w:rsidR="007C1EE2">
        <w:t xml:space="preserve"> </w:t>
      </w:r>
      <w:r w:rsidR="007C1EE2">
        <w:fldChar w:fldCharType="begin"/>
      </w:r>
      <w:r w:rsidR="007C1EE2">
        <w:instrText xml:space="preserve"> REF _Ref92838566 \h </w:instrText>
      </w:r>
      <w:r w:rsidR="00911E3B">
        <w:instrText xml:space="preserve"> \* MERGEFORMAT </w:instrText>
      </w:r>
      <w:r w:rsidR="007C1EE2">
        <w:fldChar w:fldCharType="separate"/>
      </w:r>
      <w:r w:rsidR="00D04A0D">
        <w:t xml:space="preserve">Tabelle </w:t>
      </w:r>
      <w:r w:rsidR="00D04A0D">
        <w:rPr>
          <w:noProof/>
        </w:rPr>
        <w:t>3</w:t>
      </w:r>
      <w:r w:rsidR="007C1EE2">
        <w:fldChar w:fldCharType="end"/>
      </w:r>
      <w:r w:rsidR="6360E7C8" w:rsidRPr="00DE2D1C">
        <w:t>.</w:t>
      </w:r>
    </w:p>
    <w:p w14:paraId="09474F23" w14:textId="77777777" w:rsidR="00A959F1" w:rsidRDefault="54EB6E35" w:rsidP="00911E3B">
      <w:pPr>
        <w:keepNext/>
        <w:jc w:val="both"/>
      </w:pPr>
      <w:r w:rsidRPr="00DE2D1C">
        <w:lastRenderedPageBreak/>
        <w:t xml:space="preserve"> </w:t>
      </w:r>
      <w:r w:rsidRPr="00DE2D1C">
        <w:rPr>
          <w:noProof/>
        </w:rPr>
        <w:drawing>
          <wp:inline distT="0" distB="0" distL="0" distR="0" wp14:anchorId="4A66D428" wp14:editId="72607B65">
            <wp:extent cx="5202850" cy="5072776"/>
            <wp:effectExtent l="0" t="0" r="0" b="0"/>
            <wp:docPr id="1286135598" name="Picture 128613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135598"/>
                    <pic:cNvPicPr/>
                  </pic:nvPicPr>
                  <pic:blipFill>
                    <a:blip r:embed="rId30">
                      <a:extLst>
                        <a:ext uri="{28A0092B-C50C-407E-A947-70E740481C1C}">
                          <a14:useLocalDpi xmlns:a14="http://schemas.microsoft.com/office/drawing/2010/main" val="0"/>
                        </a:ext>
                      </a:extLst>
                    </a:blip>
                    <a:stretch>
                      <a:fillRect/>
                    </a:stretch>
                  </pic:blipFill>
                  <pic:spPr>
                    <a:xfrm>
                      <a:off x="0" y="0"/>
                      <a:ext cx="5202850" cy="5072776"/>
                    </a:xfrm>
                    <a:prstGeom prst="rect">
                      <a:avLst/>
                    </a:prstGeom>
                  </pic:spPr>
                </pic:pic>
              </a:graphicData>
            </a:graphic>
          </wp:inline>
        </w:drawing>
      </w:r>
    </w:p>
    <w:p w14:paraId="0A334536" w14:textId="5F1070A6" w:rsidR="3633101E" w:rsidRPr="00DE2D1C" w:rsidRDefault="00A959F1" w:rsidP="00911E3B">
      <w:pPr>
        <w:pStyle w:val="Beschriftung"/>
        <w:jc w:val="both"/>
      </w:pPr>
      <w:bookmarkStart w:id="520" w:name="_Ref92838550"/>
      <w:bookmarkStart w:id="521" w:name="_Toc92838036"/>
      <w:bookmarkStart w:id="522" w:name="_Toc92873405"/>
      <w:r>
        <w:t xml:space="preserve">Abbildung </w:t>
      </w:r>
      <w:r>
        <w:fldChar w:fldCharType="begin"/>
      </w:r>
      <w:r>
        <w:instrText xml:space="preserve"> SEQ Abbildung \* ARABIC </w:instrText>
      </w:r>
      <w:r>
        <w:fldChar w:fldCharType="separate"/>
      </w:r>
      <w:r w:rsidR="00D04A0D">
        <w:rPr>
          <w:noProof/>
        </w:rPr>
        <w:t>17</w:t>
      </w:r>
      <w:r>
        <w:fldChar w:fldCharType="end"/>
      </w:r>
      <w:bookmarkEnd w:id="520"/>
      <w:r>
        <w:t>: Scatterplot zum Schwefelgehalt</w:t>
      </w:r>
      <w:bookmarkEnd w:id="521"/>
      <w:bookmarkEnd w:id="522"/>
    </w:p>
    <w:tbl>
      <w:tblPr>
        <w:tblStyle w:val="Tabellenraster"/>
        <w:tblW w:w="9445" w:type="dxa"/>
        <w:tblLook w:val="04A0" w:firstRow="1" w:lastRow="0" w:firstColumn="1" w:lastColumn="0" w:noHBand="0" w:noVBand="1"/>
      </w:tblPr>
      <w:tblGrid>
        <w:gridCol w:w="2490"/>
        <w:gridCol w:w="2365"/>
        <w:gridCol w:w="1530"/>
        <w:gridCol w:w="1710"/>
        <w:gridCol w:w="1350"/>
      </w:tblGrid>
      <w:tr w:rsidR="007F7CBE" w:rsidRPr="00DE2D1C" w14:paraId="6AB3D943" w14:textId="77777777" w:rsidTr="0E9A3F67">
        <w:tc>
          <w:tcPr>
            <w:tcW w:w="2490" w:type="dxa"/>
          </w:tcPr>
          <w:p w14:paraId="00BAC581" w14:textId="2A1C01C9" w:rsidR="007F7CBE" w:rsidRPr="00DE2D1C" w:rsidRDefault="007F7CBE" w:rsidP="00911E3B">
            <w:pPr>
              <w:jc w:val="both"/>
            </w:pPr>
            <w:r w:rsidRPr="00DE2D1C">
              <w:t>X</w:t>
            </w:r>
          </w:p>
        </w:tc>
        <w:tc>
          <w:tcPr>
            <w:tcW w:w="2365" w:type="dxa"/>
          </w:tcPr>
          <w:p w14:paraId="183797FE" w14:textId="0F7D4899" w:rsidR="007F7CBE" w:rsidRPr="00DE2D1C" w:rsidRDefault="007F7CBE" w:rsidP="00911E3B">
            <w:pPr>
              <w:jc w:val="both"/>
            </w:pPr>
            <w:r w:rsidRPr="00DE2D1C">
              <w:t>Y</w:t>
            </w:r>
          </w:p>
        </w:tc>
        <w:tc>
          <w:tcPr>
            <w:tcW w:w="1530" w:type="dxa"/>
          </w:tcPr>
          <w:p w14:paraId="27CEB29C" w14:textId="5456E17C" w:rsidR="007F7CBE" w:rsidRPr="00DE2D1C" w:rsidRDefault="007F7CBE" w:rsidP="00911E3B">
            <w:pPr>
              <w:jc w:val="both"/>
            </w:pPr>
            <w:r w:rsidRPr="00DE2D1C">
              <w:t>Support(X-&gt;Y)</w:t>
            </w:r>
          </w:p>
        </w:tc>
        <w:tc>
          <w:tcPr>
            <w:tcW w:w="1710" w:type="dxa"/>
          </w:tcPr>
          <w:p w14:paraId="3FA6C6A7" w14:textId="24152BF6" w:rsidR="007F7CBE" w:rsidRPr="00DE2D1C" w:rsidRDefault="007F7CBE" w:rsidP="00911E3B">
            <w:pPr>
              <w:jc w:val="both"/>
            </w:pPr>
            <w:r w:rsidRPr="00DE2D1C">
              <w:t>Konfidenz(X-&gt;Y)</w:t>
            </w:r>
          </w:p>
        </w:tc>
        <w:tc>
          <w:tcPr>
            <w:tcW w:w="1350" w:type="dxa"/>
          </w:tcPr>
          <w:p w14:paraId="7C1FCACB" w14:textId="5B445502" w:rsidR="007F7CBE" w:rsidRPr="00DE2D1C" w:rsidRDefault="007F7CBE" w:rsidP="00911E3B">
            <w:pPr>
              <w:jc w:val="both"/>
            </w:pPr>
            <w:r w:rsidRPr="00DE2D1C">
              <w:t>Lift(X-&gt;Y)</w:t>
            </w:r>
          </w:p>
        </w:tc>
      </w:tr>
      <w:tr w:rsidR="007F7CBE" w:rsidRPr="00DE2D1C" w14:paraId="68EAEF49" w14:textId="77777777" w:rsidTr="0E9A3F67">
        <w:tc>
          <w:tcPr>
            <w:tcW w:w="2490" w:type="dxa"/>
          </w:tcPr>
          <w:p w14:paraId="1A5E817C" w14:textId="4ECE9493" w:rsidR="007F7CBE" w:rsidRPr="00DE2D1C" w:rsidRDefault="00513390" w:rsidP="00911E3B">
            <w:pPr>
              <w:jc w:val="both"/>
            </w:pPr>
            <w:r w:rsidRPr="00DE2D1C">
              <w:t>t</w:t>
            </w:r>
            <w:r w:rsidR="007F7CBE" w:rsidRPr="00DE2D1C">
              <w:t>otal</w:t>
            </w:r>
            <w:r w:rsidRPr="00DE2D1C">
              <w:t xml:space="preserve"> </w:t>
            </w:r>
            <w:r w:rsidR="007F7CBE" w:rsidRPr="00DE2D1C">
              <w:t>sulfur dioxide_low</w:t>
            </w:r>
          </w:p>
        </w:tc>
        <w:tc>
          <w:tcPr>
            <w:tcW w:w="2365" w:type="dxa"/>
          </w:tcPr>
          <w:p w14:paraId="369A2320" w14:textId="77777777" w:rsidR="007F7CBE" w:rsidRPr="00DE2D1C" w:rsidRDefault="007F7CBE" w:rsidP="00911E3B">
            <w:pPr>
              <w:jc w:val="both"/>
            </w:pPr>
            <w:r w:rsidRPr="00DE2D1C">
              <w:t>free sulfur dioxide_low</w:t>
            </w:r>
          </w:p>
        </w:tc>
        <w:tc>
          <w:tcPr>
            <w:tcW w:w="1530" w:type="dxa"/>
          </w:tcPr>
          <w:p w14:paraId="52425B7D" w14:textId="77777777" w:rsidR="007F7CBE" w:rsidRPr="00DE2D1C" w:rsidRDefault="007F7CBE" w:rsidP="00911E3B">
            <w:pPr>
              <w:jc w:val="both"/>
            </w:pPr>
            <w:r w:rsidRPr="00DE2D1C">
              <w:t>0.192221</w:t>
            </w:r>
          </w:p>
        </w:tc>
        <w:tc>
          <w:tcPr>
            <w:tcW w:w="1710" w:type="dxa"/>
          </w:tcPr>
          <w:p w14:paraId="56BCB495" w14:textId="77777777" w:rsidR="007F7CBE" w:rsidRPr="00DE2D1C" w:rsidRDefault="007F7CBE" w:rsidP="00911E3B">
            <w:pPr>
              <w:jc w:val="both"/>
            </w:pPr>
            <w:r w:rsidRPr="00DE2D1C">
              <w:t>0.758112</w:t>
            </w:r>
          </w:p>
        </w:tc>
        <w:tc>
          <w:tcPr>
            <w:tcW w:w="1350" w:type="dxa"/>
          </w:tcPr>
          <w:p w14:paraId="2068A0BB" w14:textId="77777777" w:rsidR="007F7CBE" w:rsidRPr="00DE2D1C" w:rsidRDefault="007F7CBE" w:rsidP="00911E3B">
            <w:pPr>
              <w:jc w:val="both"/>
            </w:pPr>
            <w:r w:rsidRPr="00DE2D1C">
              <w:t>2.963731</w:t>
            </w:r>
          </w:p>
        </w:tc>
      </w:tr>
      <w:tr w:rsidR="007F7CBE" w:rsidRPr="00DE2D1C" w14:paraId="3E9FC09A" w14:textId="77777777" w:rsidTr="0E9A3F67">
        <w:tc>
          <w:tcPr>
            <w:tcW w:w="2490" w:type="dxa"/>
          </w:tcPr>
          <w:p w14:paraId="17EABD0E" w14:textId="77777777" w:rsidR="007F7CBE" w:rsidRPr="00DE2D1C" w:rsidRDefault="007F7CBE" w:rsidP="00911E3B">
            <w:pPr>
              <w:jc w:val="both"/>
            </w:pPr>
            <w:r w:rsidRPr="00DE2D1C">
              <w:t>free sulfur dioxide_low</w:t>
            </w:r>
          </w:p>
        </w:tc>
        <w:tc>
          <w:tcPr>
            <w:tcW w:w="2365" w:type="dxa"/>
          </w:tcPr>
          <w:p w14:paraId="23638D64" w14:textId="77777777" w:rsidR="007F7CBE" w:rsidRPr="00DE2D1C" w:rsidRDefault="007F7CBE" w:rsidP="00911E3B">
            <w:pPr>
              <w:jc w:val="both"/>
            </w:pPr>
            <w:r w:rsidRPr="00DE2D1C">
              <w:t>total sulfur dioxide_low</w:t>
            </w:r>
          </w:p>
        </w:tc>
        <w:tc>
          <w:tcPr>
            <w:tcW w:w="1530" w:type="dxa"/>
          </w:tcPr>
          <w:p w14:paraId="3D33FDDC" w14:textId="77777777" w:rsidR="007F7CBE" w:rsidRPr="00DE2D1C" w:rsidRDefault="007F7CBE" w:rsidP="00911E3B">
            <w:pPr>
              <w:jc w:val="both"/>
            </w:pPr>
            <w:r w:rsidRPr="00DE2D1C">
              <w:t>0.192221</w:t>
            </w:r>
          </w:p>
        </w:tc>
        <w:tc>
          <w:tcPr>
            <w:tcW w:w="1710" w:type="dxa"/>
          </w:tcPr>
          <w:p w14:paraId="0E9EB42C" w14:textId="77777777" w:rsidR="007F7CBE" w:rsidRPr="00DE2D1C" w:rsidRDefault="007F7CBE" w:rsidP="00911E3B">
            <w:pPr>
              <w:jc w:val="both"/>
            </w:pPr>
            <w:r w:rsidRPr="00DE2D1C">
              <w:t>0.751462</w:t>
            </w:r>
          </w:p>
        </w:tc>
        <w:tc>
          <w:tcPr>
            <w:tcW w:w="1350" w:type="dxa"/>
          </w:tcPr>
          <w:p w14:paraId="7972A7E4" w14:textId="77777777" w:rsidR="007F7CBE" w:rsidRPr="00DE2D1C" w:rsidRDefault="007F7CBE" w:rsidP="00911E3B">
            <w:pPr>
              <w:keepNext/>
              <w:jc w:val="both"/>
            </w:pPr>
            <w:r w:rsidRPr="00DE2D1C">
              <w:t>2.963731</w:t>
            </w:r>
          </w:p>
        </w:tc>
      </w:tr>
    </w:tbl>
    <w:p w14:paraId="65DCC789" w14:textId="3879B703" w:rsidR="00A959F1" w:rsidRDefault="00A959F1" w:rsidP="00911E3B">
      <w:pPr>
        <w:pStyle w:val="Beschriftung"/>
        <w:jc w:val="both"/>
      </w:pPr>
      <w:bookmarkStart w:id="523" w:name="_Ref92838566"/>
      <w:bookmarkStart w:id="524" w:name="_Toc92831837"/>
      <w:bookmarkStart w:id="525" w:name="_Toc92832943"/>
      <w:bookmarkStart w:id="526" w:name="_Toc92832989"/>
      <w:bookmarkStart w:id="527" w:name="_Toc92833012"/>
      <w:bookmarkStart w:id="528" w:name="_Toc92833035"/>
      <w:bookmarkStart w:id="529" w:name="_Toc92833058"/>
      <w:bookmarkStart w:id="530" w:name="_Toc92833081"/>
      <w:bookmarkStart w:id="531" w:name="_Toc737019499"/>
      <w:bookmarkStart w:id="532" w:name="_Toc1473802661"/>
      <w:bookmarkStart w:id="533" w:name="_Toc1171852549"/>
      <w:bookmarkStart w:id="534" w:name="_Toc2127338875"/>
      <w:bookmarkStart w:id="535" w:name="_Toc643396895"/>
      <w:bookmarkStart w:id="536" w:name="_Toc256991096"/>
      <w:bookmarkStart w:id="537" w:name="_Toc816892273"/>
      <w:bookmarkStart w:id="538" w:name="_Toc2133565662"/>
      <w:bookmarkStart w:id="539" w:name="_Toc1060622734"/>
      <w:bookmarkStart w:id="540" w:name="_Toc143411642"/>
      <w:bookmarkStart w:id="541" w:name="_Toc1953817643"/>
      <w:bookmarkStart w:id="542" w:name="_Toc978815567"/>
      <w:bookmarkStart w:id="543" w:name="_Toc1646893490"/>
      <w:bookmarkStart w:id="544" w:name="_Toc177838555"/>
      <w:bookmarkStart w:id="545" w:name="_Toc2141907091"/>
      <w:bookmarkStart w:id="546" w:name="_Toc489346830"/>
      <w:bookmarkStart w:id="547" w:name="_Toc1068983273"/>
      <w:bookmarkStart w:id="548" w:name="_Toc313252119"/>
      <w:bookmarkStart w:id="549" w:name="_Toc92873408"/>
      <w:r>
        <w:t xml:space="preserve">Tabelle </w:t>
      </w:r>
      <w:r>
        <w:fldChar w:fldCharType="begin"/>
      </w:r>
      <w:r>
        <w:instrText xml:space="preserve"> SEQ Tabelle \* ARABIC </w:instrText>
      </w:r>
      <w:r>
        <w:fldChar w:fldCharType="separate"/>
      </w:r>
      <w:r w:rsidR="00D04A0D">
        <w:rPr>
          <w:noProof/>
        </w:rPr>
        <w:t>3</w:t>
      </w:r>
      <w:r>
        <w:fldChar w:fldCharType="end"/>
      </w:r>
      <w:bookmarkEnd w:id="523"/>
      <w:r>
        <w:t>: Analyse des Schwefelgehalts</w:t>
      </w:r>
      <w:bookmarkEnd w:id="549"/>
    </w:p>
    <w:p w14:paraId="1398DBA9" w14:textId="1066F618" w:rsidR="7346AE68" w:rsidRPr="00DE2D1C" w:rsidRDefault="7346AE68" w:rsidP="00911E3B">
      <w:pPr>
        <w:pStyle w:val="berschrift2"/>
        <w:jc w:val="both"/>
        <w:rPr>
          <w:rFonts w:ascii="Calibri Light" w:hAnsi="Calibri Light"/>
        </w:rPr>
      </w:pPr>
      <w:bookmarkStart w:id="550" w:name="_Toc92862383"/>
      <w:r w:rsidRPr="00DE2D1C">
        <w:rPr>
          <w:rFonts w:ascii="Calibri Light" w:hAnsi="Calibri Light"/>
        </w:rPr>
        <w:t>Qualitative Zusammenhänge</w:t>
      </w:r>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50"/>
    </w:p>
    <w:p w14:paraId="767517FE" w14:textId="55E014B8" w:rsidR="2FF387BA" w:rsidRPr="00DE2D1C" w:rsidRDefault="2FF387BA" w:rsidP="00911E3B">
      <w:pPr>
        <w:jc w:val="both"/>
        <w:rPr>
          <w:rFonts w:ascii="Calibri Light" w:eastAsia="MS Gothic" w:hAnsi="Calibri Light" w:cs="Times New Roman"/>
          <w:color w:val="1F3763"/>
          <w:sz w:val="24"/>
          <w:szCs w:val="24"/>
        </w:rPr>
      </w:pPr>
      <w:r w:rsidRPr="00DE2D1C">
        <w:rPr>
          <w:rFonts w:ascii="Calibri Light" w:eastAsia="MS Gothic" w:hAnsi="Calibri Light" w:cs="Times New Roman"/>
          <w:color w:val="1F3763"/>
          <w:sz w:val="24"/>
          <w:szCs w:val="24"/>
        </w:rPr>
        <w:t>Qualitätsmindernde Eigenschaften</w:t>
      </w:r>
    </w:p>
    <w:p w14:paraId="012F6259" w14:textId="731B51DD" w:rsidR="0E9A3F67" w:rsidRPr="00DE2D1C" w:rsidRDefault="7E0C2783" w:rsidP="00911E3B">
      <w:pPr>
        <w:jc w:val="both"/>
      </w:pPr>
      <w:r w:rsidRPr="00DE2D1C">
        <w:t xml:space="preserve">Aus </w:t>
      </w:r>
      <w:r w:rsidR="007C1EE2">
        <w:fldChar w:fldCharType="begin"/>
      </w:r>
      <w:r w:rsidR="007C1EE2">
        <w:instrText xml:space="preserve"> REF _Ref92838575 \h </w:instrText>
      </w:r>
      <w:r w:rsidR="00911E3B">
        <w:instrText xml:space="preserve"> \* MERGEFORMAT </w:instrText>
      </w:r>
      <w:r w:rsidR="007C1EE2">
        <w:fldChar w:fldCharType="separate"/>
      </w:r>
      <w:r w:rsidR="00D04A0D">
        <w:t xml:space="preserve">Tabelle </w:t>
      </w:r>
      <w:r w:rsidR="00D04A0D">
        <w:rPr>
          <w:noProof/>
        </w:rPr>
        <w:t>4</w:t>
      </w:r>
      <w:r w:rsidR="007C1EE2">
        <w:fldChar w:fldCharType="end"/>
      </w:r>
      <w:r w:rsidR="007C1EE2">
        <w:t xml:space="preserve"> </w:t>
      </w:r>
      <w:r w:rsidRPr="00DE2D1C">
        <w:t xml:space="preserve">kann man folgern, dass </w:t>
      </w:r>
      <w:r w:rsidR="781C93D2" w:rsidRPr="00DE2D1C">
        <w:t>zumindest die folgenden Eigenschaften oft mit einer geringeren Qualität einhergehen</w:t>
      </w:r>
      <w:r w:rsidR="000A42B2" w:rsidRPr="00DE2D1C">
        <w:t xml:space="preserve"> und daher bei</w:t>
      </w:r>
      <w:r w:rsidR="009638E7" w:rsidRPr="00DE2D1C">
        <w:t xml:space="preserve"> der Wahl eines vindo verde zu vermeiden sind:</w:t>
      </w:r>
    </w:p>
    <w:p w14:paraId="7B4F0E37" w14:textId="2262932E" w:rsidR="781C93D2" w:rsidRPr="00DE2D1C" w:rsidRDefault="781C93D2" w:rsidP="00911E3B">
      <w:pPr>
        <w:pStyle w:val="Listenabsatz"/>
        <w:numPr>
          <w:ilvl w:val="0"/>
          <w:numId w:val="12"/>
        </w:numPr>
        <w:jc w:val="both"/>
        <w:rPr>
          <w:rFonts w:eastAsiaTheme="minorEastAsia"/>
        </w:rPr>
      </w:pPr>
      <w:r w:rsidRPr="00DE2D1C">
        <w:t>Geringer Sulfatgehalt</w:t>
      </w:r>
    </w:p>
    <w:p w14:paraId="2D6EB54B" w14:textId="5BB48D79" w:rsidR="781C93D2" w:rsidRPr="00DE2D1C" w:rsidRDefault="781C93D2" w:rsidP="00911E3B">
      <w:pPr>
        <w:pStyle w:val="Listenabsatz"/>
        <w:numPr>
          <w:ilvl w:val="0"/>
          <w:numId w:val="12"/>
        </w:numPr>
        <w:jc w:val="both"/>
      </w:pPr>
      <w:r w:rsidRPr="00DE2D1C">
        <w:t>Geringer Alkoholgehalt</w:t>
      </w:r>
    </w:p>
    <w:p w14:paraId="5EEF5827" w14:textId="35D61C6B" w:rsidR="781C93D2" w:rsidRPr="00DE2D1C" w:rsidRDefault="781C93D2" w:rsidP="00911E3B">
      <w:pPr>
        <w:pStyle w:val="Listenabsatz"/>
        <w:numPr>
          <w:ilvl w:val="0"/>
          <w:numId w:val="12"/>
        </w:numPr>
        <w:jc w:val="both"/>
      </w:pPr>
      <w:r w:rsidRPr="00DE2D1C">
        <w:t>Geringer Gehalt flüchtiger Säuren</w:t>
      </w:r>
    </w:p>
    <w:p w14:paraId="134E3B94" w14:textId="4D75772E" w:rsidR="781C93D2" w:rsidRPr="00DE2D1C" w:rsidRDefault="781C93D2" w:rsidP="00911E3B">
      <w:pPr>
        <w:pStyle w:val="Listenabsatz"/>
        <w:numPr>
          <w:ilvl w:val="0"/>
          <w:numId w:val="13"/>
        </w:numPr>
        <w:jc w:val="both"/>
      </w:pPr>
      <w:r w:rsidRPr="00DE2D1C">
        <w:t>Hoher Schwefeldioxidgehalt</w:t>
      </w:r>
    </w:p>
    <w:tbl>
      <w:tblPr>
        <w:tblStyle w:val="Tabellenraster"/>
        <w:tblW w:w="9496" w:type="dxa"/>
        <w:tblLook w:val="04A0" w:firstRow="1" w:lastRow="0" w:firstColumn="1" w:lastColumn="0" w:noHBand="0" w:noVBand="1"/>
      </w:tblPr>
      <w:tblGrid>
        <w:gridCol w:w="2535"/>
        <w:gridCol w:w="2319"/>
        <w:gridCol w:w="1566"/>
        <w:gridCol w:w="1693"/>
        <w:gridCol w:w="1383"/>
      </w:tblGrid>
      <w:tr w:rsidR="007614FA" w:rsidRPr="00DE2D1C" w14:paraId="7217FB49" w14:textId="77777777" w:rsidTr="7862550A">
        <w:tc>
          <w:tcPr>
            <w:tcW w:w="2535" w:type="dxa"/>
          </w:tcPr>
          <w:p w14:paraId="665621C6" w14:textId="5441567A" w:rsidR="007614FA" w:rsidRPr="00DE2D1C" w:rsidRDefault="007614FA" w:rsidP="00911E3B">
            <w:pPr>
              <w:jc w:val="both"/>
            </w:pPr>
            <w:r w:rsidRPr="00DE2D1C">
              <w:lastRenderedPageBreak/>
              <w:t>X</w:t>
            </w:r>
          </w:p>
        </w:tc>
        <w:tc>
          <w:tcPr>
            <w:tcW w:w="2319" w:type="dxa"/>
          </w:tcPr>
          <w:p w14:paraId="115A85C5" w14:textId="699F603B" w:rsidR="007614FA" w:rsidRPr="00DE2D1C" w:rsidRDefault="007614FA" w:rsidP="00911E3B">
            <w:pPr>
              <w:jc w:val="both"/>
            </w:pPr>
            <w:r w:rsidRPr="00DE2D1C">
              <w:t>Y</w:t>
            </w:r>
          </w:p>
        </w:tc>
        <w:tc>
          <w:tcPr>
            <w:tcW w:w="1566" w:type="dxa"/>
          </w:tcPr>
          <w:p w14:paraId="58CA8C10" w14:textId="223BB670" w:rsidR="007614FA" w:rsidRPr="00DE2D1C" w:rsidRDefault="007614FA" w:rsidP="00911E3B">
            <w:pPr>
              <w:jc w:val="both"/>
            </w:pPr>
            <w:r w:rsidRPr="00DE2D1C">
              <w:t>Support(X-&gt;Y)</w:t>
            </w:r>
          </w:p>
        </w:tc>
        <w:tc>
          <w:tcPr>
            <w:tcW w:w="1693" w:type="dxa"/>
          </w:tcPr>
          <w:p w14:paraId="6D6C362C" w14:textId="67D2BBF4" w:rsidR="007614FA" w:rsidRPr="00DE2D1C" w:rsidRDefault="007614FA" w:rsidP="00911E3B">
            <w:pPr>
              <w:jc w:val="both"/>
            </w:pPr>
            <w:r w:rsidRPr="00DE2D1C">
              <w:t>Konfidenz(X-&gt;Y)</w:t>
            </w:r>
          </w:p>
        </w:tc>
        <w:tc>
          <w:tcPr>
            <w:tcW w:w="1383" w:type="dxa"/>
          </w:tcPr>
          <w:p w14:paraId="6B67398E" w14:textId="1A81749B" w:rsidR="007614FA" w:rsidRPr="00DE2D1C" w:rsidRDefault="007614FA" w:rsidP="00911E3B">
            <w:pPr>
              <w:jc w:val="both"/>
            </w:pPr>
            <w:r w:rsidRPr="00DE2D1C">
              <w:t>Lift(X-&gt;Y)</w:t>
            </w:r>
          </w:p>
        </w:tc>
      </w:tr>
      <w:tr w:rsidR="007614FA" w:rsidRPr="00DE2D1C" w14:paraId="0929270C" w14:textId="77777777" w:rsidTr="7862550A">
        <w:tc>
          <w:tcPr>
            <w:tcW w:w="2535" w:type="dxa"/>
          </w:tcPr>
          <w:p w14:paraId="5C6A4152" w14:textId="77777777" w:rsidR="007614FA" w:rsidRPr="00DE2D1C" w:rsidRDefault="007614FA" w:rsidP="00911E3B">
            <w:pPr>
              <w:jc w:val="both"/>
            </w:pPr>
            <w:r w:rsidRPr="00DE2D1C">
              <w:t>sulphates_low</w:t>
            </w:r>
          </w:p>
        </w:tc>
        <w:tc>
          <w:tcPr>
            <w:tcW w:w="2319" w:type="dxa"/>
          </w:tcPr>
          <w:p w14:paraId="7358C02D" w14:textId="77777777" w:rsidR="007614FA" w:rsidRPr="00DE2D1C" w:rsidRDefault="007614FA" w:rsidP="00911E3B">
            <w:pPr>
              <w:jc w:val="both"/>
            </w:pPr>
            <w:r w:rsidRPr="00DE2D1C">
              <w:t>quality_low</w:t>
            </w:r>
          </w:p>
        </w:tc>
        <w:tc>
          <w:tcPr>
            <w:tcW w:w="1566" w:type="dxa"/>
          </w:tcPr>
          <w:p w14:paraId="2A4FE588" w14:textId="77777777" w:rsidR="007614FA" w:rsidRPr="00DE2D1C" w:rsidRDefault="007614FA" w:rsidP="00911E3B">
            <w:pPr>
              <w:jc w:val="both"/>
            </w:pPr>
            <w:r w:rsidRPr="00DE2D1C">
              <w:t>0.183994</w:t>
            </w:r>
          </w:p>
        </w:tc>
        <w:tc>
          <w:tcPr>
            <w:tcW w:w="1693" w:type="dxa"/>
          </w:tcPr>
          <w:p w14:paraId="56254CED" w14:textId="77777777" w:rsidR="007614FA" w:rsidRPr="00DE2D1C" w:rsidRDefault="007614FA" w:rsidP="00911E3B">
            <w:pPr>
              <w:jc w:val="both"/>
            </w:pPr>
            <w:r w:rsidRPr="00DE2D1C">
              <w:t>0.702857</w:t>
            </w:r>
          </w:p>
        </w:tc>
        <w:tc>
          <w:tcPr>
            <w:tcW w:w="1383" w:type="dxa"/>
          </w:tcPr>
          <w:p w14:paraId="7004F49D" w14:textId="77777777" w:rsidR="007614FA" w:rsidRPr="00DE2D1C" w:rsidRDefault="007614FA" w:rsidP="00911E3B">
            <w:pPr>
              <w:jc w:val="both"/>
            </w:pPr>
            <w:r w:rsidRPr="00DE2D1C">
              <w:t>1.532985</w:t>
            </w:r>
          </w:p>
        </w:tc>
      </w:tr>
      <w:tr w:rsidR="007614FA" w:rsidRPr="00DE2D1C" w14:paraId="3DA34013" w14:textId="77777777" w:rsidTr="7862550A">
        <w:tc>
          <w:tcPr>
            <w:tcW w:w="2535" w:type="dxa"/>
          </w:tcPr>
          <w:p w14:paraId="0ACB9C27" w14:textId="77777777" w:rsidR="007614FA" w:rsidRPr="00DE2D1C" w:rsidRDefault="007614FA" w:rsidP="00911E3B">
            <w:pPr>
              <w:jc w:val="both"/>
            </w:pPr>
            <w:r w:rsidRPr="00DE2D1C">
              <w:t>alcohol_low</w:t>
            </w:r>
          </w:p>
        </w:tc>
        <w:tc>
          <w:tcPr>
            <w:tcW w:w="2319" w:type="dxa"/>
          </w:tcPr>
          <w:p w14:paraId="40323EC3" w14:textId="77777777" w:rsidR="007614FA" w:rsidRPr="00DE2D1C" w:rsidRDefault="007614FA" w:rsidP="00911E3B">
            <w:pPr>
              <w:jc w:val="both"/>
            </w:pPr>
            <w:r w:rsidRPr="00DE2D1C">
              <w:t>quality_low</w:t>
            </w:r>
          </w:p>
        </w:tc>
        <w:tc>
          <w:tcPr>
            <w:tcW w:w="1566" w:type="dxa"/>
          </w:tcPr>
          <w:p w14:paraId="24F1FD16" w14:textId="77777777" w:rsidR="007614FA" w:rsidRPr="00DE2D1C" w:rsidRDefault="007614FA" w:rsidP="00911E3B">
            <w:pPr>
              <w:jc w:val="both"/>
            </w:pPr>
            <w:r w:rsidRPr="00DE2D1C">
              <w:t>0.185490</w:t>
            </w:r>
          </w:p>
        </w:tc>
        <w:tc>
          <w:tcPr>
            <w:tcW w:w="1693" w:type="dxa"/>
          </w:tcPr>
          <w:p w14:paraId="72870B88" w14:textId="77777777" w:rsidR="007614FA" w:rsidRPr="00DE2D1C" w:rsidRDefault="007614FA" w:rsidP="00911E3B">
            <w:pPr>
              <w:jc w:val="both"/>
            </w:pPr>
            <w:r w:rsidRPr="00DE2D1C">
              <w:t>0.714697</w:t>
            </w:r>
          </w:p>
        </w:tc>
        <w:tc>
          <w:tcPr>
            <w:tcW w:w="1383" w:type="dxa"/>
          </w:tcPr>
          <w:p w14:paraId="41D258BE" w14:textId="77777777" w:rsidR="007614FA" w:rsidRPr="00DE2D1C" w:rsidRDefault="007614FA" w:rsidP="00911E3B">
            <w:pPr>
              <w:jc w:val="both"/>
            </w:pPr>
            <w:r w:rsidRPr="00DE2D1C">
              <w:t>1.558810</w:t>
            </w:r>
          </w:p>
        </w:tc>
      </w:tr>
      <w:tr w:rsidR="007614FA" w:rsidRPr="00DE2D1C" w14:paraId="6B07E24E" w14:textId="77777777" w:rsidTr="7862550A">
        <w:tc>
          <w:tcPr>
            <w:tcW w:w="2535" w:type="dxa"/>
          </w:tcPr>
          <w:p w14:paraId="3ADDE495" w14:textId="77777777" w:rsidR="007614FA" w:rsidRPr="00DE2D1C" w:rsidRDefault="007614FA" w:rsidP="00911E3B">
            <w:pPr>
              <w:jc w:val="both"/>
            </w:pPr>
            <w:r w:rsidRPr="00DE2D1C">
              <w:t>volatile acidity_high</w:t>
            </w:r>
          </w:p>
        </w:tc>
        <w:tc>
          <w:tcPr>
            <w:tcW w:w="2319" w:type="dxa"/>
          </w:tcPr>
          <w:p w14:paraId="6D96ED23" w14:textId="77777777" w:rsidR="007614FA" w:rsidRPr="00DE2D1C" w:rsidRDefault="007614FA" w:rsidP="00911E3B">
            <w:pPr>
              <w:jc w:val="both"/>
            </w:pPr>
            <w:r w:rsidRPr="00DE2D1C">
              <w:t>quality_low</w:t>
            </w:r>
          </w:p>
        </w:tc>
        <w:tc>
          <w:tcPr>
            <w:tcW w:w="1566" w:type="dxa"/>
          </w:tcPr>
          <w:p w14:paraId="1E32ED14" w14:textId="77777777" w:rsidR="007614FA" w:rsidRPr="00DE2D1C" w:rsidRDefault="007614FA" w:rsidP="00911E3B">
            <w:pPr>
              <w:jc w:val="both"/>
            </w:pPr>
            <w:r w:rsidRPr="00DE2D1C">
              <w:t>0.158564</w:t>
            </w:r>
          </w:p>
        </w:tc>
        <w:tc>
          <w:tcPr>
            <w:tcW w:w="1693" w:type="dxa"/>
          </w:tcPr>
          <w:p w14:paraId="22BDD1BD" w14:textId="77777777" w:rsidR="007614FA" w:rsidRPr="00DE2D1C" w:rsidRDefault="007614FA" w:rsidP="00911E3B">
            <w:pPr>
              <w:jc w:val="both"/>
            </w:pPr>
            <w:r w:rsidRPr="00DE2D1C">
              <w:t>0.640483</w:t>
            </w:r>
          </w:p>
        </w:tc>
        <w:tc>
          <w:tcPr>
            <w:tcW w:w="1383" w:type="dxa"/>
          </w:tcPr>
          <w:p w14:paraId="6723FF59" w14:textId="77777777" w:rsidR="007614FA" w:rsidRPr="00DE2D1C" w:rsidRDefault="007614FA" w:rsidP="00911E3B">
            <w:pPr>
              <w:jc w:val="both"/>
            </w:pPr>
            <w:r w:rsidRPr="00DE2D1C">
              <w:t>1.396943</w:t>
            </w:r>
          </w:p>
        </w:tc>
      </w:tr>
      <w:tr w:rsidR="007614FA" w:rsidRPr="00DE2D1C" w14:paraId="4FBD0642" w14:textId="77777777" w:rsidTr="7862550A">
        <w:tc>
          <w:tcPr>
            <w:tcW w:w="2535" w:type="dxa"/>
          </w:tcPr>
          <w:p w14:paraId="2881B689" w14:textId="77777777" w:rsidR="007614FA" w:rsidRPr="00DE2D1C" w:rsidRDefault="007614FA" w:rsidP="00911E3B">
            <w:pPr>
              <w:jc w:val="both"/>
            </w:pPr>
            <w:r w:rsidRPr="00DE2D1C">
              <w:t>total sulfur dioxide_high</w:t>
            </w:r>
          </w:p>
        </w:tc>
        <w:tc>
          <w:tcPr>
            <w:tcW w:w="2319" w:type="dxa"/>
          </w:tcPr>
          <w:p w14:paraId="13446456" w14:textId="77777777" w:rsidR="007614FA" w:rsidRPr="00DE2D1C" w:rsidRDefault="007614FA" w:rsidP="00911E3B">
            <w:pPr>
              <w:jc w:val="both"/>
            </w:pPr>
            <w:r w:rsidRPr="00DE2D1C">
              <w:t>quality_low</w:t>
            </w:r>
          </w:p>
        </w:tc>
        <w:tc>
          <w:tcPr>
            <w:tcW w:w="1566" w:type="dxa"/>
          </w:tcPr>
          <w:p w14:paraId="07478FD8" w14:textId="77777777" w:rsidR="007614FA" w:rsidRPr="00DE2D1C" w:rsidRDefault="007614FA" w:rsidP="00911E3B">
            <w:pPr>
              <w:jc w:val="both"/>
            </w:pPr>
            <w:r w:rsidRPr="00DE2D1C">
              <w:t>0.157816</w:t>
            </w:r>
          </w:p>
        </w:tc>
        <w:tc>
          <w:tcPr>
            <w:tcW w:w="1693" w:type="dxa"/>
          </w:tcPr>
          <w:p w14:paraId="5F6606BE" w14:textId="77777777" w:rsidR="007614FA" w:rsidRPr="00DE2D1C" w:rsidRDefault="007614FA" w:rsidP="00911E3B">
            <w:pPr>
              <w:jc w:val="both"/>
            </w:pPr>
            <w:r w:rsidRPr="00DE2D1C">
              <w:t>0.635542</w:t>
            </w:r>
          </w:p>
        </w:tc>
        <w:tc>
          <w:tcPr>
            <w:tcW w:w="1383" w:type="dxa"/>
          </w:tcPr>
          <w:p w14:paraId="681D867B" w14:textId="77777777" w:rsidR="007614FA" w:rsidRPr="00DE2D1C" w:rsidRDefault="007614FA" w:rsidP="00911E3B">
            <w:pPr>
              <w:keepNext/>
              <w:jc w:val="both"/>
            </w:pPr>
            <w:r w:rsidRPr="00DE2D1C">
              <w:t>1.386166</w:t>
            </w:r>
          </w:p>
        </w:tc>
      </w:tr>
    </w:tbl>
    <w:p w14:paraId="79F3E37F" w14:textId="6E0068FD" w:rsidR="006D4BC7" w:rsidRPr="00DE2D1C" w:rsidRDefault="00A959F1" w:rsidP="00911E3B">
      <w:pPr>
        <w:pStyle w:val="Beschriftung"/>
        <w:jc w:val="both"/>
      </w:pPr>
      <w:bookmarkStart w:id="551" w:name="_Ref92838575"/>
      <w:bookmarkStart w:id="552" w:name="_Toc92873409"/>
      <w:r>
        <w:t xml:space="preserve">Tabelle </w:t>
      </w:r>
      <w:r>
        <w:fldChar w:fldCharType="begin"/>
      </w:r>
      <w:r>
        <w:instrText xml:space="preserve"> SEQ Tabelle \* ARABIC </w:instrText>
      </w:r>
      <w:r>
        <w:fldChar w:fldCharType="separate"/>
      </w:r>
      <w:r w:rsidR="00D04A0D">
        <w:rPr>
          <w:noProof/>
        </w:rPr>
        <w:t>4</w:t>
      </w:r>
      <w:r>
        <w:fldChar w:fldCharType="end"/>
      </w:r>
      <w:bookmarkEnd w:id="551"/>
      <w:r>
        <w:t>: Qualitätsmindernde Eigenschaften</w:t>
      </w:r>
      <w:bookmarkEnd w:id="552"/>
    </w:p>
    <w:p w14:paraId="64B2A504" w14:textId="66BEA60C" w:rsidR="006D4BC7" w:rsidRPr="00DE2D1C" w:rsidRDefault="7373797C" w:rsidP="00911E3B">
      <w:pPr>
        <w:jc w:val="both"/>
      </w:pPr>
      <w:r w:rsidRPr="00DE2D1C">
        <w:t xml:space="preserve">Die Eigenschaften aus </w:t>
      </w:r>
      <w:r w:rsidR="007C1EE2">
        <w:fldChar w:fldCharType="begin"/>
      </w:r>
      <w:r w:rsidR="007C1EE2">
        <w:instrText xml:space="preserve"> REF _Ref92838583 \h </w:instrText>
      </w:r>
      <w:r w:rsidR="00911E3B">
        <w:instrText xml:space="preserve"> \* MERGEFORMAT </w:instrText>
      </w:r>
      <w:r w:rsidR="007C1EE2">
        <w:fldChar w:fldCharType="separate"/>
      </w:r>
      <w:r w:rsidR="00D04A0D">
        <w:t xml:space="preserve">Tabelle </w:t>
      </w:r>
      <w:r w:rsidR="00D04A0D">
        <w:rPr>
          <w:noProof/>
        </w:rPr>
        <w:t>5</w:t>
      </w:r>
      <w:r w:rsidR="007C1EE2">
        <w:fldChar w:fldCharType="end"/>
      </w:r>
      <w:r w:rsidR="007C1EE2">
        <w:t xml:space="preserve"> </w:t>
      </w:r>
      <w:r w:rsidRPr="00DE2D1C">
        <w:t>haben alle einen Lift nahe bei eins. D.h. die folgenden Eigenschaften sind keine Indikatoren für eine verminderte Qualität:</w:t>
      </w:r>
    </w:p>
    <w:p w14:paraId="345375E2" w14:textId="59721486" w:rsidR="006D4BC7" w:rsidRPr="00DE2D1C" w:rsidRDefault="7373797C" w:rsidP="00911E3B">
      <w:pPr>
        <w:pStyle w:val="Listenabsatz"/>
        <w:numPr>
          <w:ilvl w:val="0"/>
          <w:numId w:val="21"/>
        </w:numPr>
        <w:jc w:val="both"/>
        <w:rPr>
          <w:rFonts w:eastAsiaTheme="minorEastAsia"/>
        </w:rPr>
      </w:pPr>
      <w:r w:rsidRPr="00DE2D1C">
        <w:t>Niedriger pH-Wert</w:t>
      </w:r>
    </w:p>
    <w:p w14:paraId="68DD0ADA" w14:textId="0FE9E126" w:rsidR="006D4BC7" w:rsidRPr="00DE2D1C" w:rsidRDefault="7373797C" w:rsidP="00911E3B">
      <w:pPr>
        <w:pStyle w:val="Listenabsatz"/>
        <w:numPr>
          <w:ilvl w:val="0"/>
          <w:numId w:val="21"/>
        </w:numPr>
        <w:jc w:val="both"/>
      </w:pPr>
      <w:r w:rsidRPr="00DE2D1C">
        <w:t>Hoher oder niedriger Restzucker</w:t>
      </w:r>
    </w:p>
    <w:p w14:paraId="62EB0515" w14:textId="4D3F25EB" w:rsidR="006D4BC7" w:rsidRPr="00DE2D1C" w:rsidRDefault="7373797C" w:rsidP="00911E3B">
      <w:pPr>
        <w:pStyle w:val="Listenabsatz"/>
        <w:numPr>
          <w:ilvl w:val="0"/>
          <w:numId w:val="21"/>
        </w:numPr>
        <w:jc w:val="both"/>
      </w:pPr>
      <w:r w:rsidRPr="00DE2D1C">
        <w:t>Hoher Gehalt freier Schwefeldioxide</w:t>
      </w:r>
    </w:p>
    <w:tbl>
      <w:tblPr>
        <w:tblStyle w:val="Tabellenraster"/>
        <w:tblW w:w="9445" w:type="dxa"/>
        <w:tblLook w:val="04A0" w:firstRow="1" w:lastRow="0" w:firstColumn="1" w:lastColumn="0" w:noHBand="0" w:noVBand="1"/>
      </w:tblPr>
      <w:tblGrid>
        <w:gridCol w:w="2515"/>
        <w:gridCol w:w="2340"/>
        <w:gridCol w:w="1530"/>
        <w:gridCol w:w="1710"/>
        <w:gridCol w:w="1350"/>
      </w:tblGrid>
      <w:tr w:rsidR="000471C1" w:rsidRPr="00DE2D1C" w14:paraId="75E068E7" w14:textId="77777777" w:rsidTr="000471C1">
        <w:tc>
          <w:tcPr>
            <w:tcW w:w="2515" w:type="dxa"/>
          </w:tcPr>
          <w:p w14:paraId="3FB448D2" w14:textId="20BAE79A" w:rsidR="000471C1" w:rsidRPr="00DE2D1C" w:rsidRDefault="000471C1" w:rsidP="00911E3B">
            <w:pPr>
              <w:jc w:val="both"/>
            </w:pPr>
            <w:r w:rsidRPr="00DE2D1C">
              <w:t>X</w:t>
            </w:r>
          </w:p>
        </w:tc>
        <w:tc>
          <w:tcPr>
            <w:tcW w:w="2340" w:type="dxa"/>
          </w:tcPr>
          <w:p w14:paraId="025A74E3" w14:textId="3D53D14B" w:rsidR="000471C1" w:rsidRPr="00DE2D1C" w:rsidRDefault="000471C1" w:rsidP="00911E3B">
            <w:pPr>
              <w:jc w:val="both"/>
            </w:pPr>
            <w:r w:rsidRPr="00DE2D1C">
              <w:t>Y</w:t>
            </w:r>
          </w:p>
        </w:tc>
        <w:tc>
          <w:tcPr>
            <w:tcW w:w="1530" w:type="dxa"/>
          </w:tcPr>
          <w:p w14:paraId="6342DEB6" w14:textId="5390F5A0" w:rsidR="000471C1" w:rsidRPr="00DE2D1C" w:rsidRDefault="000471C1" w:rsidP="00911E3B">
            <w:pPr>
              <w:jc w:val="both"/>
            </w:pPr>
            <w:r w:rsidRPr="00DE2D1C">
              <w:t>Support(X-&gt;Y)</w:t>
            </w:r>
          </w:p>
        </w:tc>
        <w:tc>
          <w:tcPr>
            <w:tcW w:w="1710" w:type="dxa"/>
          </w:tcPr>
          <w:p w14:paraId="1766D971" w14:textId="7B2BCA9F" w:rsidR="000471C1" w:rsidRPr="00DE2D1C" w:rsidRDefault="000471C1" w:rsidP="00911E3B">
            <w:pPr>
              <w:jc w:val="both"/>
            </w:pPr>
            <w:r w:rsidRPr="00DE2D1C">
              <w:t>Konfidenz(X-&gt;Y)</w:t>
            </w:r>
          </w:p>
        </w:tc>
        <w:tc>
          <w:tcPr>
            <w:tcW w:w="1350" w:type="dxa"/>
          </w:tcPr>
          <w:p w14:paraId="5FB08F0D" w14:textId="5A092B3F" w:rsidR="000471C1" w:rsidRPr="00DE2D1C" w:rsidRDefault="000471C1" w:rsidP="00911E3B">
            <w:pPr>
              <w:jc w:val="both"/>
            </w:pPr>
            <w:r w:rsidRPr="00DE2D1C">
              <w:t>Lift(X-&gt;Y)</w:t>
            </w:r>
          </w:p>
        </w:tc>
      </w:tr>
      <w:tr w:rsidR="000471C1" w:rsidRPr="00DE2D1C" w14:paraId="46297207" w14:textId="77777777" w:rsidTr="000471C1">
        <w:tc>
          <w:tcPr>
            <w:tcW w:w="2515" w:type="dxa"/>
          </w:tcPr>
          <w:p w14:paraId="0049F6CB" w14:textId="77777777" w:rsidR="000471C1" w:rsidRPr="00DE2D1C" w:rsidRDefault="000471C1" w:rsidP="00911E3B">
            <w:pPr>
              <w:jc w:val="both"/>
            </w:pPr>
            <w:r w:rsidRPr="00DE2D1C">
              <w:t>pH_low</w:t>
            </w:r>
          </w:p>
        </w:tc>
        <w:tc>
          <w:tcPr>
            <w:tcW w:w="2340" w:type="dxa"/>
          </w:tcPr>
          <w:p w14:paraId="308D8A56" w14:textId="77777777" w:rsidR="000471C1" w:rsidRPr="00DE2D1C" w:rsidRDefault="000471C1" w:rsidP="00911E3B">
            <w:pPr>
              <w:jc w:val="both"/>
            </w:pPr>
            <w:r w:rsidRPr="00DE2D1C">
              <w:t>quality_low</w:t>
            </w:r>
          </w:p>
        </w:tc>
        <w:tc>
          <w:tcPr>
            <w:tcW w:w="1530" w:type="dxa"/>
          </w:tcPr>
          <w:p w14:paraId="7812F05D" w14:textId="77777777" w:rsidR="000471C1" w:rsidRPr="00DE2D1C" w:rsidRDefault="000471C1" w:rsidP="00911E3B">
            <w:pPr>
              <w:jc w:val="both"/>
            </w:pPr>
            <w:r w:rsidRPr="00DE2D1C">
              <w:t>0.113687</w:t>
            </w:r>
          </w:p>
        </w:tc>
        <w:tc>
          <w:tcPr>
            <w:tcW w:w="1710" w:type="dxa"/>
          </w:tcPr>
          <w:p w14:paraId="099C1DD1" w14:textId="77777777" w:rsidR="000471C1" w:rsidRPr="00DE2D1C" w:rsidRDefault="000471C1" w:rsidP="00911E3B">
            <w:pPr>
              <w:jc w:val="both"/>
            </w:pPr>
            <w:r w:rsidRPr="00DE2D1C">
              <w:t>0.448378</w:t>
            </w:r>
          </w:p>
        </w:tc>
        <w:tc>
          <w:tcPr>
            <w:tcW w:w="1350" w:type="dxa"/>
          </w:tcPr>
          <w:p w14:paraId="4530A27B" w14:textId="2F895CC0" w:rsidR="000471C1" w:rsidRPr="00DE2D1C" w:rsidRDefault="000471C1" w:rsidP="00911E3B">
            <w:pPr>
              <w:jc w:val="both"/>
            </w:pPr>
            <w:r w:rsidRPr="00DE2D1C">
              <w:t>0.977946</w:t>
            </w:r>
          </w:p>
        </w:tc>
      </w:tr>
      <w:tr w:rsidR="000471C1" w:rsidRPr="00DE2D1C" w14:paraId="3933D459" w14:textId="77777777" w:rsidTr="000471C1">
        <w:tc>
          <w:tcPr>
            <w:tcW w:w="2515" w:type="dxa"/>
          </w:tcPr>
          <w:p w14:paraId="3F08588D" w14:textId="77777777" w:rsidR="000471C1" w:rsidRPr="00DE2D1C" w:rsidRDefault="000471C1" w:rsidP="00911E3B">
            <w:pPr>
              <w:jc w:val="both"/>
            </w:pPr>
            <w:r w:rsidRPr="00DE2D1C">
              <w:t>residual sugar_high</w:t>
            </w:r>
          </w:p>
        </w:tc>
        <w:tc>
          <w:tcPr>
            <w:tcW w:w="2340" w:type="dxa"/>
          </w:tcPr>
          <w:p w14:paraId="3E39E32D" w14:textId="77777777" w:rsidR="000471C1" w:rsidRPr="00DE2D1C" w:rsidRDefault="000471C1" w:rsidP="00911E3B">
            <w:pPr>
              <w:jc w:val="both"/>
            </w:pPr>
            <w:r w:rsidRPr="00DE2D1C">
              <w:t>quality_low</w:t>
            </w:r>
          </w:p>
        </w:tc>
        <w:tc>
          <w:tcPr>
            <w:tcW w:w="1530" w:type="dxa"/>
          </w:tcPr>
          <w:p w14:paraId="2E310FED" w14:textId="77777777" w:rsidR="000471C1" w:rsidRPr="00DE2D1C" w:rsidRDefault="000471C1" w:rsidP="00911E3B">
            <w:pPr>
              <w:jc w:val="both"/>
            </w:pPr>
            <w:r w:rsidRPr="00DE2D1C">
              <w:t>0.115931</w:t>
            </w:r>
          </w:p>
        </w:tc>
        <w:tc>
          <w:tcPr>
            <w:tcW w:w="1710" w:type="dxa"/>
          </w:tcPr>
          <w:p w14:paraId="2B3CD489" w14:textId="77777777" w:rsidR="000471C1" w:rsidRPr="00DE2D1C" w:rsidRDefault="000471C1" w:rsidP="00911E3B">
            <w:pPr>
              <w:jc w:val="both"/>
            </w:pPr>
            <w:r w:rsidRPr="00DE2D1C">
              <w:t>0.476923</w:t>
            </w:r>
          </w:p>
        </w:tc>
        <w:tc>
          <w:tcPr>
            <w:tcW w:w="1350" w:type="dxa"/>
          </w:tcPr>
          <w:p w14:paraId="57B252A7" w14:textId="77777777" w:rsidR="000471C1" w:rsidRPr="00DE2D1C" w:rsidRDefault="000471C1" w:rsidP="00911E3B">
            <w:pPr>
              <w:jc w:val="both"/>
            </w:pPr>
            <w:r w:rsidRPr="00DE2D1C">
              <w:t>1.040206</w:t>
            </w:r>
          </w:p>
        </w:tc>
      </w:tr>
      <w:tr w:rsidR="000471C1" w:rsidRPr="00DE2D1C" w14:paraId="44369F75" w14:textId="77777777" w:rsidTr="000471C1">
        <w:tc>
          <w:tcPr>
            <w:tcW w:w="2515" w:type="dxa"/>
          </w:tcPr>
          <w:p w14:paraId="14662EB4" w14:textId="77777777" w:rsidR="000471C1" w:rsidRPr="00DE2D1C" w:rsidRDefault="000471C1" w:rsidP="00911E3B">
            <w:pPr>
              <w:jc w:val="both"/>
            </w:pPr>
            <w:r w:rsidRPr="00DE2D1C">
              <w:t>residual sugar_low</w:t>
            </w:r>
          </w:p>
        </w:tc>
        <w:tc>
          <w:tcPr>
            <w:tcW w:w="2340" w:type="dxa"/>
          </w:tcPr>
          <w:p w14:paraId="2F1A7719" w14:textId="77777777" w:rsidR="000471C1" w:rsidRPr="00DE2D1C" w:rsidRDefault="000471C1" w:rsidP="00911E3B">
            <w:pPr>
              <w:jc w:val="both"/>
            </w:pPr>
            <w:r w:rsidRPr="00DE2D1C">
              <w:t>quality_low</w:t>
            </w:r>
          </w:p>
        </w:tc>
        <w:tc>
          <w:tcPr>
            <w:tcW w:w="1530" w:type="dxa"/>
          </w:tcPr>
          <w:p w14:paraId="3E6530AF" w14:textId="77777777" w:rsidR="000471C1" w:rsidRPr="00DE2D1C" w:rsidRDefault="000471C1" w:rsidP="00911E3B">
            <w:pPr>
              <w:jc w:val="both"/>
            </w:pPr>
            <w:r w:rsidRPr="00DE2D1C">
              <w:t>0.142857</w:t>
            </w:r>
          </w:p>
        </w:tc>
        <w:tc>
          <w:tcPr>
            <w:tcW w:w="1710" w:type="dxa"/>
          </w:tcPr>
          <w:p w14:paraId="4B097D92" w14:textId="77777777" w:rsidR="000471C1" w:rsidRPr="00DE2D1C" w:rsidRDefault="000471C1" w:rsidP="00911E3B">
            <w:pPr>
              <w:jc w:val="both"/>
            </w:pPr>
            <w:r w:rsidRPr="00DE2D1C">
              <w:t>0.478697</w:t>
            </w:r>
          </w:p>
        </w:tc>
        <w:tc>
          <w:tcPr>
            <w:tcW w:w="1350" w:type="dxa"/>
          </w:tcPr>
          <w:p w14:paraId="46231544" w14:textId="77777777" w:rsidR="000471C1" w:rsidRPr="00DE2D1C" w:rsidRDefault="000471C1" w:rsidP="00911E3B">
            <w:pPr>
              <w:jc w:val="both"/>
            </w:pPr>
            <w:r w:rsidRPr="00DE2D1C">
              <w:t>1.044074</w:t>
            </w:r>
          </w:p>
        </w:tc>
      </w:tr>
      <w:tr w:rsidR="000471C1" w:rsidRPr="00DE2D1C" w14:paraId="7DAB1B9F" w14:textId="77777777" w:rsidTr="000471C1">
        <w:tc>
          <w:tcPr>
            <w:tcW w:w="2515" w:type="dxa"/>
          </w:tcPr>
          <w:p w14:paraId="7E90136F" w14:textId="77777777" w:rsidR="000471C1" w:rsidRPr="00DE2D1C" w:rsidRDefault="000471C1" w:rsidP="00911E3B">
            <w:pPr>
              <w:jc w:val="both"/>
            </w:pPr>
            <w:r w:rsidRPr="00DE2D1C">
              <w:t>free sulfur dioxide_high</w:t>
            </w:r>
          </w:p>
        </w:tc>
        <w:tc>
          <w:tcPr>
            <w:tcW w:w="2340" w:type="dxa"/>
          </w:tcPr>
          <w:p w14:paraId="7846888D" w14:textId="77777777" w:rsidR="000471C1" w:rsidRPr="00DE2D1C" w:rsidRDefault="000471C1" w:rsidP="00911E3B">
            <w:pPr>
              <w:jc w:val="both"/>
            </w:pPr>
            <w:r w:rsidRPr="00DE2D1C">
              <w:t>quality_low</w:t>
            </w:r>
          </w:p>
        </w:tc>
        <w:tc>
          <w:tcPr>
            <w:tcW w:w="1530" w:type="dxa"/>
          </w:tcPr>
          <w:p w14:paraId="2AF40441" w14:textId="77777777" w:rsidR="000471C1" w:rsidRPr="00DE2D1C" w:rsidRDefault="000471C1" w:rsidP="00911E3B">
            <w:pPr>
              <w:jc w:val="both"/>
            </w:pPr>
            <w:r w:rsidRPr="00DE2D1C">
              <w:t>0.118175</w:t>
            </w:r>
          </w:p>
        </w:tc>
        <w:tc>
          <w:tcPr>
            <w:tcW w:w="1710" w:type="dxa"/>
          </w:tcPr>
          <w:p w14:paraId="6E54018F" w14:textId="77777777" w:rsidR="000471C1" w:rsidRPr="00DE2D1C" w:rsidRDefault="000471C1" w:rsidP="00911E3B">
            <w:pPr>
              <w:jc w:val="both"/>
            </w:pPr>
            <w:r w:rsidRPr="00DE2D1C">
              <w:t>0.478788</w:t>
            </w:r>
          </w:p>
        </w:tc>
        <w:tc>
          <w:tcPr>
            <w:tcW w:w="1350" w:type="dxa"/>
          </w:tcPr>
          <w:p w14:paraId="27CCC3E3" w14:textId="77777777" w:rsidR="000471C1" w:rsidRPr="00DE2D1C" w:rsidRDefault="000471C1" w:rsidP="00911E3B">
            <w:pPr>
              <w:keepNext/>
              <w:jc w:val="both"/>
            </w:pPr>
            <w:r w:rsidRPr="00DE2D1C">
              <w:t>1.044273</w:t>
            </w:r>
          </w:p>
        </w:tc>
      </w:tr>
    </w:tbl>
    <w:p w14:paraId="10B3D5E7" w14:textId="01343500" w:rsidR="00A959F1" w:rsidRDefault="00A959F1" w:rsidP="00911E3B">
      <w:pPr>
        <w:pStyle w:val="Beschriftung"/>
        <w:jc w:val="both"/>
      </w:pPr>
      <w:bookmarkStart w:id="553" w:name="_Ref92838583"/>
      <w:bookmarkStart w:id="554" w:name="_Toc92831838"/>
      <w:bookmarkStart w:id="555" w:name="_Toc92832944"/>
      <w:bookmarkStart w:id="556" w:name="_Toc92832990"/>
      <w:bookmarkStart w:id="557" w:name="_Toc92833013"/>
      <w:bookmarkStart w:id="558" w:name="_Toc92833036"/>
      <w:bookmarkStart w:id="559" w:name="_Toc92833059"/>
      <w:bookmarkStart w:id="560" w:name="_Toc92833082"/>
      <w:bookmarkStart w:id="561" w:name="_Toc1145797498"/>
      <w:bookmarkStart w:id="562" w:name="_Toc474301059"/>
      <w:bookmarkStart w:id="563" w:name="_Toc1247600624"/>
      <w:bookmarkStart w:id="564" w:name="_Toc1865406298"/>
      <w:bookmarkStart w:id="565" w:name="_Toc945328469"/>
      <w:bookmarkStart w:id="566" w:name="_Toc1224800619"/>
      <w:bookmarkStart w:id="567" w:name="_Toc945567618"/>
      <w:bookmarkStart w:id="568" w:name="_Toc32566694"/>
      <w:bookmarkStart w:id="569" w:name="_Toc490793513"/>
      <w:bookmarkStart w:id="570" w:name="_Toc365195292"/>
      <w:bookmarkStart w:id="571" w:name="_Toc1009276547"/>
      <w:bookmarkStart w:id="572" w:name="_Toc407839428"/>
      <w:bookmarkStart w:id="573" w:name="_Toc752080206"/>
      <w:bookmarkStart w:id="574" w:name="_Toc2006246590"/>
      <w:bookmarkStart w:id="575" w:name="_Toc1961014781"/>
      <w:bookmarkStart w:id="576" w:name="_Toc697608772"/>
      <w:bookmarkStart w:id="577" w:name="_Toc807939524"/>
      <w:bookmarkStart w:id="578" w:name="_Toc1041081364"/>
      <w:bookmarkStart w:id="579" w:name="_Toc92873410"/>
      <w:r>
        <w:t xml:space="preserve">Tabelle </w:t>
      </w:r>
      <w:r>
        <w:fldChar w:fldCharType="begin"/>
      </w:r>
      <w:r>
        <w:instrText xml:space="preserve"> SEQ Tabelle \* ARABIC </w:instrText>
      </w:r>
      <w:r>
        <w:fldChar w:fldCharType="separate"/>
      </w:r>
      <w:r w:rsidR="00D04A0D">
        <w:rPr>
          <w:noProof/>
        </w:rPr>
        <w:t>5</w:t>
      </w:r>
      <w:r>
        <w:fldChar w:fldCharType="end"/>
      </w:r>
      <w:bookmarkEnd w:id="553"/>
      <w:r>
        <w:t>: Eigenschaften minder qualitativer Weine</w:t>
      </w:r>
      <w:bookmarkEnd w:id="579"/>
    </w:p>
    <w:p w14:paraId="17649A61" w14:textId="55E014B8" w:rsidR="680ECF9A" w:rsidRPr="00DE2D1C" w:rsidRDefault="680ECF9A" w:rsidP="00911E3B">
      <w:pPr>
        <w:pStyle w:val="berschrift3"/>
        <w:jc w:val="both"/>
        <w:rPr>
          <w:rFonts w:ascii="Calibri Light" w:eastAsia="MS Gothic" w:hAnsi="Calibri Light" w:cs="Times New Roman"/>
        </w:rPr>
      </w:pPr>
      <w:bookmarkStart w:id="580" w:name="_Toc92862384"/>
      <w:r w:rsidRPr="00DE2D1C">
        <w:rPr>
          <w:rFonts w:ascii="Calibri Light" w:eastAsia="MS Gothic" w:hAnsi="Calibri Light" w:cs="Times New Roman"/>
        </w:rPr>
        <w:t>Qualitätsfördernde Eigenschaften</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80"/>
    </w:p>
    <w:p w14:paraId="328C0AD0" w14:textId="0B49CA42" w:rsidR="00335446" w:rsidRPr="00DE2D1C" w:rsidRDefault="000C25CA" w:rsidP="00911E3B">
      <w:pPr>
        <w:jc w:val="both"/>
      </w:pPr>
      <w:r w:rsidRPr="00DE2D1C">
        <w:t xml:space="preserve">Die Eigenschaften </w:t>
      </w:r>
      <w:r w:rsidR="00B34717" w:rsidRPr="00DE2D1C">
        <w:t xml:space="preserve">aus </w:t>
      </w:r>
      <w:r w:rsidR="007C1EE2">
        <w:fldChar w:fldCharType="begin"/>
      </w:r>
      <w:r w:rsidR="007C1EE2">
        <w:instrText xml:space="preserve"> REF _Ref92838591 \h </w:instrText>
      </w:r>
      <w:r w:rsidR="00911E3B">
        <w:instrText xml:space="preserve"> \* MERGEFORMAT </w:instrText>
      </w:r>
      <w:r w:rsidR="007C1EE2">
        <w:fldChar w:fldCharType="separate"/>
      </w:r>
      <w:r w:rsidR="00D04A0D">
        <w:t xml:space="preserve">Tabelle </w:t>
      </w:r>
      <w:r w:rsidR="00D04A0D">
        <w:rPr>
          <w:noProof/>
        </w:rPr>
        <w:t>6</w:t>
      </w:r>
      <w:r w:rsidR="007C1EE2">
        <w:fldChar w:fldCharType="end"/>
      </w:r>
      <w:r w:rsidR="007C1EE2">
        <w:t xml:space="preserve"> </w:t>
      </w:r>
      <w:r w:rsidR="0000475D" w:rsidRPr="00DE2D1C">
        <w:t>sind</w:t>
      </w:r>
      <w:r w:rsidR="00BF3E8D" w:rsidRPr="00DE2D1C">
        <w:t xml:space="preserve"> bedingt</w:t>
      </w:r>
      <w:r w:rsidR="0000475D" w:rsidRPr="00DE2D1C">
        <w:t xml:space="preserve"> Indikatoren für eine hohe Weinqualität. </w:t>
      </w:r>
      <w:r w:rsidR="00BF3E8D" w:rsidRPr="00DE2D1C">
        <w:t xml:space="preserve">Sie besitzen eine niedrige Konfidenz, d.h. konkret für die erste Zeile, nur ein Drittel der Weine mit hohem Alkoholgehalt </w:t>
      </w:r>
      <w:r w:rsidR="00936855" w:rsidRPr="00DE2D1C">
        <w:t xml:space="preserve">sind auch hoch qualitative Weine. Jedoch </w:t>
      </w:r>
      <w:r w:rsidR="00B77C68" w:rsidRPr="00DE2D1C">
        <w:t>ist die Wahrscheinlichkeit, dass ein Wein</w:t>
      </w:r>
      <w:r w:rsidR="00FD4719" w:rsidRPr="00DE2D1C">
        <w:t xml:space="preserve"> eine hohe Qualität </w:t>
      </w:r>
      <w:r w:rsidR="009E372D" w:rsidRPr="00DE2D1C">
        <w:t xml:space="preserve">besitzt, doppelt so </w:t>
      </w:r>
      <w:r w:rsidR="006D7485" w:rsidRPr="00DE2D1C">
        <w:t>hoch,</w:t>
      </w:r>
      <w:r w:rsidR="009E372D" w:rsidRPr="00DE2D1C">
        <w:t xml:space="preserve"> falls er einen</w:t>
      </w:r>
      <w:r w:rsidR="00950E0D" w:rsidRPr="00DE2D1C">
        <w:t xml:space="preserve"> hohen Alkoholgehalt hat.</w:t>
      </w:r>
    </w:p>
    <w:tbl>
      <w:tblPr>
        <w:tblStyle w:val="Tabellenraster"/>
        <w:tblW w:w="9445" w:type="dxa"/>
        <w:tblLook w:val="04A0" w:firstRow="1" w:lastRow="0" w:firstColumn="1" w:lastColumn="0" w:noHBand="0" w:noVBand="1"/>
      </w:tblPr>
      <w:tblGrid>
        <w:gridCol w:w="2515"/>
        <w:gridCol w:w="2340"/>
        <w:gridCol w:w="1530"/>
        <w:gridCol w:w="1710"/>
        <w:gridCol w:w="1350"/>
      </w:tblGrid>
      <w:tr w:rsidR="00D37C09" w:rsidRPr="00DE2D1C" w14:paraId="53407254" w14:textId="77777777" w:rsidTr="00D37C09">
        <w:tc>
          <w:tcPr>
            <w:tcW w:w="2515" w:type="dxa"/>
          </w:tcPr>
          <w:p w14:paraId="72CE832B" w14:textId="52CBBDE4" w:rsidR="00D37C09" w:rsidRPr="00DE2D1C" w:rsidRDefault="00D37C09" w:rsidP="00911E3B">
            <w:pPr>
              <w:jc w:val="both"/>
            </w:pPr>
            <w:r w:rsidRPr="00DE2D1C">
              <w:t>X</w:t>
            </w:r>
          </w:p>
        </w:tc>
        <w:tc>
          <w:tcPr>
            <w:tcW w:w="2340" w:type="dxa"/>
          </w:tcPr>
          <w:p w14:paraId="778AF5CA" w14:textId="6D40C591" w:rsidR="00D37C09" w:rsidRPr="00DE2D1C" w:rsidRDefault="00D37C09" w:rsidP="00911E3B">
            <w:pPr>
              <w:jc w:val="both"/>
            </w:pPr>
            <w:r w:rsidRPr="00DE2D1C">
              <w:t>Y</w:t>
            </w:r>
          </w:p>
        </w:tc>
        <w:tc>
          <w:tcPr>
            <w:tcW w:w="1530" w:type="dxa"/>
          </w:tcPr>
          <w:p w14:paraId="29043940" w14:textId="68E84189" w:rsidR="00D37C09" w:rsidRPr="00DE2D1C" w:rsidRDefault="00D37C09" w:rsidP="00911E3B">
            <w:pPr>
              <w:jc w:val="both"/>
            </w:pPr>
            <w:r w:rsidRPr="00DE2D1C">
              <w:t>Support(X-&gt;Y)</w:t>
            </w:r>
          </w:p>
        </w:tc>
        <w:tc>
          <w:tcPr>
            <w:tcW w:w="1710" w:type="dxa"/>
          </w:tcPr>
          <w:p w14:paraId="22151143" w14:textId="31271A55" w:rsidR="00D37C09" w:rsidRPr="00DE2D1C" w:rsidRDefault="00D37C09" w:rsidP="00911E3B">
            <w:pPr>
              <w:jc w:val="both"/>
            </w:pPr>
            <w:r w:rsidRPr="00DE2D1C">
              <w:t>Konfidenz(X-&gt;Y)</w:t>
            </w:r>
          </w:p>
        </w:tc>
        <w:tc>
          <w:tcPr>
            <w:tcW w:w="1350" w:type="dxa"/>
          </w:tcPr>
          <w:p w14:paraId="1D43F5FB" w14:textId="442A087E" w:rsidR="00D37C09" w:rsidRPr="00DE2D1C" w:rsidRDefault="00D37C09" w:rsidP="00911E3B">
            <w:pPr>
              <w:jc w:val="both"/>
            </w:pPr>
            <w:r w:rsidRPr="00DE2D1C">
              <w:t>Lift(X-&gt;Y)</w:t>
            </w:r>
          </w:p>
        </w:tc>
      </w:tr>
      <w:tr w:rsidR="00D37C09" w:rsidRPr="00DE2D1C" w14:paraId="70B4B700" w14:textId="77777777" w:rsidTr="00D37C09">
        <w:tc>
          <w:tcPr>
            <w:tcW w:w="2515" w:type="dxa"/>
          </w:tcPr>
          <w:p w14:paraId="15F487C6" w14:textId="77777777" w:rsidR="00D37C09" w:rsidRPr="00DE2D1C" w:rsidRDefault="00D37C09" w:rsidP="00911E3B">
            <w:pPr>
              <w:jc w:val="both"/>
            </w:pPr>
            <w:r w:rsidRPr="00DE2D1C">
              <w:t>alcohol_high</w:t>
            </w:r>
          </w:p>
        </w:tc>
        <w:tc>
          <w:tcPr>
            <w:tcW w:w="2340" w:type="dxa"/>
          </w:tcPr>
          <w:p w14:paraId="610985E7" w14:textId="77777777" w:rsidR="00D37C09" w:rsidRPr="00DE2D1C" w:rsidRDefault="00D37C09" w:rsidP="00911E3B">
            <w:pPr>
              <w:jc w:val="both"/>
            </w:pPr>
            <w:r w:rsidRPr="00DE2D1C">
              <w:t>quality_high</w:t>
            </w:r>
          </w:p>
        </w:tc>
        <w:tc>
          <w:tcPr>
            <w:tcW w:w="1530" w:type="dxa"/>
          </w:tcPr>
          <w:p w14:paraId="649C8A0B" w14:textId="77777777" w:rsidR="00D37C09" w:rsidRPr="00DE2D1C" w:rsidRDefault="00D37C09" w:rsidP="00911E3B">
            <w:pPr>
              <w:jc w:val="both"/>
            </w:pPr>
            <w:r w:rsidRPr="00DE2D1C">
              <w:t>0.081526</w:t>
            </w:r>
          </w:p>
        </w:tc>
        <w:tc>
          <w:tcPr>
            <w:tcW w:w="1710" w:type="dxa"/>
          </w:tcPr>
          <w:p w14:paraId="6468C619" w14:textId="77777777" w:rsidR="00D37C09" w:rsidRPr="00DE2D1C" w:rsidRDefault="00D37C09" w:rsidP="00911E3B">
            <w:pPr>
              <w:jc w:val="both"/>
            </w:pPr>
            <w:r w:rsidRPr="00DE2D1C">
              <w:t>0.337461</w:t>
            </w:r>
          </w:p>
        </w:tc>
        <w:tc>
          <w:tcPr>
            <w:tcW w:w="1350" w:type="dxa"/>
          </w:tcPr>
          <w:p w14:paraId="2284A1D3" w14:textId="77777777" w:rsidR="00D37C09" w:rsidRPr="00DE2D1C" w:rsidRDefault="00D37C09" w:rsidP="00911E3B">
            <w:pPr>
              <w:jc w:val="both"/>
            </w:pPr>
            <w:r w:rsidRPr="00DE2D1C">
              <w:t>2.654034</w:t>
            </w:r>
          </w:p>
        </w:tc>
      </w:tr>
      <w:tr w:rsidR="00D37C09" w:rsidRPr="00DE2D1C" w14:paraId="27BC787F" w14:textId="77777777" w:rsidTr="00D37C09">
        <w:tc>
          <w:tcPr>
            <w:tcW w:w="2515" w:type="dxa"/>
          </w:tcPr>
          <w:p w14:paraId="5FDD6ED6" w14:textId="77777777" w:rsidR="00D37C09" w:rsidRPr="00DE2D1C" w:rsidRDefault="00D37C09" w:rsidP="00911E3B">
            <w:pPr>
              <w:jc w:val="both"/>
            </w:pPr>
            <w:r w:rsidRPr="00DE2D1C">
              <w:t>volatile acidity_low</w:t>
            </w:r>
          </w:p>
        </w:tc>
        <w:tc>
          <w:tcPr>
            <w:tcW w:w="2340" w:type="dxa"/>
          </w:tcPr>
          <w:p w14:paraId="4CF2010D" w14:textId="77777777" w:rsidR="00D37C09" w:rsidRPr="00DE2D1C" w:rsidRDefault="00D37C09" w:rsidP="00911E3B">
            <w:pPr>
              <w:jc w:val="both"/>
            </w:pPr>
            <w:r w:rsidRPr="00DE2D1C">
              <w:t>quality_high</w:t>
            </w:r>
          </w:p>
        </w:tc>
        <w:tc>
          <w:tcPr>
            <w:tcW w:w="1530" w:type="dxa"/>
          </w:tcPr>
          <w:p w14:paraId="2225A0C0" w14:textId="77777777" w:rsidR="00D37C09" w:rsidRPr="00DE2D1C" w:rsidRDefault="00D37C09" w:rsidP="00911E3B">
            <w:pPr>
              <w:jc w:val="both"/>
            </w:pPr>
            <w:r w:rsidRPr="00DE2D1C">
              <w:t>0.074046</w:t>
            </w:r>
          </w:p>
        </w:tc>
        <w:tc>
          <w:tcPr>
            <w:tcW w:w="1710" w:type="dxa"/>
          </w:tcPr>
          <w:p w14:paraId="1894A345" w14:textId="77777777" w:rsidR="00D37C09" w:rsidRPr="00DE2D1C" w:rsidRDefault="00D37C09" w:rsidP="00911E3B">
            <w:pPr>
              <w:jc w:val="both"/>
            </w:pPr>
            <w:r w:rsidRPr="00DE2D1C">
              <w:t>0.289474</w:t>
            </w:r>
          </w:p>
        </w:tc>
        <w:tc>
          <w:tcPr>
            <w:tcW w:w="1350" w:type="dxa"/>
          </w:tcPr>
          <w:p w14:paraId="1948466A" w14:textId="77777777" w:rsidR="00D37C09" w:rsidRPr="00DE2D1C" w:rsidRDefault="00D37C09" w:rsidP="00911E3B">
            <w:pPr>
              <w:jc w:val="both"/>
            </w:pPr>
            <w:r w:rsidRPr="00DE2D1C">
              <w:t>2.276625</w:t>
            </w:r>
          </w:p>
        </w:tc>
      </w:tr>
      <w:tr w:rsidR="00D37C09" w:rsidRPr="00DE2D1C" w14:paraId="110A923C" w14:textId="77777777" w:rsidTr="00D37C09">
        <w:tc>
          <w:tcPr>
            <w:tcW w:w="2515" w:type="dxa"/>
          </w:tcPr>
          <w:p w14:paraId="04676D2B" w14:textId="77777777" w:rsidR="00D37C09" w:rsidRPr="00DE2D1C" w:rsidRDefault="00D37C09" w:rsidP="00911E3B">
            <w:pPr>
              <w:jc w:val="both"/>
            </w:pPr>
            <w:r w:rsidRPr="00DE2D1C">
              <w:t>sulphates_high</w:t>
            </w:r>
          </w:p>
        </w:tc>
        <w:tc>
          <w:tcPr>
            <w:tcW w:w="2340" w:type="dxa"/>
          </w:tcPr>
          <w:p w14:paraId="0ED3B39C" w14:textId="77777777" w:rsidR="00D37C09" w:rsidRPr="00DE2D1C" w:rsidRDefault="00D37C09" w:rsidP="00911E3B">
            <w:pPr>
              <w:jc w:val="both"/>
            </w:pPr>
            <w:r w:rsidRPr="00DE2D1C">
              <w:t>quality_high</w:t>
            </w:r>
          </w:p>
        </w:tc>
        <w:tc>
          <w:tcPr>
            <w:tcW w:w="1530" w:type="dxa"/>
          </w:tcPr>
          <w:p w14:paraId="19B29DB4" w14:textId="77777777" w:rsidR="00D37C09" w:rsidRPr="00DE2D1C" w:rsidRDefault="00D37C09" w:rsidP="00911E3B">
            <w:pPr>
              <w:jc w:val="both"/>
            </w:pPr>
            <w:r w:rsidRPr="00DE2D1C">
              <w:t>0.071055</w:t>
            </w:r>
          </w:p>
        </w:tc>
        <w:tc>
          <w:tcPr>
            <w:tcW w:w="1710" w:type="dxa"/>
          </w:tcPr>
          <w:p w14:paraId="7458C872" w14:textId="77777777" w:rsidR="00D37C09" w:rsidRPr="00DE2D1C" w:rsidRDefault="00D37C09" w:rsidP="00911E3B">
            <w:pPr>
              <w:jc w:val="both"/>
            </w:pPr>
            <w:r w:rsidRPr="00DE2D1C">
              <w:t>0.288754</w:t>
            </w:r>
          </w:p>
        </w:tc>
        <w:tc>
          <w:tcPr>
            <w:tcW w:w="1350" w:type="dxa"/>
          </w:tcPr>
          <w:p w14:paraId="0D0EB740" w14:textId="77777777" w:rsidR="00D37C09" w:rsidRPr="00DE2D1C" w:rsidRDefault="00D37C09" w:rsidP="00911E3B">
            <w:pPr>
              <w:jc w:val="both"/>
            </w:pPr>
            <w:r w:rsidRPr="00DE2D1C">
              <w:t>2.270964</w:t>
            </w:r>
          </w:p>
        </w:tc>
      </w:tr>
      <w:tr w:rsidR="00D37C09" w:rsidRPr="00DE2D1C" w14:paraId="4A727C17" w14:textId="77777777" w:rsidTr="00D37C09">
        <w:tc>
          <w:tcPr>
            <w:tcW w:w="2515" w:type="dxa"/>
          </w:tcPr>
          <w:p w14:paraId="5D98CCBB" w14:textId="77777777" w:rsidR="00D37C09" w:rsidRPr="00DE2D1C" w:rsidRDefault="00D37C09" w:rsidP="00911E3B">
            <w:pPr>
              <w:jc w:val="both"/>
            </w:pPr>
            <w:r w:rsidRPr="00DE2D1C">
              <w:t>density_low</w:t>
            </w:r>
          </w:p>
        </w:tc>
        <w:tc>
          <w:tcPr>
            <w:tcW w:w="2340" w:type="dxa"/>
          </w:tcPr>
          <w:p w14:paraId="49F2FFF8" w14:textId="77777777" w:rsidR="00D37C09" w:rsidRPr="00DE2D1C" w:rsidRDefault="00D37C09" w:rsidP="00911E3B">
            <w:pPr>
              <w:jc w:val="both"/>
            </w:pPr>
            <w:r w:rsidRPr="00DE2D1C">
              <w:t>quality_high</w:t>
            </w:r>
          </w:p>
        </w:tc>
        <w:tc>
          <w:tcPr>
            <w:tcW w:w="1530" w:type="dxa"/>
          </w:tcPr>
          <w:p w14:paraId="218261D3" w14:textId="77777777" w:rsidR="00D37C09" w:rsidRPr="00DE2D1C" w:rsidRDefault="00D37C09" w:rsidP="00911E3B">
            <w:pPr>
              <w:jc w:val="both"/>
            </w:pPr>
            <w:r w:rsidRPr="00DE2D1C">
              <w:t>0.062827</w:t>
            </w:r>
          </w:p>
        </w:tc>
        <w:tc>
          <w:tcPr>
            <w:tcW w:w="1710" w:type="dxa"/>
          </w:tcPr>
          <w:p w14:paraId="21EFA203" w14:textId="77777777" w:rsidR="00D37C09" w:rsidRPr="00DE2D1C" w:rsidRDefault="00D37C09" w:rsidP="00911E3B">
            <w:pPr>
              <w:jc w:val="both"/>
            </w:pPr>
            <w:r w:rsidRPr="00DE2D1C">
              <w:t>0.244898</w:t>
            </w:r>
          </w:p>
        </w:tc>
        <w:tc>
          <w:tcPr>
            <w:tcW w:w="1350" w:type="dxa"/>
          </w:tcPr>
          <w:p w14:paraId="01271613" w14:textId="77777777" w:rsidR="00D37C09" w:rsidRPr="00DE2D1C" w:rsidRDefault="00D37C09" w:rsidP="00911E3B">
            <w:pPr>
              <w:keepNext/>
              <w:jc w:val="both"/>
            </w:pPr>
            <w:r w:rsidRPr="00DE2D1C">
              <w:t>1.926050</w:t>
            </w:r>
          </w:p>
        </w:tc>
      </w:tr>
    </w:tbl>
    <w:p w14:paraId="7AFAB1AB" w14:textId="629E86DE" w:rsidR="006D4BC7" w:rsidRPr="00DE2D1C" w:rsidRDefault="00A959F1" w:rsidP="00911E3B">
      <w:pPr>
        <w:pStyle w:val="Beschriftung"/>
        <w:jc w:val="both"/>
      </w:pPr>
      <w:bookmarkStart w:id="581" w:name="_Ref92838591"/>
      <w:bookmarkStart w:id="582" w:name="_Toc92873411"/>
      <w:r>
        <w:t xml:space="preserve">Tabelle </w:t>
      </w:r>
      <w:r>
        <w:fldChar w:fldCharType="begin"/>
      </w:r>
      <w:r>
        <w:instrText xml:space="preserve"> SEQ Tabelle \* ARABIC </w:instrText>
      </w:r>
      <w:r>
        <w:fldChar w:fldCharType="separate"/>
      </w:r>
      <w:r w:rsidR="00D04A0D">
        <w:rPr>
          <w:noProof/>
        </w:rPr>
        <w:t>6</w:t>
      </w:r>
      <w:r>
        <w:fldChar w:fldCharType="end"/>
      </w:r>
      <w:bookmarkEnd w:id="581"/>
      <w:r>
        <w:t>: Eigenschaften hoch qualitativer Weine</w:t>
      </w:r>
      <w:bookmarkEnd w:id="582"/>
    </w:p>
    <w:p w14:paraId="1BE06759" w14:textId="3328E796" w:rsidR="00183368" w:rsidRPr="00DE2D1C" w:rsidRDefault="00183368" w:rsidP="00911E3B">
      <w:pPr>
        <w:jc w:val="both"/>
      </w:pPr>
      <w:r w:rsidRPr="00DE2D1C">
        <w:t xml:space="preserve">Die Eigenschaften aus </w:t>
      </w:r>
      <w:r w:rsidR="007C1EE2">
        <w:fldChar w:fldCharType="begin"/>
      </w:r>
      <w:r w:rsidR="007C1EE2">
        <w:instrText xml:space="preserve"> REF _Ref92838597 \h </w:instrText>
      </w:r>
      <w:r w:rsidR="00911E3B">
        <w:instrText xml:space="preserve"> \* MERGEFORMAT </w:instrText>
      </w:r>
      <w:r w:rsidR="007C1EE2">
        <w:fldChar w:fldCharType="separate"/>
      </w:r>
      <w:r w:rsidR="00D04A0D">
        <w:t xml:space="preserve">Tabelle </w:t>
      </w:r>
      <w:r w:rsidR="00D04A0D">
        <w:rPr>
          <w:noProof/>
        </w:rPr>
        <w:t>7</w:t>
      </w:r>
      <w:r w:rsidR="007C1EE2">
        <w:fldChar w:fldCharType="end"/>
      </w:r>
      <w:r w:rsidR="007C1EE2">
        <w:t xml:space="preserve"> </w:t>
      </w:r>
      <w:r w:rsidRPr="00DE2D1C">
        <w:t xml:space="preserve">sind </w:t>
      </w:r>
      <w:r w:rsidR="00F65E0A" w:rsidRPr="00DE2D1C">
        <w:t>Indikatoren</w:t>
      </w:r>
      <w:r w:rsidR="00952354" w:rsidRPr="00DE2D1C">
        <w:t xml:space="preserve"> dafür, dass ein Wein nicht minderer Qualität hat. D.h. wählt man einen Wein mit den Eigenschaften aus </w:t>
      </w:r>
      <w:r w:rsidR="007C1EE2">
        <w:fldChar w:fldCharType="begin"/>
      </w:r>
      <w:r w:rsidR="007C1EE2">
        <w:instrText xml:space="preserve"> REF _Ref92838597 \h </w:instrText>
      </w:r>
      <w:r w:rsidR="00911E3B">
        <w:instrText xml:space="preserve"> \* MERGEFORMAT </w:instrText>
      </w:r>
      <w:r w:rsidR="007C1EE2">
        <w:fldChar w:fldCharType="separate"/>
      </w:r>
      <w:r w:rsidR="00D04A0D">
        <w:t xml:space="preserve">Tabelle </w:t>
      </w:r>
      <w:r w:rsidR="00D04A0D">
        <w:rPr>
          <w:noProof/>
        </w:rPr>
        <w:t>7</w:t>
      </w:r>
      <w:r w:rsidR="007C1EE2">
        <w:fldChar w:fldCharType="end"/>
      </w:r>
      <w:r w:rsidR="007C1EE2">
        <w:t xml:space="preserve"> </w:t>
      </w:r>
      <w:r w:rsidR="00952354" w:rsidRPr="00DE2D1C">
        <w:t xml:space="preserve">besteht eine höhere Wahrscheinlichkeit, es nicht um einen </w:t>
      </w:r>
      <w:r w:rsidR="00AA76B0" w:rsidRPr="00DE2D1C">
        <w:t xml:space="preserve">Wein minderer Qualität handelt. Da der Support und die Konfidenzen niedrig sind, sind die Aussagen auf weniger </w:t>
      </w:r>
      <w:r w:rsidR="00376913" w:rsidRPr="00DE2D1C">
        <w:t>Weinproben als die vorherigen Ergebnisse gestützt.</w:t>
      </w:r>
    </w:p>
    <w:tbl>
      <w:tblPr>
        <w:tblStyle w:val="Tabellenraster"/>
        <w:tblW w:w="9445" w:type="dxa"/>
        <w:tblLook w:val="04A0" w:firstRow="1" w:lastRow="0" w:firstColumn="1" w:lastColumn="0" w:noHBand="0" w:noVBand="1"/>
      </w:tblPr>
      <w:tblGrid>
        <w:gridCol w:w="2515"/>
        <w:gridCol w:w="2340"/>
        <w:gridCol w:w="1530"/>
        <w:gridCol w:w="1710"/>
        <w:gridCol w:w="1350"/>
      </w:tblGrid>
      <w:tr w:rsidR="0001450C" w:rsidRPr="00DE2D1C" w14:paraId="4066D08B" w14:textId="77777777" w:rsidTr="0001450C">
        <w:tc>
          <w:tcPr>
            <w:tcW w:w="2515" w:type="dxa"/>
          </w:tcPr>
          <w:p w14:paraId="51F05D8B" w14:textId="21C48B13" w:rsidR="0001450C" w:rsidRPr="00DE2D1C" w:rsidRDefault="0001450C" w:rsidP="00911E3B">
            <w:pPr>
              <w:jc w:val="both"/>
            </w:pPr>
            <w:r w:rsidRPr="00DE2D1C">
              <w:t>X</w:t>
            </w:r>
          </w:p>
        </w:tc>
        <w:tc>
          <w:tcPr>
            <w:tcW w:w="2340" w:type="dxa"/>
          </w:tcPr>
          <w:p w14:paraId="0D418546" w14:textId="0C182C33" w:rsidR="0001450C" w:rsidRPr="00DE2D1C" w:rsidRDefault="0001450C" w:rsidP="00911E3B">
            <w:pPr>
              <w:jc w:val="both"/>
            </w:pPr>
            <w:r w:rsidRPr="00DE2D1C">
              <w:t>Y</w:t>
            </w:r>
          </w:p>
        </w:tc>
        <w:tc>
          <w:tcPr>
            <w:tcW w:w="1530" w:type="dxa"/>
          </w:tcPr>
          <w:p w14:paraId="25A297DD" w14:textId="16646145" w:rsidR="0001450C" w:rsidRPr="00DE2D1C" w:rsidRDefault="0001450C" w:rsidP="00911E3B">
            <w:pPr>
              <w:jc w:val="both"/>
            </w:pPr>
            <w:r w:rsidRPr="00DE2D1C">
              <w:t>Support(X-&gt;Y)</w:t>
            </w:r>
          </w:p>
        </w:tc>
        <w:tc>
          <w:tcPr>
            <w:tcW w:w="1710" w:type="dxa"/>
          </w:tcPr>
          <w:p w14:paraId="69A8AD0F" w14:textId="23F44525" w:rsidR="0001450C" w:rsidRPr="00DE2D1C" w:rsidRDefault="0001450C" w:rsidP="00911E3B">
            <w:pPr>
              <w:jc w:val="both"/>
            </w:pPr>
            <w:r w:rsidRPr="00DE2D1C">
              <w:t>Konfidenz(X-&gt;Y)</w:t>
            </w:r>
          </w:p>
        </w:tc>
        <w:tc>
          <w:tcPr>
            <w:tcW w:w="1350" w:type="dxa"/>
          </w:tcPr>
          <w:p w14:paraId="07040600" w14:textId="6D0D754E" w:rsidR="0001450C" w:rsidRPr="00DE2D1C" w:rsidRDefault="0001450C" w:rsidP="00911E3B">
            <w:pPr>
              <w:jc w:val="both"/>
            </w:pPr>
            <w:r w:rsidRPr="00DE2D1C">
              <w:t>Lift(X-&gt;Y)</w:t>
            </w:r>
          </w:p>
        </w:tc>
      </w:tr>
      <w:tr w:rsidR="0001450C" w:rsidRPr="00DE2D1C" w14:paraId="324F82EB" w14:textId="77777777" w:rsidTr="0001450C">
        <w:tc>
          <w:tcPr>
            <w:tcW w:w="2515" w:type="dxa"/>
          </w:tcPr>
          <w:p w14:paraId="49E40E07" w14:textId="77777777" w:rsidR="0001450C" w:rsidRPr="00DE2D1C" w:rsidRDefault="0001450C" w:rsidP="00911E3B">
            <w:pPr>
              <w:jc w:val="both"/>
            </w:pPr>
            <w:r w:rsidRPr="00DE2D1C">
              <w:t>sulphates_high</w:t>
            </w:r>
          </w:p>
        </w:tc>
        <w:tc>
          <w:tcPr>
            <w:tcW w:w="2340" w:type="dxa"/>
          </w:tcPr>
          <w:p w14:paraId="4CFAEED2" w14:textId="77777777" w:rsidR="0001450C" w:rsidRPr="00DE2D1C" w:rsidRDefault="0001450C" w:rsidP="00911E3B">
            <w:pPr>
              <w:jc w:val="both"/>
            </w:pPr>
            <w:r w:rsidRPr="00DE2D1C">
              <w:t>quality_low</w:t>
            </w:r>
          </w:p>
        </w:tc>
        <w:tc>
          <w:tcPr>
            <w:tcW w:w="1530" w:type="dxa"/>
          </w:tcPr>
          <w:p w14:paraId="51A8C4AE" w14:textId="77777777" w:rsidR="0001450C" w:rsidRPr="00DE2D1C" w:rsidRDefault="0001450C" w:rsidP="00911E3B">
            <w:pPr>
              <w:jc w:val="both"/>
            </w:pPr>
            <w:r w:rsidRPr="00DE2D1C">
              <w:t>0.053852</w:t>
            </w:r>
          </w:p>
        </w:tc>
        <w:tc>
          <w:tcPr>
            <w:tcW w:w="1710" w:type="dxa"/>
          </w:tcPr>
          <w:p w14:paraId="528E319C" w14:textId="77777777" w:rsidR="0001450C" w:rsidRPr="00DE2D1C" w:rsidRDefault="0001450C" w:rsidP="00911E3B">
            <w:pPr>
              <w:jc w:val="both"/>
            </w:pPr>
            <w:r w:rsidRPr="00DE2D1C">
              <w:t>0.218845</w:t>
            </w:r>
          </w:p>
        </w:tc>
        <w:tc>
          <w:tcPr>
            <w:tcW w:w="1350" w:type="dxa"/>
          </w:tcPr>
          <w:p w14:paraId="341204D1" w14:textId="77777777" w:rsidR="0001450C" w:rsidRPr="00DE2D1C" w:rsidRDefault="0001450C" w:rsidP="00911E3B">
            <w:pPr>
              <w:jc w:val="both"/>
            </w:pPr>
            <w:r w:rsidRPr="00DE2D1C">
              <w:t>0.477318</w:t>
            </w:r>
          </w:p>
        </w:tc>
      </w:tr>
      <w:tr w:rsidR="0001450C" w:rsidRPr="00DE2D1C" w14:paraId="5E0DA6BC" w14:textId="77777777" w:rsidTr="0001450C">
        <w:tc>
          <w:tcPr>
            <w:tcW w:w="2515" w:type="dxa"/>
          </w:tcPr>
          <w:p w14:paraId="2F5E45AB" w14:textId="77777777" w:rsidR="0001450C" w:rsidRPr="00DE2D1C" w:rsidRDefault="0001450C" w:rsidP="00911E3B">
            <w:pPr>
              <w:jc w:val="both"/>
            </w:pPr>
            <w:r w:rsidRPr="00DE2D1C">
              <w:t>volatile acidity_low</w:t>
            </w:r>
          </w:p>
        </w:tc>
        <w:tc>
          <w:tcPr>
            <w:tcW w:w="2340" w:type="dxa"/>
          </w:tcPr>
          <w:p w14:paraId="4EA371DC" w14:textId="77777777" w:rsidR="0001450C" w:rsidRPr="00DE2D1C" w:rsidRDefault="0001450C" w:rsidP="00911E3B">
            <w:pPr>
              <w:jc w:val="both"/>
            </w:pPr>
            <w:r w:rsidRPr="00DE2D1C">
              <w:t>quality_low</w:t>
            </w:r>
          </w:p>
        </w:tc>
        <w:tc>
          <w:tcPr>
            <w:tcW w:w="1530" w:type="dxa"/>
          </w:tcPr>
          <w:p w14:paraId="6F53DC5C" w14:textId="77777777" w:rsidR="0001450C" w:rsidRPr="00DE2D1C" w:rsidRDefault="0001450C" w:rsidP="00911E3B">
            <w:pPr>
              <w:jc w:val="both"/>
            </w:pPr>
            <w:r w:rsidRPr="00DE2D1C">
              <w:t>0.061331</w:t>
            </w:r>
          </w:p>
        </w:tc>
        <w:tc>
          <w:tcPr>
            <w:tcW w:w="1710" w:type="dxa"/>
          </w:tcPr>
          <w:p w14:paraId="7F39B4A6" w14:textId="77777777" w:rsidR="0001450C" w:rsidRPr="00DE2D1C" w:rsidRDefault="0001450C" w:rsidP="00911E3B">
            <w:pPr>
              <w:jc w:val="both"/>
            </w:pPr>
            <w:r w:rsidRPr="00DE2D1C">
              <w:t>0.239766</w:t>
            </w:r>
          </w:p>
        </w:tc>
        <w:tc>
          <w:tcPr>
            <w:tcW w:w="1350" w:type="dxa"/>
          </w:tcPr>
          <w:p w14:paraId="63D42EA0" w14:textId="77777777" w:rsidR="0001450C" w:rsidRPr="00DE2D1C" w:rsidRDefault="0001450C" w:rsidP="00911E3B">
            <w:pPr>
              <w:jc w:val="both"/>
            </w:pPr>
            <w:r w:rsidRPr="00DE2D1C">
              <w:t>0.522948</w:t>
            </w:r>
          </w:p>
        </w:tc>
      </w:tr>
      <w:tr w:rsidR="0001450C" w:rsidRPr="00DE2D1C" w14:paraId="7BB44C8C" w14:textId="77777777" w:rsidTr="0001450C">
        <w:tc>
          <w:tcPr>
            <w:tcW w:w="2515" w:type="dxa"/>
          </w:tcPr>
          <w:p w14:paraId="4CC268BE" w14:textId="77777777" w:rsidR="0001450C" w:rsidRPr="00DE2D1C" w:rsidRDefault="0001450C" w:rsidP="00911E3B">
            <w:pPr>
              <w:jc w:val="both"/>
            </w:pPr>
            <w:r w:rsidRPr="00DE2D1C">
              <w:t>density_low</w:t>
            </w:r>
          </w:p>
        </w:tc>
        <w:tc>
          <w:tcPr>
            <w:tcW w:w="2340" w:type="dxa"/>
          </w:tcPr>
          <w:p w14:paraId="593910D2" w14:textId="77777777" w:rsidR="0001450C" w:rsidRPr="00DE2D1C" w:rsidRDefault="0001450C" w:rsidP="00911E3B">
            <w:pPr>
              <w:jc w:val="both"/>
            </w:pPr>
            <w:r w:rsidRPr="00DE2D1C">
              <w:t>quality_low</w:t>
            </w:r>
          </w:p>
        </w:tc>
        <w:tc>
          <w:tcPr>
            <w:tcW w:w="1530" w:type="dxa"/>
          </w:tcPr>
          <w:p w14:paraId="7D473349" w14:textId="77777777" w:rsidR="0001450C" w:rsidRPr="00DE2D1C" w:rsidRDefault="0001450C" w:rsidP="00911E3B">
            <w:pPr>
              <w:jc w:val="both"/>
            </w:pPr>
            <w:r w:rsidRPr="00DE2D1C">
              <w:t>0.069559</w:t>
            </w:r>
          </w:p>
        </w:tc>
        <w:tc>
          <w:tcPr>
            <w:tcW w:w="1710" w:type="dxa"/>
          </w:tcPr>
          <w:p w14:paraId="2F87600C" w14:textId="77777777" w:rsidR="0001450C" w:rsidRPr="00DE2D1C" w:rsidRDefault="0001450C" w:rsidP="00911E3B">
            <w:pPr>
              <w:jc w:val="both"/>
            </w:pPr>
            <w:r w:rsidRPr="00DE2D1C">
              <w:t>0.271137</w:t>
            </w:r>
          </w:p>
        </w:tc>
        <w:tc>
          <w:tcPr>
            <w:tcW w:w="1350" w:type="dxa"/>
          </w:tcPr>
          <w:p w14:paraId="777C6ED1" w14:textId="77777777" w:rsidR="0001450C" w:rsidRPr="00DE2D1C" w:rsidRDefault="0001450C" w:rsidP="00911E3B">
            <w:pPr>
              <w:keepNext/>
              <w:jc w:val="both"/>
            </w:pPr>
            <w:r w:rsidRPr="00DE2D1C">
              <w:t>0.591371</w:t>
            </w:r>
          </w:p>
        </w:tc>
      </w:tr>
    </w:tbl>
    <w:p w14:paraId="571A55B9" w14:textId="291D342A" w:rsidR="00CA6E6C" w:rsidRPr="00DE2D1C" w:rsidRDefault="00A959F1" w:rsidP="00911E3B">
      <w:pPr>
        <w:pStyle w:val="Beschriftung"/>
        <w:jc w:val="both"/>
      </w:pPr>
      <w:bookmarkStart w:id="583" w:name="_Ref92838597"/>
      <w:bookmarkStart w:id="584" w:name="_Toc92873412"/>
      <w:r>
        <w:t xml:space="preserve">Tabelle </w:t>
      </w:r>
      <w:r>
        <w:fldChar w:fldCharType="begin"/>
      </w:r>
      <w:r>
        <w:instrText xml:space="preserve"> SEQ Tabelle \* ARABIC </w:instrText>
      </w:r>
      <w:r>
        <w:fldChar w:fldCharType="separate"/>
      </w:r>
      <w:r w:rsidR="00D04A0D">
        <w:rPr>
          <w:noProof/>
        </w:rPr>
        <w:t>7</w:t>
      </w:r>
      <w:r>
        <w:fldChar w:fldCharType="end"/>
      </w:r>
      <w:bookmarkEnd w:id="583"/>
      <w:r>
        <w:t>: Fehlende Eigenschaften</w:t>
      </w:r>
      <w:r>
        <w:rPr>
          <w:noProof/>
        </w:rPr>
        <w:t xml:space="preserve"> minder qualtiativer Weine</w:t>
      </w:r>
      <w:bookmarkEnd w:id="584"/>
    </w:p>
    <w:p w14:paraId="25AD3FC0" w14:textId="15B35BC2" w:rsidR="00796431" w:rsidRPr="00DE2D1C" w:rsidRDefault="00376913" w:rsidP="00911E3B">
      <w:pPr>
        <w:pStyle w:val="berschrift2"/>
        <w:jc w:val="both"/>
      </w:pPr>
      <w:bookmarkStart w:id="585" w:name="_Toc92862385"/>
      <w:r w:rsidRPr="00DE2D1C">
        <w:t>Erk</w:t>
      </w:r>
      <w:r w:rsidR="00AD7F68" w:rsidRPr="00DE2D1C">
        <w:t>en</w:t>
      </w:r>
      <w:r w:rsidR="00796431" w:rsidRPr="00DE2D1C">
        <w:t>ntnisse</w:t>
      </w:r>
      <w:bookmarkEnd w:id="585"/>
    </w:p>
    <w:p w14:paraId="580D35AB" w14:textId="0258992A" w:rsidR="00796431" w:rsidRPr="00796431" w:rsidRDefault="00462802" w:rsidP="00911E3B">
      <w:pPr>
        <w:jc w:val="both"/>
      </w:pPr>
      <w:r w:rsidRPr="00DE2D1C">
        <w:t>Die Assoziationsanalyse hat</w:t>
      </w:r>
      <w:r w:rsidR="00F36173" w:rsidRPr="00DE2D1C">
        <w:t xml:space="preserve"> verschiedene</w:t>
      </w:r>
      <w:r w:rsidRPr="00DE2D1C">
        <w:t xml:space="preserve"> chemische Zusammenhänge der Attribute</w:t>
      </w:r>
      <w:r w:rsidR="00F36173" w:rsidRPr="00DE2D1C">
        <w:t xml:space="preserve"> aufgezeigt. </w:t>
      </w:r>
      <w:r w:rsidR="00A959F1" w:rsidRPr="00DE2D1C">
        <w:t>Eine genaue Erklärung</w:t>
      </w:r>
      <w:r w:rsidR="0077231C" w:rsidRPr="00DE2D1C">
        <w:t xml:space="preserve"> für diese erfordert jedoch </w:t>
      </w:r>
      <w:r w:rsidR="00BA7699" w:rsidRPr="00DE2D1C">
        <w:t>das Wissen eines Fachmanns.</w:t>
      </w:r>
      <w:r w:rsidR="00EE37AC" w:rsidRPr="00DE2D1C">
        <w:t xml:space="preserve"> </w:t>
      </w:r>
      <w:r w:rsidR="004C50B6" w:rsidRPr="00DE2D1C">
        <w:t xml:space="preserve">Weiter wurden Indikatoren </w:t>
      </w:r>
      <w:r w:rsidR="004C50B6" w:rsidRPr="00DE2D1C">
        <w:lastRenderedPageBreak/>
        <w:t xml:space="preserve">gefunden die auf einen Rotwein minderer Qualität hinweisen. Es existieren auch </w:t>
      </w:r>
      <w:r w:rsidR="00F65E0A" w:rsidRPr="00DE2D1C">
        <w:t>Indikatoren,</w:t>
      </w:r>
      <w:r w:rsidR="004C50B6" w:rsidRPr="00DE2D1C">
        <w:t xml:space="preserve"> die auf eine gehobene Weinqualität hinweisen. Letztere</w:t>
      </w:r>
      <w:r w:rsidR="00A106D8" w:rsidRPr="00DE2D1C">
        <w:t xml:space="preserve"> w</w:t>
      </w:r>
      <w:r w:rsidR="00DE2D1C" w:rsidRPr="00DE2D1C">
        <w:t>e</w:t>
      </w:r>
      <w:r w:rsidR="00A106D8" w:rsidRPr="00DE2D1C">
        <w:t>rden aber nur von einer geringen Anzahl an Weinproben</w:t>
      </w:r>
      <w:r w:rsidR="00DE2D1C">
        <w:t xml:space="preserve"> gestützt.</w:t>
      </w:r>
      <w:r w:rsidR="00D9480D">
        <w:t xml:space="preserve"> Die meisten Indikatoren </w:t>
      </w:r>
      <w:r w:rsidR="00B51086">
        <w:t xml:space="preserve">sind nicht als Unterstützung des Konsumenten beim Weinkauf </w:t>
      </w:r>
      <w:r w:rsidR="001A350B">
        <w:t xml:space="preserve">geeignet, dass die benötigten Kennzahlen dem Konsumenten nicht vorliegen. Sie können jedoch eine Hilfestellung für Önologen bei der Bewertung von </w:t>
      </w:r>
      <w:r w:rsidR="00945846">
        <w:t>Weinen bieten.</w:t>
      </w:r>
    </w:p>
    <w:p w14:paraId="16527DC2" w14:textId="28E6B82F" w:rsidR="7FD077B2" w:rsidRDefault="7FD077B2" w:rsidP="00911E3B">
      <w:pPr>
        <w:pStyle w:val="berschrift1"/>
        <w:jc w:val="both"/>
      </w:pPr>
      <w:bookmarkStart w:id="586" w:name="_Toc92831839"/>
      <w:bookmarkStart w:id="587" w:name="_Toc92832945"/>
      <w:bookmarkStart w:id="588" w:name="_Toc92832991"/>
      <w:bookmarkStart w:id="589" w:name="_Toc92833014"/>
      <w:bookmarkStart w:id="590" w:name="_Toc92833037"/>
      <w:bookmarkStart w:id="591" w:name="_Toc92833060"/>
      <w:bookmarkStart w:id="592" w:name="_Toc92833083"/>
      <w:bookmarkStart w:id="593" w:name="_Toc1666964613"/>
      <w:bookmarkStart w:id="594" w:name="_Toc936998839"/>
      <w:bookmarkStart w:id="595" w:name="_Toc378269601"/>
      <w:bookmarkStart w:id="596" w:name="_Toc512525601"/>
      <w:bookmarkStart w:id="597" w:name="_Toc1892743764"/>
      <w:bookmarkStart w:id="598" w:name="_Toc81049672"/>
      <w:bookmarkStart w:id="599" w:name="_Toc479344227"/>
      <w:bookmarkStart w:id="600" w:name="_Toc1201786863"/>
      <w:bookmarkStart w:id="601" w:name="_Toc2144768155"/>
      <w:bookmarkStart w:id="602" w:name="_Toc2137861196"/>
      <w:bookmarkStart w:id="603" w:name="_Toc1501667571"/>
      <w:bookmarkStart w:id="604" w:name="_Toc1582545147"/>
      <w:bookmarkStart w:id="605" w:name="_Toc947849034"/>
      <w:bookmarkStart w:id="606" w:name="_Toc1013675765"/>
      <w:bookmarkStart w:id="607" w:name="_Toc1350743289"/>
      <w:bookmarkStart w:id="608" w:name="_Toc200171784"/>
      <w:bookmarkStart w:id="609" w:name="_Toc911759827"/>
      <w:bookmarkStart w:id="610" w:name="_Toc1910055158"/>
      <w:bookmarkStart w:id="611" w:name="_Toc92862386"/>
      <w:r w:rsidRPr="00DE2D1C">
        <w:t>Fazit</w:t>
      </w:r>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14:paraId="0D302A4E" w14:textId="78BC7059" w:rsidR="00791679" w:rsidRDefault="00295ED7" w:rsidP="00911E3B">
      <w:pPr>
        <w:jc w:val="both"/>
      </w:pPr>
      <w:r>
        <w:t>An</w:t>
      </w:r>
      <w:r w:rsidR="00EB33D2">
        <w:t xml:space="preserve"> dem vorliegenden Datensatz wurden alle </w:t>
      </w:r>
      <w:r w:rsidR="00733735">
        <w:t xml:space="preserve">Schritte einer Datenanalyse mithilfe </w:t>
      </w:r>
      <w:r w:rsidR="000F3A12">
        <w:t>verschiedener Techniken durchgeführt.</w:t>
      </w:r>
      <w:r w:rsidR="000C591F">
        <w:t xml:space="preserve"> Eine unerwartete Hürde</w:t>
      </w:r>
      <w:r w:rsidR="00843A88">
        <w:t xml:space="preserve"> zu Beginn</w:t>
      </w:r>
      <w:r w:rsidR="000C591F">
        <w:t xml:space="preserve"> war die Beschaffung von </w:t>
      </w:r>
      <w:r w:rsidR="00C13B58">
        <w:t>brauchbaren Daten</w:t>
      </w:r>
      <w:r w:rsidR="00BA28E6">
        <w:t xml:space="preserve">, die aus einer verlässlichen Quelle stammen. </w:t>
      </w:r>
      <w:r w:rsidR="002E1FF1">
        <w:t xml:space="preserve">Der ausgewählte Datensatz </w:t>
      </w:r>
      <w:r w:rsidR="004F341A">
        <w:t xml:space="preserve">beinhaltet verschiedene Weinproben für welche mehrere chemische Kennzahlen sowie eine </w:t>
      </w:r>
      <w:r w:rsidR="009A3DF1">
        <w:t>Qualitätsbewertung vorlie</w:t>
      </w:r>
      <w:r w:rsidR="00D27CFD">
        <w:t xml:space="preserve">gen. Eine Schätzung der Qualität durch Regressionsverfahren schlug fehl. </w:t>
      </w:r>
      <w:r w:rsidR="00E7452A">
        <w:t>Durch die</w:t>
      </w:r>
      <w:r w:rsidR="00954799">
        <w:t xml:space="preserve"> </w:t>
      </w:r>
      <w:r w:rsidR="00954799" w:rsidRPr="00954799">
        <w:t xml:space="preserve">Diskretisierung </w:t>
      </w:r>
      <w:r w:rsidR="00E7452A">
        <w:t>der Qualitätsstufen in größere Gruppen und die Nutzung von Klassifikationsverfahren</w:t>
      </w:r>
      <w:r w:rsidR="00954799">
        <w:t xml:space="preserve"> zur Schätzung der Qualität</w:t>
      </w:r>
      <w:r w:rsidR="00E7452A">
        <w:t xml:space="preserve"> konnte eine </w:t>
      </w:r>
      <w:r w:rsidR="00954799">
        <w:t>zuverlässiges</w:t>
      </w:r>
      <w:r w:rsidR="00BC4E9D">
        <w:t xml:space="preserve"> Prognosemodell erstellt werden.</w:t>
      </w:r>
      <w:r w:rsidR="00954799">
        <w:t xml:space="preserve"> </w:t>
      </w:r>
      <w:r w:rsidR="00365792">
        <w:t xml:space="preserve">Mithilfe der Assoziationsanalyse konnten verschiedene chemische Zusammenhänge </w:t>
      </w:r>
      <w:r w:rsidR="00ED069A">
        <w:t>und Indikatoren für</w:t>
      </w:r>
      <w:r w:rsidR="00F65E0A">
        <w:t xml:space="preserve"> geringere bzw. höhere Weinqualität aufgezeigt werden.</w:t>
      </w:r>
    </w:p>
    <w:p w14:paraId="1B9CA8D0" w14:textId="77777777" w:rsidR="00A959F1" w:rsidRDefault="00A959F1" w:rsidP="00911E3B">
      <w:pPr>
        <w:jc w:val="both"/>
        <w:rPr>
          <w:rFonts w:asciiTheme="majorHAnsi" w:eastAsiaTheme="majorEastAsia" w:hAnsiTheme="majorHAnsi" w:cstheme="majorBidi"/>
          <w:color w:val="2F5496" w:themeColor="accent1" w:themeShade="BF"/>
          <w:sz w:val="32"/>
          <w:szCs w:val="32"/>
        </w:rPr>
      </w:pPr>
      <w:bookmarkStart w:id="612" w:name="_Toc92831840"/>
      <w:bookmarkStart w:id="613" w:name="_Toc92832946"/>
      <w:bookmarkStart w:id="614" w:name="_Toc92832992"/>
      <w:bookmarkStart w:id="615" w:name="_Toc92833015"/>
      <w:bookmarkStart w:id="616" w:name="_Toc92833038"/>
      <w:bookmarkStart w:id="617" w:name="_Toc92833061"/>
      <w:bookmarkStart w:id="618" w:name="_Toc92833084"/>
      <w:r>
        <w:br w:type="page"/>
      </w:r>
    </w:p>
    <w:p w14:paraId="2A2A4AAA" w14:textId="750D55AC" w:rsidR="00A959F1" w:rsidRDefault="001148D4" w:rsidP="00911E3B">
      <w:pPr>
        <w:pStyle w:val="berschrift1"/>
        <w:jc w:val="both"/>
      </w:pPr>
      <w:bookmarkStart w:id="619" w:name="_Toc92862387"/>
      <w:r w:rsidRPr="00DE2D1C">
        <w:lastRenderedPageBreak/>
        <w:t>Abbildungsverzeichnis</w:t>
      </w:r>
      <w:bookmarkEnd w:id="612"/>
      <w:bookmarkEnd w:id="613"/>
      <w:bookmarkEnd w:id="614"/>
      <w:bookmarkEnd w:id="615"/>
      <w:bookmarkEnd w:id="616"/>
      <w:bookmarkEnd w:id="617"/>
      <w:bookmarkEnd w:id="618"/>
      <w:bookmarkEnd w:id="619"/>
    </w:p>
    <w:p w14:paraId="52FEF7B8" w14:textId="508A2F3E" w:rsidR="0081209F" w:rsidRDefault="00136AAA">
      <w:pPr>
        <w:pStyle w:val="Abbildungsverzeichnis"/>
        <w:tabs>
          <w:tab w:val="right" w:leader="dot" w:pos="9350"/>
        </w:tabs>
        <w:rPr>
          <w:rFonts w:eastAsiaTheme="minorEastAsia"/>
          <w:noProof/>
          <w:lang w:eastAsia="de-DE"/>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"Abbildung" </w:instrText>
      </w:r>
      <w:r>
        <w:rPr>
          <w:rFonts w:asciiTheme="majorHAnsi" w:eastAsiaTheme="majorEastAsia" w:hAnsiTheme="majorHAnsi" w:cstheme="majorBidi"/>
          <w:color w:val="2F5496" w:themeColor="accent1" w:themeShade="BF"/>
          <w:sz w:val="32"/>
          <w:szCs w:val="32"/>
        </w:rPr>
        <w:fldChar w:fldCharType="separate"/>
      </w:r>
      <w:hyperlink w:anchor="_Toc92873389" w:history="1">
        <w:r w:rsidR="0081209F" w:rsidRPr="00F95D45">
          <w:rPr>
            <w:rStyle w:val="Hyperlink"/>
            <w:noProof/>
          </w:rPr>
          <w:t>Abbildung 1: Box-Plot aller Attribute der Rotweine</w:t>
        </w:r>
        <w:r w:rsidR="0081209F">
          <w:rPr>
            <w:noProof/>
            <w:webHidden/>
          </w:rPr>
          <w:tab/>
        </w:r>
        <w:r w:rsidR="0081209F">
          <w:rPr>
            <w:noProof/>
            <w:webHidden/>
          </w:rPr>
          <w:fldChar w:fldCharType="begin"/>
        </w:r>
        <w:r w:rsidR="0081209F">
          <w:rPr>
            <w:noProof/>
            <w:webHidden/>
          </w:rPr>
          <w:instrText xml:space="preserve"> PAGEREF _Toc92873389 \h </w:instrText>
        </w:r>
        <w:r w:rsidR="0081209F">
          <w:rPr>
            <w:noProof/>
            <w:webHidden/>
          </w:rPr>
        </w:r>
        <w:r w:rsidR="0081209F">
          <w:rPr>
            <w:noProof/>
            <w:webHidden/>
          </w:rPr>
          <w:fldChar w:fldCharType="separate"/>
        </w:r>
        <w:r w:rsidR="00D04A0D">
          <w:rPr>
            <w:noProof/>
            <w:webHidden/>
          </w:rPr>
          <w:t>4</w:t>
        </w:r>
        <w:r w:rsidR="0081209F">
          <w:rPr>
            <w:noProof/>
            <w:webHidden/>
          </w:rPr>
          <w:fldChar w:fldCharType="end"/>
        </w:r>
      </w:hyperlink>
    </w:p>
    <w:p w14:paraId="1A723480" w14:textId="112AD45F" w:rsidR="0081209F" w:rsidRDefault="0081209F">
      <w:pPr>
        <w:pStyle w:val="Abbildungsverzeichnis"/>
        <w:tabs>
          <w:tab w:val="right" w:leader="dot" w:pos="9350"/>
        </w:tabs>
        <w:rPr>
          <w:rFonts w:eastAsiaTheme="minorEastAsia"/>
          <w:noProof/>
          <w:lang w:eastAsia="de-DE"/>
        </w:rPr>
      </w:pPr>
      <w:hyperlink w:anchor="_Toc92873390" w:history="1">
        <w:r w:rsidRPr="00F95D45">
          <w:rPr>
            <w:rStyle w:val="Hyperlink"/>
            <w:noProof/>
          </w:rPr>
          <w:t>Abbildung 2:Box-Plot aller Attribute der Weißweine</w:t>
        </w:r>
        <w:r>
          <w:rPr>
            <w:noProof/>
            <w:webHidden/>
          </w:rPr>
          <w:tab/>
        </w:r>
        <w:r>
          <w:rPr>
            <w:noProof/>
            <w:webHidden/>
          </w:rPr>
          <w:fldChar w:fldCharType="begin"/>
        </w:r>
        <w:r>
          <w:rPr>
            <w:noProof/>
            <w:webHidden/>
          </w:rPr>
          <w:instrText xml:space="preserve"> PAGEREF _Toc92873390 \h </w:instrText>
        </w:r>
        <w:r>
          <w:rPr>
            <w:noProof/>
            <w:webHidden/>
          </w:rPr>
        </w:r>
        <w:r>
          <w:rPr>
            <w:noProof/>
            <w:webHidden/>
          </w:rPr>
          <w:fldChar w:fldCharType="separate"/>
        </w:r>
        <w:r w:rsidR="00D04A0D">
          <w:rPr>
            <w:noProof/>
            <w:webHidden/>
          </w:rPr>
          <w:t>5</w:t>
        </w:r>
        <w:r>
          <w:rPr>
            <w:noProof/>
            <w:webHidden/>
          </w:rPr>
          <w:fldChar w:fldCharType="end"/>
        </w:r>
      </w:hyperlink>
    </w:p>
    <w:p w14:paraId="2A54C022" w14:textId="36CE1746" w:rsidR="0081209F" w:rsidRDefault="0081209F">
      <w:pPr>
        <w:pStyle w:val="Abbildungsverzeichnis"/>
        <w:tabs>
          <w:tab w:val="right" w:leader="dot" w:pos="9350"/>
        </w:tabs>
        <w:rPr>
          <w:rFonts w:eastAsiaTheme="minorEastAsia"/>
          <w:noProof/>
          <w:lang w:eastAsia="de-DE"/>
        </w:rPr>
      </w:pPr>
      <w:hyperlink w:anchor="_Toc92873391" w:history="1">
        <w:r w:rsidRPr="00F95D45">
          <w:rPr>
            <w:rStyle w:val="Hyperlink"/>
            <w:noProof/>
          </w:rPr>
          <w:t>Abbildung 3: Scattermatrix Rotwein</w:t>
        </w:r>
        <w:r>
          <w:rPr>
            <w:noProof/>
            <w:webHidden/>
          </w:rPr>
          <w:tab/>
        </w:r>
        <w:r>
          <w:rPr>
            <w:noProof/>
            <w:webHidden/>
          </w:rPr>
          <w:fldChar w:fldCharType="begin"/>
        </w:r>
        <w:r>
          <w:rPr>
            <w:noProof/>
            <w:webHidden/>
          </w:rPr>
          <w:instrText xml:space="preserve"> PAGEREF _Toc92873391 \h </w:instrText>
        </w:r>
        <w:r>
          <w:rPr>
            <w:noProof/>
            <w:webHidden/>
          </w:rPr>
        </w:r>
        <w:r>
          <w:rPr>
            <w:noProof/>
            <w:webHidden/>
          </w:rPr>
          <w:fldChar w:fldCharType="separate"/>
        </w:r>
        <w:r w:rsidR="00D04A0D">
          <w:rPr>
            <w:noProof/>
            <w:webHidden/>
          </w:rPr>
          <w:t>6</w:t>
        </w:r>
        <w:r>
          <w:rPr>
            <w:noProof/>
            <w:webHidden/>
          </w:rPr>
          <w:fldChar w:fldCharType="end"/>
        </w:r>
      </w:hyperlink>
    </w:p>
    <w:p w14:paraId="105BA395" w14:textId="42498719" w:rsidR="0081209F" w:rsidRDefault="0081209F">
      <w:pPr>
        <w:pStyle w:val="Abbildungsverzeichnis"/>
        <w:tabs>
          <w:tab w:val="right" w:leader="dot" w:pos="9350"/>
        </w:tabs>
        <w:rPr>
          <w:rFonts w:eastAsiaTheme="minorEastAsia"/>
          <w:noProof/>
          <w:lang w:eastAsia="de-DE"/>
        </w:rPr>
      </w:pPr>
      <w:hyperlink w:anchor="_Toc92873392" w:history="1">
        <w:r w:rsidRPr="00F95D45">
          <w:rPr>
            <w:rStyle w:val="Hyperlink"/>
            <w:noProof/>
          </w:rPr>
          <w:t>Abbildung 4: Ergebnisse der linearen Regression bei Rotweinen</w:t>
        </w:r>
        <w:r>
          <w:rPr>
            <w:noProof/>
            <w:webHidden/>
          </w:rPr>
          <w:tab/>
        </w:r>
        <w:r>
          <w:rPr>
            <w:noProof/>
            <w:webHidden/>
          </w:rPr>
          <w:fldChar w:fldCharType="begin"/>
        </w:r>
        <w:r>
          <w:rPr>
            <w:noProof/>
            <w:webHidden/>
          </w:rPr>
          <w:instrText xml:space="preserve"> PAGEREF _Toc92873392 \h </w:instrText>
        </w:r>
        <w:r>
          <w:rPr>
            <w:noProof/>
            <w:webHidden/>
          </w:rPr>
        </w:r>
        <w:r>
          <w:rPr>
            <w:noProof/>
            <w:webHidden/>
          </w:rPr>
          <w:fldChar w:fldCharType="separate"/>
        </w:r>
        <w:r w:rsidR="00D04A0D">
          <w:rPr>
            <w:noProof/>
            <w:webHidden/>
          </w:rPr>
          <w:t>7</w:t>
        </w:r>
        <w:r>
          <w:rPr>
            <w:noProof/>
            <w:webHidden/>
          </w:rPr>
          <w:fldChar w:fldCharType="end"/>
        </w:r>
      </w:hyperlink>
    </w:p>
    <w:p w14:paraId="269F4CB1" w14:textId="7604D132" w:rsidR="0081209F" w:rsidRDefault="0081209F">
      <w:pPr>
        <w:pStyle w:val="Abbildungsverzeichnis"/>
        <w:tabs>
          <w:tab w:val="right" w:leader="dot" w:pos="9350"/>
        </w:tabs>
        <w:rPr>
          <w:rFonts w:eastAsiaTheme="minorEastAsia"/>
          <w:noProof/>
          <w:lang w:eastAsia="de-DE"/>
        </w:rPr>
      </w:pPr>
      <w:hyperlink w:anchor="_Toc92873393" w:history="1">
        <w:r w:rsidRPr="00F95D45">
          <w:rPr>
            <w:rStyle w:val="Hyperlink"/>
            <w:noProof/>
          </w:rPr>
          <w:t>Abbildung 5: Ergebnisse der polynomiellen Regression bei Rotwein</w:t>
        </w:r>
        <w:r>
          <w:rPr>
            <w:noProof/>
            <w:webHidden/>
          </w:rPr>
          <w:tab/>
        </w:r>
        <w:r>
          <w:rPr>
            <w:noProof/>
            <w:webHidden/>
          </w:rPr>
          <w:fldChar w:fldCharType="begin"/>
        </w:r>
        <w:r>
          <w:rPr>
            <w:noProof/>
            <w:webHidden/>
          </w:rPr>
          <w:instrText xml:space="preserve"> PAGEREF _Toc92873393 \h </w:instrText>
        </w:r>
        <w:r>
          <w:rPr>
            <w:noProof/>
            <w:webHidden/>
          </w:rPr>
        </w:r>
        <w:r>
          <w:rPr>
            <w:noProof/>
            <w:webHidden/>
          </w:rPr>
          <w:fldChar w:fldCharType="separate"/>
        </w:r>
        <w:r w:rsidR="00D04A0D">
          <w:rPr>
            <w:noProof/>
            <w:webHidden/>
          </w:rPr>
          <w:t>7</w:t>
        </w:r>
        <w:r>
          <w:rPr>
            <w:noProof/>
            <w:webHidden/>
          </w:rPr>
          <w:fldChar w:fldCharType="end"/>
        </w:r>
      </w:hyperlink>
    </w:p>
    <w:p w14:paraId="484DF9AB" w14:textId="1FB8308A" w:rsidR="0081209F" w:rsidRDefault="0081209F">
      <w:pPr>
        <w:pStyle w:val="Abbildungsverzeichnis"/>
        <w:tabs>
          <w:tab w:val="right" w:leader="dot" w:pos="9350"/>
        </w:tabs>
        <w:rPr>
          <w:rFonts w:eastAsiaTheme="minorEastAsia"/>
          <w:noProof/>
          <w:lang w:eastAsia="de-DE"/>
        </w:rPr>
      </w:pPr>
      <w:hyperlink w:anchor="_Toc92873394" w:history="1">
        <w:r w:rsidRPr="00F95D45">
          <w:rPr>
            <w:rStyle w:val="Hyperlink"/>
            <w:noProof/>
          </w:rPr>
          <w:t>Abbildung 6: Ergebnisse der Support-Vector-Regression bei Rotweinen</w:t>
        </w:r>
        <w:r>
          <w:rPr>
            <w:noProof/>
            <w:webHidden/>
          </w:rPr>
          <w:tab/>
        </w:r>
        <w:r>
          <w:rPr>
            <w:noProof/>
            <w:webHidden/>
          </w:rPr>
          <w:fldChar w:fldCharType="begin"/>
        </w:r>
        <w:r>
          <w:rPr>
            <w:noProof/>
            <w:webHidden/>
          </w:rPr>
          <w:instrText xml:space="preserve"> PAGEREF _Toc92873394 \h </w:instrText>
        </w:r>
        <w:r>
          <w:rPr>
            <w:noProof/>
            <w:webHidden/>
          </w:rPr>
        </w:r>
        <w:r>
          <w:rPr>
            <w:noProof/>
            <w:webHidden/>
          </w:rPr>
          <w:fldChar w:fldCharType="separate"/>
        </w:r>
        <w:r w:rsidR="00D04A0D">
          <w:rPr>
            <w:noProof/>
            <w:webHidden/>
          </w:rPr>
          <w:t>8</w:t>
        </w:r>
        <w:r>
          <w:rPr>
            <w:noProof/>
            <w:webHidden/>
          </w:rPr>
          <w:fldChar w:fldCharType="end"/>
        </w:r>
      </w:hyperlink>
    </w:p>
    <w:p w14:paraId="726FE704" w14:textId="22164D0A" w:rsidR="0081209F" w:rsidRDefault="0081209F">
      <w:pPr>
        <w:pStyle w:val="Abbildungsverzeichnis"/>
        <w:tabs>
          <w:tab w:val="right" w:leader="dot" w:pos="9350"/>
        </w:tabs>
        <w:rPr>
          <w:rFonts w:eastAsiaTheme="minorEastAsia"/>
          <w:noProof/>
          <w:lang w:eastAsia="de-DE"/>
        </w:rPr>
      </w:pPr>
      <w:hyperlink w:anchor="_Toc92873395" w:history="1">
        <w:r w:rsidRPr="00F95D45">
          <w:rPr>
            <w:rStyle w:val="Hyperlink"/>
            <w:noProof/>
          </w:rPr>
          <w:t>Abbildung 7: Ergebnisse der Entscheidungsbaum-Regression bei Rotweinen</w:t>
        </w:r>
        <w:r>
          <w:rPr>
            <w:noProof/>
            <w:webHidden/>
          </w:rPr>
          <w:tab/>
        </w:r>
        <w:r>
          <w:rPr>
            <w:noProof/>
            <w:webHidden/>
          </w:rPr>
          <w:fldChar w:fldCharType="begin"/>
        </w:r>
        <w:r>
          <w:rPr>
            <w:noProof/>
            <w:webHidden/>
          </w:rPr>
          <w:instrText xml:space="preserve"> PAGEREF _Toc92873395 \h </w:instrText>
        </w:r>
        <w:r>
          <w:rPr>
            <w:noProof/>
            <w:webHidden/>
          </w:rPr>
        </w:r>
        <w:r>
          <w:rPr>
            <w:noProof/>
            <w:webHidden/>
          </w:rPr>
          <w:fldChar w:fldCharType="separate"/>
        </w:r>
        <w:r w:rsidR="00D04A0D">
          <w:rPr>
            <w:noProof/>
            <w:webHidden/>
          </w:rPr>
          <w:t>9</w:t>
        </w:r>
        <w:r>
          <w:rPr>
            <w:noProof/>
            <w:webHidden/>
          </w:rPr>
          <w:fldChar w:fldCharType="end"/>
        </w:r>
      </w:hyperlink>
    </w:p>
    <w:p w14:paraId="49FE72BF" w14:textId="3951F265" w:rsidR="0081209F" w:rsidRDefault="0081209F">
      <w:pPr>
        <w:pStyle w:val="Abbildungsverzeichnis"/>
        <w:tabs>
          <w:tab w:val="right" w:leader="dot" w:pos="9350"/>
        </w:tabs>
        <w:rPr>
          <w:rFonts w:eastAsiaTheme="minorEastAsia"/>
          <w:noProof/>
          <w:lang w:eastAsia="de-DE"/>
        </w:rPr>
      </w:pPr>
      <w:hyperlink w:anchor="_Toc92873396" w:history="1">
        <w:r w:rsidRPr="00F95D45">
          <w:rPr>
            <w:rStyle w:val="Hyperlink"/>
            <w:noProof/>
          </w:rPr>
          <w:t>Abbildung 8: Ergebnisse der Regression mit neuronalen Netzen bei Rotweinen</w:t>
        </w:r>
        <w:r>
          <w:rPr>
            <w:noProof/>
            <w:webHidden/>
          </w:rPr>
          <w:tab/>
        </w:r>
        <w:r>
          <w:rPr>
            <w:noProof/>
            <w:webHidden/>
          </w:rPr>
          <w:fldChar w:fldCharType="begin"/>
        </w:r>
        <w:r>
          <w:rPr>
            <w:noProof/>
            <w:webHidden/>
          </w:rPr>
          <w:instrText xml:space="preserve"> PAGEREF _Toc92873396 \h </w:instrText>
        </w:r>
        <w:r>
          <w:rPr>
            <w:noProof/>
            <w:webHidden/>
          </w:rPr>
        </w:r>
        <w:r>
          <w:rPr>
            <w:noProof/>
            <w:webHidden/>
          </w:rPr>
          <w:fldChar w:fldCharType="separate"/>
        </w:r>
        <w:r w:rsidR="00D04A0D">
          <w:rPr>
            <w:noProof/>
            <w:webHidden/>
          </w:rPr>
          <w:t>9</w:t>
        </w:r>
        <w:r>
          <w:rPr>
            <w:noProof/>
            <w:webHidden/>
          </w:rPr>
          <w:fldChar w:fldCharType="end"/>
        </w:r>
      </w:hyperlink>
    </w:p>
    <w:p w14:paraId="4184F19D" w14:textId="29A68D3D" w:rsidR="0081209F" w:rsidRDefault="0081209F">
      <w:pPr>
        <w:pStyle w:val="Abbildungsverzeichnis"/>
        <w:tabs>
          <w:tab w:val="right" w:leader="dot" w:pos="9350"/>
        </w:tabs>
        <w:rPr>
          <w:rFonts w:eastAsiaTheme="minorEastAsia"/>
          <w:noProof/>
          <w:lang w:eastAsia="de-DE"/>
        </w:rPr>
      </w:pPr>
      <w:hyperlink w:anchor="_Toc92873397" w:history="1">
        <w:r w:rsidRPr="00F95D45">
          <w:rPr>
            <w:rStyle w:val="Hyperlink"/>
            <w:noProof/>
          </w:rPr>
          <w:t>Abbildung 9: Lernkurve der Neuronalen Netze bei Regression von Rotweinen</w:t>
        </w:r>
        <w:r>
          <w:rPr>
            <w:noProof/>
            <w:webHidden/>
          </w:rPr>
          <w:tab/>
        </w:r>
        <w:r>
          <w:rPr>
            <w:noProof/>
            <w:webHidden/>
          </w:rPr>
          <w:fldChar w:fldCharType="begin"/>
        </w:r>
        <w:r>
          <w:rPr>
            <w:noProof/>
            <w:webHidden/>
          </w:rPr>
          <w:instrText xml:space="preserve"> PAGEREF _Toc92873397 \h </w:instrText>
        </w:r>
        <w:r>
          <w:rPr>
            <w:noProof/>
            <w:webHidden/>
          </w:rPr>
        </w:r>
        <w:r>
          <w:rPr>
            <w:noProof/>
            <w:webHidden/>
          </w:rPr>
          <w:fldChar w:fldCharType="separate"/>
        </w:r>
        <w:r w:rsidR="00D04A0D">
          <w:rPr>
            <w:noProof/>
            <w:webHidden/>
          </w:rPr>
          <w:t>10</w:t>
        </w:r>
        <w:r>
          <w:rPr>
            <w:noProof/>
            <w:webHidden/>
          </w:rPr>
          <w:fldChar w:fldCharType="end"/>
        </w:r>
      </w:hyperlink>
    </w:p>
    <w:p w14:paraId="2435E0EA" w14:textId="0D5A8933" w:rsidR="0081209F" w:rsidRDefault="0081209F">
      <w:pPr>
        <w:pStyle w:val="Abbildungsverzeichnis"/>
        <w:tabs>
          <w:tab w:val="right" w:leader="dot" w:pos="9350"/>
        </w:tabs>
        <w:rPr>
          <w:rFonts w:eastAsiaTheme="minorEastAsia"/>
          <w:noProof/>
          <w:lang w:eastAsia="de-DE"/>
        </w:rPr>
      </w:pPr>
      <w:hyperlink w:anchor="_Toc92873398" w:history="1">
        <w:r w:rsidRPr="00F95D45">
          <w:rPr>
            <w:rStyle w:val="Hyperlink"/>
            <w:noProof/>
          </w:rPr>
          <w:t>Abbildung 10: Ergebnisse des KNeighbor-Verfahrens bei Einteilung der Qualität in drei Klassen</w:t>
        </w:r>
        <w:r>
          <w:rPr>
            <w:noProof/>
            <w:webHidden/>
          </w:rPr>
          <w:tab/>
        </w:r>
        <w:r>
          <w:rPr>
            <w:noProof/>
            <w:webHidden/>
          </w:rPr>
          <w:fldChar w:fldCharType="begin"/>
        </w:r>
        <w:r>
          <w:rPr>
            <w:noProof/>
            <w:webHidden/>
          </w:rPr>
          <w:instrText xml:space="preserve"> PAGEREF _Toc92873398 \h </w:instrText>
        </w:r>
        <w:r>
          <w:rPr>
            <w:noProof/>
            <w:webHidden/>
          </w:rPr>
        </w:r>
        <w:r>
          <w:rPr>
            <w:noProof/>
            <w:webHidden/>
          </w:rPr>
          <w:fldChar w:fldCharType="separate"/>
        </w:r>
        <w:r w:rsidR="00D04A0D">
          <w:rPr>
            <w:noProof/>
            <w:webHidden/>
          </w:rPr>
          <w:t>11</w:t>
        </w:r>
        <w:r>
          <w:rPr>
            <w:noProof/>
            <w:webHidden/>
          </w:rPr>
          <w:fldChar w:fldCharType="end"/>
        </w:r>
      </w:hyperlink>
    </w:p>
    <w:p w14:paraId="4202326C" w14:textId="02426F73" w:rsidR="0081209F" w:rsidRDefault="0081209F">
      <w:pPr>
        <w:pStyle w:val="Abbildungsverzeichnis"/>
        <w:tabs>
          <w:tab w:val="right" w:leader="dot" w:pos="9350"/>
        </w:tabs>
        <w:rPr>
          <w:rFonts w:eastAsiaTheme="minorEastAsia"/>
          <w:noProof/>
          <w:lang w:eastAsia="de-DE"/>
        </w:rPr>
      </w:pPr>
      <w:hyperlink w:anchor="_Toc92873399" w:history="1">
        <w:r w:rsidRPr="00F95D45">
          <w:rPr>
            <w:rStyle w:val="Hyperlink"/>
            <w:noProof/>
          </w:rPr>
          <w:t>Abbildung 11: Ergebnisse des KNeighbor-Verfahrens bei Einteilung der Qualität in zwei Klassen</w:t>
        </w:r>
        <w:r>
          <w:rPr>
            <w:noProof/>
            <w:webHidden/>
          </w:rPr>
          <w:tab/>
        </w:r>
        <w:r>
          <w:rPr>
            <w:noProof/>
            <w:webHidden/>
          </w:rPr>
          <w:fldChar w:fldCharType="begin"/>
        </w:r>
        <w:r>
          <w:rPr>
            <w:noProof/>
            <w:webHidden/>
          </w:rPr>
          <w:instrText xml:space="preserve"> PAGEREF _Toc92873399 \h </w:instrText>
        </w:r>
        <w:r>
          <w:rPr>
            <w:noProof/>
            <w:webHidden/>
          </w:rPr>
        </w:r>
        <w:r>
          <w:rPr>
            <w:noProof/>
            <w:webHidden/>
          </w:rPr>
          <w:fldChar w:fldCharType="separate"/>
        </w:r>
        <w:r w:rsidR="00D04A0D">
          <w:rPr>
            <w:noProof/>
            <w:webHidden/>
          </w:rPr>
          <w:t>11</w:t>
        </w:r>
        <w:r>
          <w:rPr>
            <w:noProof/>
            <w:webHidden/>
          </w:rPr>
          <w:fldChar w:fldCharType="end"/>
        </w:r>
      </w:hyperlink>
    </w:p>
    <w:p w14:paraId="695522A9" w14:textId="0BBA3034" w:rsidR="0081209F" w:rsidRDefault="0081209F">
      <w:pPr>
        <w:pStyle w:val="Abbildungsverzeichnis"/>
        <w:tabs>
          <w:tab w:val="right" w:leader="dot" w:pos="9350"/>
        </w:tabs>
        <w:rPr>
          <w:rFonts w:eastAsiaTheme="minorEastAsia"/>
          <w:noProof/>
          <w:lang w:eastAsia="de-DE"/>
        </w:rPr>
      </w:pPr>
      <w:hyperlink w:anchor="_Toc92873400" w:history="1">
        <w:r w:rsidRPr="00F95D45">
          <w:rPr>
            <w:rStyle w:val="Hyperlink"/>
            <w:noProof/>
          </w:rPr>
          <w:t>Abbildung 12: Lernkurve des neuronalen Netzes zur Klassifizierung nach 200 Epochen</w:t>
        </w:r>
        <w:r>
          <w:rPr>
            <w:noProof/>
            <w:webHidden/>
          </w:rPr>
          <w:tab/>
        </w:r>
        <w:r>
          <w:rPr>
            <w:noProof/>
            <w:webHidden/>
          </w:rPr>
          <w:fldChar w:fldCharType="begin"/>
        </w:r>
        <w:r>
          <w:rPr>
            <w:noProof/>
            <w:webHidden/>
          </w:rPr>
          <w:instrText xml:space="preserve"> PAGEREF _Toc92873400 \h </w:instrText>
        </w:r>
        <w:r>
          <w:rPr>
            <w:noProof/>
            <w:webHidden/>
          </w:rPr>
        </w:r>
        <w:r>
          <w:rPr>
            <w:noProof/>
            <w:webHidden/>
          </w:rPr>
          <w:fldChar w:fldCharType="separate"/>
        </w:r>
        <w:r w:rsidR="00D04A0D">
          <w:rPr>
            <w:noProof/>
            <w:webHidden/>
          </w:rPr>
          <w:t>12</w:t>
        </w:r>
        <w:r>
          <w:rPr>
            <w:noProof/>
            <w:webHidden/>
          </w:rPr>
          <w:fldChar w:fldCharType="end"/>
        </w:r>
      </w:hyperlink>
    </w:p>
    <w:p w14:paraId="021FADE7" w14:textId="756D8E80" w:rsidR="0081209F" w:rsidRDefault="0081209F">
      <w:pPr>
        <w:pStyle w:val="Abbildungsverzeichnis"/>
        <w:tabs>
          <w:tab w:val="right" w:leader="dot" w:pos="9350"/>
        </w:tabs>
        <w:rPr>
          <w:rFonts w:eastAsiaTheme="minorEastAsia"/>
          <w:noProof/>
          <w:lang w:eastAsia="de-DE"/>
        </w:rPr>
      </w:pPr>
      <w:hyperlink w:anchor="_Toc92873401" w:history="1">
        <w:r w:rsidRPr="00F95D45">
          <w:rPr>
            <w:rStyle w:val="Hyperlink"/>
            <w:noProof/>
          </w:rPr>
          <w:t>Abbildung 13: Lernkurve des neuronalen Netzes zur Klassifizierung nach 1000 Epochen</w:t>
        </w:r>
        <w:r>
          <w:rPr>
            <w:noProof/>
            <w:webHidden/>
          </w:rPr>
          <w:tab/>
        </w:r>
        <w:r>
          <w:rPr>
            <w:noProof/>
            <w:webHidden/>
          </w:rPr>
          <w:fldChar w:fldCharType="begin"/>
        </w:r>
        <w:r>
          <w:rPr>
            <w:noProof/>
            <w:webHidden/>
          </w:rPr>
          <w:instrText xml:space="preserve"> PAGEREF _Toc92873401 \h </w:instrText>
        </w:r>
        <w:r>
          <w:rPr>
            <w:noProof/>
            <w:webHidden/>
          </w:rPr>
        </w:r>
        <w:r>
          <w:rPr>
            <w:noProof/>
            <w:webHidden/>
          </w:rPr>
          <w:fldChar w:fldCharType="separate"/>
        </w:r>
        <w:r w:rsidR="00D04A0D">
          <w:rPr>
            <w:noProof/>
            <w:webHidden/>
          </w:rPr>
          <w:t>12</w:t>
        </w:r>
        <w:r>
          <w:rPr>
            <w:noProof/>
            <w:webHidden/>
          </w:rPr>
          <w:fldChar w:fldCharType="end"/>
        </w:r>
      </w:hyperlink>
    </w:p>
    <w:p w14:paraId="145F17BD" w14:textId="42A3F4D1" w:rsidR="0081209F" w:rsidRDefault="0081209F">
      <w:pPr>
        <w:pStyle w:val="Abbildungsverzeichnis"/>
        <w:tabs>
          <w:tab w:val="right" w:leader="dot" w:pos="9350"/>
        </w:tabs>
        <w:rPr>
          <w:rFonts w:eastAsiaTheme="minorEastAsia"/>
          <w:noProof/>
          <w:lang w:eastAsia="de-DE"/>
        </w:rPr>
      </w:pPr>
      <w:hyperlink w:anchor="_Toc92873402" w:history="1">
        <w:r w:rsidRPr="00F95D45">
          <w:rPr>
            <w:rStyle w:val="Hyperlink"/>
            <w:noProof/>
          </w:rPr>
          <w:t>Abbildung 14: Ergebnisse der Klassifikation mit Entscheidungsbaum</w:t>
        </w:r>
        <w:r>
          <w:rPr>
            <w:noProof/>
            <w:webHidden/>
          </w:rPr>
          <w:tab/>
        </w:r>
        <w:r>
          <w:rPr>
            <w:noProof/>
            <w:webHidden/>
          </w:rPr>
          <w:fldChar w:fldCharType="begin"/>
        </w:r>
        <w:r>
          <w:rPr>
            <w:noProof/>
            <w:webHidden/>
          </w:rPr>
          <w:instrText xml:space="preserve"> PAGEREF _Toc92873402 \h </w:instrText>
        </w:r>
        <w:r>
          <w:rPr>
            <w:noProof/>
            <w:webHidden/>
          </w:rPr>
        </w:r>
        <w:r>
          <w:rPr>
            <w:noProof/>
            <w:webHidden/>
          </w:rPr>
          <w:fldChar w:fldCharType="separate"/>
        </w:r>
        <w:r w:rsidR="00D04A0D">
          <w:rPr>
            <w:noProof/>
            <w:webHidden/>
          </w:rPr>
          <w:t>13</w:t>
        </w:r>
        <w:r>
          <w:rPr>
            <w:noProof/>
            <w:webHidden/>
          </w:rPr>
          <w:fldChar w:fldCharType="end"/>
        </w:r>
      </w:hyperlink>
    </w:p>
    <w:p w14:paraId="1F1E7692" w14:textId="7508A642" w:rsidR="0081209F" w:rsidRDefault="0081209F">
      <w:pPr>
        <w:pStyle w:val="Abbildungsverzeichnis"/>
        <w:tabs>
          <w:tab w:val="right" w:leader="dot" w:pos="9350"/>
        </w:tabs>
        <w:rPr>
          <w:rFonts w:eastAsiaTheme="minorEastAsia"/>
          <w:noProof/>
          <w:lang w:eastAsia="de-DE"/>
        </w:rPr>
      </w:pPr>
      <w:hyperlink w:anchor="_Toc92873403" w:history="1">
        <w:r w:rsidRPr="00F95D45">
          <w:rPr>
            <w:rStyle w:val="Hyperlink"/>
            <w:noProof/>
          </w:rPr>
          <w:t>Abbildung 15: Scatter-Plot zum Säuregehalt und ph-Wert</w:t>
        </w:r>
        <w:r>
          <w:rPr>
            <w:noProof/>
            <w:webHidden/>
          </w:rPr>
          <w:tab/>
        </w:r>
        <w:r>
          <w:rPr>
            <w:noProof/>
            <w:webHidden/>
          </w:rPr>
          <w:fldChar w:fldCharType="begin"/>
        </w:r>
        <w:r>
          <w:rPr>
            <w:noProof/>
            <w:webHidden/>
          </w:rPr>
          <w:instrText xml:space="preserve"> PAGEREF _Toc92873403 \h </w:instrText>
        </w:r>
        <w:r>
          <w:rPr>
            <w:noProof/>
            <w:webHidden/>
          </w:rPr>
        </w:r>
        <w:r>
          <w:rPr>
            <w:noProof/>
            <w:webHidden/>
          </w:rPr>
          <w:fldChar w:fldCharType="separate"/>
        </w:r>
        <w:r w:rsidR="00D04A0D">
          <w:rPr>
            <w:noProof/>
            <w:webHidden/>
          </w:rPr>
          <w:t>15</w:t>
        </w:r>
        <w:r>
          <w:rPr>
            <w:noProof/>
            <w:webHidden/>
          </w:rPr>
          <w:fldChar w:fldCharType="end"/>
        </w:r>
      </w:hyperlink>
    </w:p>
    <w:p w14:paraId="6EB77F66" w14:textId="75112902" w:rsidR="0081209F" w:rsidRDefault="0081209F">
      <w:pPr>
        <w:pStyle w:val="Abbildungsverzeichnis"/>
        <w:tabs>
          <w:tab w:val="right" w:leader="dot" w:pos="9350"/>
        </w:tabs>
        <w:rPr>
          <w:rFonts w:eastAsiaTheme="minorEastAsia"/>
          <w:noProof/>
          <w:lang w:eastAsia="de-DE"/>
        </w:rPr>
      </w:pPr>
      <w:hyperlink w:anchor="_Toc92873404" w:history="1">
        <w:r w:rsidRPr="00F95D45">
          <w:rPr>
            <w:rStyle w:val="Hyperlink"/>
            <w:noProof/>
          </w:rPr>
          <w:t>Abbildung 16: Scatter-Plot zu Weindichte</w:t>
        </w:r>
        <w:r>
          <w:rPr>
            <w:noProof/>
            <w:webHidden/>
          </w:rPr>
          <w:tab/>
        </w:r>
        <w:r>
          <w:rPr>
            <w:noProof/>
            <w:webHidden/>
          </w:rPr>
          <w:fldChar w:fldCharType="begin"/>
        </w:r>
        <w:r>
          <w:rPr>
            <w:noProof/>
            <w:webHidden/>
          </w:rPr>
          <w:instrText xml:space="preserve"> PAGEREF _Toc92873404 \h </w:instrText>
        </w:r>
        <w:r>
          <w:rPr>
            <w:noProof/>
            <w:webHidden/>
          </w:rPr>
        </w:r>
        <w:r>
          <w:rPr>
            <w:noProof/>
            <w:webHidden/>
          </w:rPr>
          <w:fldChar w:fldCharType="separate"/>
        </w:r>
        <w:r w:rsidR="00D04A0D">
          <w:rPr>
            <w:noProof/>
            <w:webHidden/>
          </w:rPr>
          <w:t>16</w:t>
        </w:r>
        <w:r>
          <w:rPr>
            <w:noProof/>
            <w:webHidden/>
          </w:rPr>
          <w:fldChar w:fldCharType="end"/>
        </w:r>
      </w:hyperlink>
    </w:p>
    <w:p w14:paraId="109F6D62" w14:textId="14E5EAF8" w:rsidR="0081209F" w:rsidRDefault="0081209F">
      <w:pPr>
        <w:pStyle w:val="Abbildungsverzeichnis"/>
        <w:tabs>
          <w:tab w:val="right" w:leader="dot" w:pos="9350"/>
        </w:tabs>
        <w:rPr>
          <w:rFonts w:eastAsiaTheme="minorEastAsia"/>
          <w:noProof/>
          <w:lang w:eastAsia="de-DE"/>
        </w:rPr>
      </w:pPr>
      <w:hyperlink w:anchor="_Toc92873405" w:history="1">
        <w:r w:rsidRPr="00F95D45">
          <w:rPr>
            <w:rStyle w:val="Hyperlink"/>
            <w:noProof/>
          </w:rPr>
          <w:t>Abbildung 17: Scatterplot zum Schwefelgehalt</w:t>
        </w:r>
        <w:r>
          <w:rPr>
            <w:noProof/>
            <w:webHidden/>
          </w:rPr>
          <w:tab/>
        </w:r>
        <w:r>
          <w:rPr>
            <w:noProof/>
            <w:webHidden/>
          </w:rPr>
          <w:fldChar w:fldCharType="begin"/>
        </w:r>
        <w:r>
          <w:rPr>
            <w:noProof/>
            <w:webHidden/>
          </w:rPr>
          <w:instrText xml:space="preserve"> PAGEREF _Toc92873405 \h </w:instrText>
        </w:r>
        <w:r>
          <w:rPr>
            <w:noProof/>
            <w:webHidden/>
          </w:rPr>
        </w:r>
        <w:r>
          <w:rPr>
            <w:noProof/>
            <w:webHidden/>
          </w:rPr>
          <w:fldChar w:fldCharType="separate"/>
        </w:r>
        <w:r w:rsidR="00D04A0D">
          <w:rPr>
            <w:noProof/>
            <w:webHidden/>
          </w:rPr>
          <w:t>17</w:t>
        </w:r>
        <w:r>
          <w:rPr>
            <w:noProof/>
            <w:webHidden/>
          </w:rPr>
          <w:fldChar w:fldCharType="end"/>
        </w:r>
      </w:hyperlink>
    </w:p>
    <w:p w14:paraId="2E171A2A" w14:textId="4F340FDC" w:rsidR="00A959F1" w:rsidRDefault="00136AAA" w:rsidP="00911E3B">
      <w:pPr>
        <w:tabs>
          <w:tab w:val="left" w:pos="7170"/>
        </w:tabs>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p w14:paraId="5DE29279" w14:textId="31BE5470" w:rsidR="00A959F1" w:rsidRDefault="00A959F1" w:rsidP="00911E3B">
      <w:pPr>
        <w:pStyle w:val="berschrift1"/>
        <w:jc w:val="both"/>
      </w:pPr>
      <w:bookmarkStart w:id="620" w:name="_Toc92862388"/>
      <w:r>
        <w:t>Tabellenverzeichnis</w:t>
      </w:r>
      <w:bookmarkEnd w:id="620"/>
    </w:p>
    <w:p w14:paraId="373FB817" w14:textId="1DE1E665" w:rsidR="0081209F" w:rsidRDefault="00A959F1">
      <w:pPr>
        <w:pStyle w:val="Abbildungsverzeichnis"/>
        <w:tabs>
          <w:tab w:val="right" w:leader="dot" w:pos="9350"/>
        </w:tabs>
        <w:rPr>
          <w:rFonts w:eastAsiaTheme="minorEastAsia"/>
          <w:noProof/>
          <w:lang w:eastAsia="de-DE"/>
        </w:rPr>
      </w:pPr>
      <w:r>
        <w:fldChar w:fldCharType="begin"/>
      </w:r>
      <w:r>
        <w:instrText xml:space="preserve"> TOC \h \z \c "Tabelle" </w:instrText>
      </w:r>
      <w:r>
        <w:fldChar w:fldCharType="separate"/>
      </w:r>
      <w:hyperlink w:anchor="_Toc92873406" w:history="1">
        <w:r w:rsidR="0081209F" w:rsidRPr="00561A47">
          <w:rPr>
            <w:rStyle w:val="Hyperlink"/>
            <w:noProof/>
          </w:rPr>
          <w:t>Tabelle 1: Analyse des Säuregehalts</w:t>
        </w:r>
        <w:r w:rsidR="0081209F">
          <w:rPr>
            <w:noProof/>
            <w:webHidden/>
          </w:rPr>
          <w:tab/>
        </w:r>
        <w:r w:rsidR="0081209F">
          <w:rPr>
            <w:noProof/>
            <w:webHidden/>
          </w:rPr>
          <w:fldChar w:fldCharType="begin"/>
        </w:r>
        <w:r w:rsidR="0081209F">
          <w:rPr>
            <w:noProof/>
            <w:webHidden/>
          </w:rPr>
          <w:instrText xml:space="preserve"> PAGEREF _Toc92873406 \h </w:instrText>
        </w:r>
        <w:r w:rsidR="0081209F">
          <w:rPr>
            <w:noProof/>
            <w:webHidden/>
          </w:rPr>
        </w:r>
        <w:r w:rsidR="0081209F">
          <w:rPr>
            <w:noProof/>
            <w:webHidden/>
          </w:rPr>
          <w:fldChar w:fldCharType="separate"/>
        </w:r>
        <w:r w:rsidR="00D04A0D">
          <w:rPr>
            <w:noProof/>
            <w:webHidden/>
          </w:rPr>
          <w:t>16</w:t>
        </w:r>
        <w:r w:rsidR="0081209F">
          <w:rPr>
            <w:noProof/>
            <w:webHidden/>
          </w:rPr>
          <w:fldChar w:fldCharType="end"/>
        </w:r>
      </w:hyperlink>
    </w:p>
    <w:p w14:paraId="2286179C" w14:textId="71FC3F4B" w:rsidR="0081209F" w:rsidRDefault="0081209F">
      <w:pPr>
        <w:pStyle w:val="Abbildungsverzeichnis"/>
        <w:tabs>
          <w:tab w:val="right" w:leader="dot" w:pos="9350"/>
        </w:tabs>
        <w:rPr>
          <w:rFonts w:eastAsiaTheme="minorEastAsia"/>
          <w:noProof/>
          <w:lang w:eastAsia="de-DE"/>
        </w:rPr>
      </w:pPr>
      <w:hyperlink w:anchor="_Toc92873407" w:history="1">
        <w:r w:rsidRPr="00561A47">
          <w:rPr>
            <w:rStyle w:val="Hyperlink"/>
            <w:noProof/>
          </w:rPr>
          <w:t>Tabelle 2: Analyse der Weindichte</w:t>
        </w:r>
        <w:r>
          <w:rPr>
            <w:noProof/>
            <w:webHidden/>
          </w:rPr>
          <w:tab/>
        </w:r>
        <w:r>
          <w:rPr>
            <w:noProof/>
            <w:webHidden/>
          </w:rPr>
          <w:fldChar w:fldCharType="begin"/>
        </w:r>
        <w:r>
          <w:rPr>
            <w:noProof/>
            <w:webHidden/>
          </w:rPr>
          <w:instrText xml:space="preserve"> PAGEREF _Toc92873407 \h </w:instrText>
        </w:r>
        <w:r>
          <w:rPr>
            <w:noProof/>
            <w:webHidden/>
          </w:rPr>
        </w:r>
        <w:r>
          <w:rPr>
            <w:noProof/>
            <w:webHidden/>
          </w:rPr>
          <w:fldChar w:fldCharType="separate"/>
        </w:r>
        <w:r w:rsidR="00D04A0D">
          <w:rPr>
            <w:noProof/>
            <w:webHidden/>
          </w:rPr>
          <w:t>17</w:t>
        </w:r>
        <w:r>
          <w:rPr>
            <w:noProof/>
            <w:webHidden/>
          </w:rPr>
          <w:fldChar w:fldCharType="end"/>
        </w:r>
      </w:hyperlink>
    </w:p>
    <w:p w14:paraId="0D447991" w14:textId="4388502F" w:rsidR="0081209F" w:rsidRDefault="0081209F">
      <w:pPr>
        <w:pStyle w:val="Abbildungsverzeichnis"/>
        <w:tabs>
          <w:tab w:val="right" w:leader="dot" w:pos="9350"/>
        </w:tabs>
        <w:rPr>
          <w:rFonts w:eastAsiaTheme="minorEastAsia"/>
          <w:noProof/>
          <w:lang w:eastAsia="de-DE"/>
        </w:rPr>
      </w:pPr>
      <w:hyperlink w:anchor="_Toc92873408" w:history="1">
        <w:r w:rsidRPr="00561A47">
          <w:rPr>
            <w:rStyle w:val="Hyperlink"/>
            <w:noProof/>
          </w:rPr>
          <w:t>Tabelle 3: Analyse des Schwefelgehalts</w:t>
        </w:r>
        <w:r>
          <w:rPr>
            <w:noProof/>
            <w:webHidden/>
          </w:rPr>
          <w:tab/>
        </w:r>
        <w:r>
          <w:rPr>
            <w:noProof/>
            <w:webHidden/>
          </w:rPr>
          <w:fldChar w:fldCharType="begin"/>
        </w:r>
        <w:r>
          <w:rPr>
            <w:noProof/>
            <w:webHidden/>
          </w:rPr>
          <w:instrText xml:space="preserve"> PAGEREF _Toc92873408 \h </w:instrText>
        </w:r>
        <w:r>
          <w:rPr>
            <w:noProof/>
            <w:webHidden/>
          </w:rPr>
        </w:r>
        <w:r>
          <w:rPr>
            <w:noProof/>
            <w:webHidden/>
          </w:rPr>
          <w:fldChar w:fldCharType="separate"/>
        </w:r>
        <w:r w:rsidR="00D04A0D">
          <w:rPr>
            <w:noProof/>
            <w:webHidden/>
          </w:rPr>
          <w:t>17</w:t>
        </w:r>
        <w:r>
          <w:rPr>
            <w:noProof/>
            <w:webHidden/>
          </w:rPr>
          <w:fldChar w:fldCharType="end"/>
        </w:r>
      </w:hyperlink>
    </w:p>
    <w:p w14:paraId="16F86481" w14:textId="3E1F0944" w:rsidR="0081209F" w:rsidRDefault="0081209F">
      <w:pPr>
        <w:pStyle w:val="Abbildungsverzeichnis"/>
        <w:tabs>
          <w:tab w:val="right" w:leader="dot" w:pos="9350"/>
        </w:tabs>
        <w:rPr>
          <w:rFonts w:eastAsiaTheme="minorEastAsia"/>
          <w:noProof/>
          <w:lang w:eastAsia="de-DE"/>
        </w:rPr>
      </w:pPr>
      <w:hyperlink w:anchor="_Toc92873409" w:history="1">
        <w:r w:rsidRPr="00561A47">
          <w:rPr>
            <w:rStyle w:val="Hyperlink"/>
            <w:noProof/>
          </w:rPr>
          <w:t>Tabelle 4: Qualitätsmindernde Eigenschaften</w:t>
        </w:r>
        <w:r>
          <w:rPr>
            <w:noProof/>
            <w:webHidden/>
          </w:rPr>
          <w:tab/>
        </w:r>
        <w:r>
          <w:rPr>
            <w:noProof/>
            <w:webHidden/>
          </w:rPr>
          <w:fldChar w:fldCharType="begin"/>
        </w:r>
        <w:r>
          <w:rPr>
            <w:noProof/>
            <w:webHidden/>
          </w:rPr>
          <w:instrText xml:space="preserve"> PAGEREF _Toc92873409 \h </w:instrText>
        </w:r>
        <w:r>
          <w:rPr>
            <w:noProof/>
            <w:webHidden/>
          </w:rPr>
        </w:r>
        <w:r>
          <w:rPr>
            <w:noProof/>
            <w:webHidden/>
          </w:rPr>
          <w:fldChar w:fldCharType="separate"/>
        </w:r>
        <w:r w:rsidR="00D04A0D">
          <w:rPr>
            <w:noProof/>
            <w:webHidden/>
          </w:rPr>
          <w:t>18</w:t>
        </w:r>
        <w:r>
          <w:rPr>
            <w:noProof/>
            <w:webHidden/>
          </w:rPr>
          <w:fldChar w:fldCharType="end"/>
        </w:r>
      </w:hyperlink>
    </w:p>
    <w:p w14:paraId="52345E83" w14:textId="45C8901D" w:rsidR="0081209F" w:rsidRDefault="0081209F">
      <w:pPr>
        <w:pStyle w:val="Abbildungsverzeichnis"/>
        <w:tabs>
          <w:tab w:val="right" w:leader="dot" w:pos="9350"/>
        </w:tabs>
        <w:rPr>
          <w:rFonts w:eastAsiaTheme="minorEastAsia"/>
          <w:noProof/>
          <w:lang w:eastAsia="de-DE"/>
        </w:rPr>
      </w:pPr>
      <w:hyperlink w:anchor="_Toc92873410" w:history="1">
        <w:r w:rsidRPr="00561A47">
          <w:rPr>
            <w:rStyle w:val="Hyperlink"/>
            <w:noProof/>
          </w:rPr>
          <w:t>Tabelle 5: Eigenschaften minder qualitativer Weine</w:t>
        </w:r>
        <w:r>
          <w:rPr>
            <w:noProof/>
            <w:webHidden/>
          </w:rPr>
          <w:tab/>
        </w:r>
        <w:r>
          <w:rPr>
            <w:noProof/>
            <w:webHidden/>
          </w:rPr>
          <w:fldChar w:fldCharType="begin"/>
        </w:r>
        <w:r>
          <w:rPr>
            <w:noProof/>
            <w:webHidden/>
          </w:rPr>
          <w:instrText xml:space="preserve"> PAGEREF _Toc92873410 \h </w:instrText>
        </w:r>
        <w:r>
          <w:rPr>
            <w:noProof/>
            <w:webHidden/>
          </w:rPr>
        </w:r>
        <w:r>
          <w:rPr>
            <w:noProof/>
            <w:webHidden/>
          </w:rPr>
          <w:fldChar w:fldCharType="separate"/>
        </w:r>
        <w:r w:rsidR="00D04A0D">
          <w:rPr>
            <w:noProof/>
            <w:webHidden/>
          </w:rPr>
          <w:t>18</w:t>
        </w:r>
        <w:r>
          <w:rPr>
            <w:noProof/>
            <w:webHidden/>
          </w:rPr>
          <w:fldChar w:fldCharType="end"/>
        </w:r>
      </w:hyperlink>
    </w:p>
    <w:p w14:paraId="3E1AA387" w14:textId="4D414F82" w:rsidR="0081209F" w:rsidRDefault="0081209F">
      <w:pPr>
        <w:pStyle w:val="Abbildungsverzeichnis"/>
        <w:tabs>
          <w:tab w:val="right" w:leader="dot" w:pos="9350"/>
        </w:tabs>
        <w:rPr>
          <w:rFonts w:eastAsiaTheme="minorEastAsia"/>
          <w:noProof/>
          <w:lang w:eastAsia="de-DE"/>
        </w:rPr>
      </w:pPr>
      <w:hyperlink w:anchor="_Toc92873411" w:history="1">
        <w:r w:rsidRPr="00561A47">
          <w:rPr>
            <w:rStyle w:val="Hyperlink"/>
            <w:noProof/>
          </w:rPr>
          <w:t>Tabelle 6: Eigenschaften hoch qualitativer Weine</w:t>
        </w:r>
        <w:r>
          <w:rPr>
            <w:noProof/>
            <w:webHidden/>
          </w:rPr>
          <w:tab/>
        </w:r>
        <w:r>
          <w:rPr>
            <w:noProof/>
            <w:webHidden/>
          </w:rPr>
          <w:fldChar w:fldCharType="begin"/>
        </w:r>
        <w:r>
          <w:rPr>
            <w:noProof/>
            <w:webHidden/>
          </w:rPr>
          <w:instrText xml:space="preserve"> PAGEREF _Toc92873411 \h </w:instrText>
        </w:r>
        <w:r>
          <w:rPr>
            <w:noProof/>
            <w:webHidden/>
          </w:rPr>
        </w:r>
        <w:r>
          <w:rPr>
            <w:noProof/>
            <w:webHidden/>
          </w:rPr>
          <w:fldChar w:fldCharType="separate"/>
        </w:r>
        <w:r w:rsidR="00D04A0D">
          <w:rPr>
            <w:noProof/>
            <w:webHidden/>
          </w:rPr>
          <w:t>18</w:t>
        </w:r>
        <w:r>
          <w:rPr>
            <w:noProof/>
            <w:webHidden/>
          </w:rPr>
          <w:fldChar w:fldCharType="end"/>
        </w:r>
      </w:hyperlink>
    </w:p>
    <w:p w14:paraId="1F004704" w14:textId="1436F824" w:rsidR="0081209F" w:rsidRDefault="0081209F">
      <w:pPr>
        <w:pStyle w:val="Abbildungsverzeichnis"/>
        <w:tabs>
          <w:tab w:val="right" w:leader="dot" w:pos="9350"/>
        </w:tabs>
        <w:rPr>
          <w:rFonts w:eastAsiaTheme="minorEastAsia"/>
          <w:noProof/>
          <w:lang w:eastAsia="de-DE"/>
        </w:rPr>
      </w:pPr>
      <w:hyperlink w:anchor="_Toc92873412" w:history="1">
        <w:r w:rsidRPr="00561A47">
          <w:rPr>
            <w:rStyle w:val="Hyperlink"/>
            <w:noProof/>
          </w:rPr>
          <w:t>Tabelle 7: Fehlende Eigenschaften minder qualtiativer Weine</w:t>
        </w:r>
        <w:r>
          <w:rPr>
            <w:noProof/>
            <w:webHidden/>
          </w:rPr>
          <w:tab/>
        </w:r>
        <w:r>
          <w:rPr>
            <w:noProof/>
            <w:webHidden/>
          </w:rPr>
          <w:fldChar w:fldCharType="begin"/>
        </w:r>
        <w:r>
          <w:rPr>
            <w:noProof/>
            <w:webHidden/>
          </w:rPr>
          <w:instrText xml:space="preserve"> PAGEREF _Toc92873412 \h </w:instrText>
        </w:r>
        <w:r>
          <w:rPr>
            <w:noProof/>
            <w:webHidden/>
          </w:rPr>
        </w:r>
        <w:r>
          <w:rPr>
            <w:noProof/>
            <w:webHidden/>
          </w:rPr>
          <w:fldChar w:fldCharType="separate"/>
        </w:r>
        <w:r w:rsidR="00D04A0D">
          <w:rPr>
            <w:noProof/>
            <w:webHidden/>
          </w:rPr>
          <w:t>19</w:t>
        </w:r>
        <w:r>
          <w:rPr>
            <w:noProof/>
            <w:webHidden/>
          </w:rPr>
          <w:fldChar w:fldCharType="end"/>
        </w:r>
      </w:hyperlink>
    </w:p>
    <w:p w14:paraId="185C669E" w14:textId="68B1172D" w:rsidR="00A959F1" w:rsidRPr="00A959F1" w:rsidRDefault="00A959F1" w:rsidP="00911E3B">
      <w:pPr>
        <w:jc w:val="both"/>
      </w:pPr>
      <w:r>
        <w:fldChar w:fldCharType="end"/>
      </w:r>
    </w:p>
    <w:p w14:paraId="0184E2D6" w14:textId="4381D504" w:rsidR="00C83B10" w:rsidRPr="00C83B10" w:rsidRDefault="007A423F" w:rsidP="00911E3B">
      <w:pPr>
        <w:pStyle w:val="berschrift1"/>
        <w:jc w:val="both"/>
      </w:pPr>
      <w:bookmarkStart w:id="621" w:name="_Toc92862389"/>
      <w:r>
        <w:t>Literaturverzeichnis</w:t>
      </w:r>
      <w:bookmarkEnd w:id="621"/>
      <w:r w:rsidR="00C83B10">
        <w:fldChar w:fldCharType="begin"/>
      </w:r>
      <w:r w:rsidR="00C83B10">
        <w:instrText xml:space="preserve"> BIBLIOGRAPHY  \l 1031 </w:instrText>
      </w:r>
      <w:r w:rsidR="00C83B1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83B10" w14:paraId="09AE7C7C" w14:textId="77777777">
        <w:trPr>
          <w:divId w:val="2031292292"/>
          <w:tblCellSpacing w:w="15" w:type="dxa"/>
        </w:trPr>
        <w:tc>
          <w:tcPr>
            <w:tcW w:w="50" w:type="pct"/>
            <w:hideMark/>
          </w:tcPr>
          <w:p w14:paraId="4FA33FA2" w14:textId="6226B1EE" w:rsidR="00C83B10" w:rsidRDefault="00C83B10" w:rsidP="00911E3B">
            <w:pPr>
              <w:pStyle w:val="Literaturverzeichnis"/>
              <w:jc w:val="both"/>
              <w:rPr>
                <w:noProof/>
                <w:sz w:val="24"/>
                <w:szCs w:val="24"/>
              </w:rPr>
            </w:pPr>
            <w:r>
              <w:rPr>
                <w:noProof/>
              </w:rPr>
              <w:t xml:space="preserve">[1] </w:t>
            </w:r>
          </w:p>
        </w:tc>
        <w:tc>
          <w:tcPr>
            <w:tcW w:w="0" w:type="auto"/>
            <w:hideMark/>
          </w:tcPr>
          <w:p w14:paraId="44CD0E68" w14:textId="77777777" w:rsidR="00C83B10" w:rsidRDefault="00C83B10" w:rsidP="00911E3B">
            <w:pPr>
              <w:pStyle w:val="Literaturverzeichnis"/>
              <w:jc w:val="both"/>
              <w:rPr>
                <w:noProof/>
              </w:rPr>
            </w:pPr>
            <w:r>
              <w:rPr>
                <w:noProof/>
              </w:rPr>
              <w:t>OIV, „Leading countries in wine export worldwide in 2020, based on volume (in million hectoliters),“ 17 Mai 2021. [Online]. Available: https://www.statista.com/statistics/240649/top-wine-exporting-countries-since-2007/. [Zugriff am 11 Januar 2022].</w:t>
            </w:r>
          </w:p>
        </w:tc>
      </w:tr>
      <w:tr w:rsidR="00C83B10" w14:paraId="62A8D6F7" w14:textId="77777777">
        <w:trPr>
          <w:divId w:val="2031292292"/>
          <w:tblCellSpacing w:w="15" w:type="dxa"/>
        </w:trPr>
        <w:tc>
          <w:tcPr>
            <w:tcW w:w="50" w:type="pct"/>
            <w:hideMark/>
          </w:tcPr>
          <w:p w14:paraId="05EA4637" w14:textId="77777777" w:rsidR="00C83B10" w:rsidRDefault="00C83B10" w:rsidP="00911E3B">
            <w:pPr>
              <w:pStyle w:val="Literaturverzeichnis"/>
              <w:jc w:val="both"/>
              <w:rPr>
                <w:noProof/>
              </w:rPr>
            </w:pPr>
            <w:r>
              <w:rPr>
                <w:noProof/>
              </w:rPr>
              <w:t xml:space="preserve">[2] </w:t>
            </w:r>
          </w:p>
        </w:tc>
        <w:tc>
          <w:tcPr>
            <w:tcW w:w="0" w:type="auto"/>
            <w:hideMark/>
          </w:tcPr>
          <w:p w14:paraId="0794630E" w14:textId="77777777" w:rsidR="00C83B10" w:rsidRDefault="00C83B10" w:rsidP="00911E3B">
            <w:pPr>
              <w:pStyle w:val="Literaturverzeichnis"/>
              <w:jc w:val="both"/>
              <w:rPr>
                <w:noProof/>
              </w:rPr>
            </w:pPr>
            <w:r>
              <w:rPr>
                <w:noProof/>
              </w:rPr>
              <w:t xml:space="preserve">A. C. F. A. T. M. a. J. R. P. Cortez, „Modeling wine preferences by data mining from physicochemical properties,“ </w:t>
            </w:r>
            <w:r>
              <w:rPr>
                <w:i/>
                <w:iCs/>
                <w:noProof/>
              </w:rPr>
              <w:t xml:space="preserve">Descion Support Systems, </w:t>
            </w:r>
            <w:r>
              <w:rPr>
                <w:noProof/>
              </w:rPr>
              <w:t xml:space="preserve">Bde. %1 von %2 47(4):547-553, Nr. 2009, p. Descion Support Systems, P. Cortez, A. Cerdeira, F. Almeida, T. Matos and J. Reis.. </w:t>
            </w:r>
          </w:p>
        </w:tc>
      </w:tr>
    </w:tbl>
    <w:p w14:paraId="024BBB7E" w14:textId="77777777" w:rsidR="00C83B10" w:rsidRDefault="00C83B10" w:rsidP="00911E3B">
      <w:pPr>
        <w:jc w:val="both"/>
        <w:divId w:val="2031292292"/>
        <w:rPr>
          <w:rFonts w:eastAsia="Times New Roman"/>
          <w:noProof/>
        </w:rPr>
      </w:pPr>
    </w:p>
    <w:p w14:paraId="778E0A7E" w14:textId="2E648A9F" w:rsidR="2B4C2B55" w:rsidRPr="00DE2D1C" w:rsidRDefault="00C83B10" w:rsidP="00911E3B">
      <w:pPr>
        <w:tabs>
          <w:tab w:val="left" w:pos="7170"/>
        </w:tabs>
        <w:jc w:val="both"/>
      </w:pPr>
      <w:r>
        <w:fldChar w:fldCharType="end"/>
      </w:r>
      <w:r w:rsidR="005363F2" w:rsidRPr="00DE2D1C">
        <w:tab/>
      </w:r>
    </w:p>
    <w:sectPr w:rsidR="2B4C2B55" w:rsidRPr="00DE2D1C">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1E11A" w14:textId="77777777" w:rsidR="00882A0C" w:rsidRDefault="00882A0C">
      <w:pPr>
        <w:spacing w:after="0" w:line="240" w:lineRule="auto"/>
      </w:pPr>
      <w:r>
        <w:separator/>
      </w:r>
    </w:p>
  </w:endnote>
  <w:endnote w:type="continuationSeparator" w:id="0">
    <w:p w14:paraId="50A30100" w14:textId="77777777" w:rsidR="00882A0C" w:rsidRDefault="00882A0C">
      <w:pPr>
        <w:spacing w:after="0" w:line="240" w:lineRule="auto"/>
      </w:pPr>
      <w:r>
        <w:continuationSeparator/>
      </w:r>
    </w:p>
  </w:endnote>
  <w:endnote w:type="continuationNotice" w:id="1">
    <w:p w14:paraId="3DF4A5B5" w14:textId="77777777" w:rsidR="00882A0C" w:rsidRDefault="00882A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BC72FA3" w14:paraId="7E3F8F4C" w14:textId="77777777" w:rsidTr="5BC72FA3">
      <w:tc>
        <w:tcPr>
          <w:tcW w:w="3120" w:type="dxa"/>
        </w:tcPr>
        <w:p w14:paraId="1D188E68" w14:textId="77777777" w:rsidR="5BC72FA3" w:rsidRDefault="5BC72FA3" w:rsidP="5BC72FA3">
          <w:pPr>
            <w:pStyle w:val="Kopfzeile"/>
            <w:ind w:left="-115"/>
          </w:pPr>
        </w:p>
      </w:tc>
      <w:tc>
        <w:tcPr>
          <w:tcW w:w="3120" w:type="dxa"/>
        </w:tcPr>
        <w:p w14:paraId="521BF416" w14:textId="77777777" w:rsidR="5BC72FA3" w:rsidRDefault="5BC72FA3" w:rsidP="5BC72FA3">
          <w:pPr>
            <w:pStyle w:val="Kopfzeile"/>
            <w:jc w:val="center"/>
          </w:pPr>
        </w:p>
      </w:tc>
      <w:tc>
        <w:tcPr>
          <w:tcW w:w="3120" w:type="dxa"/>
        </w:tcPr>
        <w:p w14:paraId="156FD4B3" w14:textId="77777777" w:rsidR="5BC72FA3" w:rsidRDefault="5BC72FA3" w:rsidP="5BC72FA3">
          <w:pPr>
            <w:pStyle w:val="Kopfzeile"/>
            <w:ind w:right="-115"/>
            <w:jc w:val="right"/>
          </w:pPr>
        </w:p>
      </w:tc>
    </w:tr>
  </w:tbl>
  <w:p w14:paraId="14EC28C0" w14:textId="77F521CF" w:rsidR="5BC72FA3" w:rsidRDefault="5BC72FA3" w:rsidP="5BC72FA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6EEC9" w14:textId="042FA1BF" w:rsidR="00AB0841" w:rsidRDefault="00AB084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1616"/>
      <w:docPartObj>
        <w:docPartGallery w:val="Page Numbers (Bottom of Page)"/>
        <w:docPartUnique/>
      </w:docPartObj>
    </w:sdtPr>
    <w:sdtEndPr/>
    <w:sdtContent>
      <w:p w14:paraId="19981961" w14:textId="08AD6CF7" w:rsidR="00180D6F" w:rsidRDefault="00180D6F">
        <w:pPr>
          <w:pStyle w:val="Fuzeile"/>
          <w:jc w:val="center"/>
        </w:pPr>
        <w:r>
          <w:fldChar w:fldCharType="begin"/>
        </w:r>
        <w:r>
          <w:instrText>PAGE   \* MERGEFORMAT</w:instrText>
        </w:r>
        <w:r>
          <w:fldChar w:fldCharType="separate"/>
        </w:r>
        <w:r>
          <w:t>2</w:t>
        </w:r>
        <w:r>
          <w:fldChar w:fldCharType="end"/>
        </w:r>
      </w:p>
    </w:sdtContent>
  </w:sdt>
  <w:p w14:paraId="21E98CF6" w14:textId="77777777" w:rsidR="5BC72FA3" w:rsidRDefault="5BC72FA3" w:rsidP="5BC72FA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FF86F" w14:textId="77777777" w:rsidR="00882A0C" w:rsidRDefault="00882A0C">
      <w:pPr>
        <w:spacing w:after="0" w:line="240" w:lineRule="auto"/>
      </w:pPr>
      <w:r>
        <w:separator/>
      </w:r>
    </w:p>
  </w:footnote>
  <w:footnote w:type="continuationSeparator" w:id="0">
    <w:p w14:paraId="0431F8BB" w14:textId="77777777" w:rsidR="00882A0C" w:rsidRDefault="00882A0C">
      <w:pPr>
        <w:spacing w:after="0" w:line="240" w:lineRule="auto"/>
      </w:pPr>
      <w:r>
        <w:continuationSeparator/>
      </w:r>
    </w:p>
  </w:footnote>
  <w:footnote w:type="continuationNotice" w:id="1">
    <w:p w14:paraId="3A474B1D" w14:textId="77777777" w:rsidR="00882A0C" w:rsidRDefault="00882A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BC72FA3" w14:paraId="2873161E" w14:textId="77777777" w:rsidTr="5BC72FA3">
      <w:tc>
        <w:tcPr>
          <w:tcW w:w="3120" w:type="dxa"/>
        </w:tcPr>
        <w:p w14:paraId="2B31B058" w14:textId="1328F246" w:rsidR="5BC72FA3" w:rsidRDefault="5BC72FA3" w:rsidP="5BC72FA3">
          <w:pPr>
            <w:pStyle w:val="Kopfzeile"/>
            <w:ind w:left="-115"/>
          </w:pPr>
        </w:p>
      </w:tc>
      <w:tc>
        <w:tcPr>
          <w:tcW w:w="3120" w:type="dxa"/>
        </w:tcPr>
        <w:p w14:paraId="0EADFD49" w14:textId="6C6EC001" w:rsidR="5BC72FA3" w:rsidRDefault="5BC72FA3" w:rsidP="5BC72FA3">
          <w:pPr>
            <w:pStyle w:val="Kopfzeile"/>
            <w:jc w:val="center"/>
          </w:pPr>
        </w:p>
      </w:tc>
      <w:tc>
        <w:tcPr>
          <w:tcW w:w="3120" w:type="dxa"/>
        </w:tcPr>
        <w:p w14:paraId="4E240001" w14:textId="56E9599F" w:rsidR="5BC72FA3" w:rsidRDefault="5BC72FA3" w:rsidP="5BC72FA3">
          <w:pPr>
            <w:pStyle w:val="Kopfzeile"/>
            <w:ind w:right="-115"/>
            <w:jc w:val="right"/>
          </w:pPr>
        </w:p>
      </w:tc>
    </w:tr>
  </w:tbl>
  <w:p w14:paraId="0D72A446" w14:textId="327D4BB1" w:rsidR="5BC72FA3" w:rsidRDefault="5BC72FA3" w:rsidP="5BC72FA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D4987" w14:textId="227BD88F" w:rsidR="00AB0841" w:rsidRDefault="00AB0841">
    <w:pPr>
      <w:pStyle w:val="Kopfzeile"/>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6730C"/>
    <w:multiLevelType w:val="hybridMultilevel"/>
    <w:tmpl w:val="FFFFFFFF"/>
    <w:lvl w:ilvl="0" w:tplc="B692984C">
      <w:start w:val="1"/>
      <w:numFmt w:val="bullet"/>
      <w:lvlText w:val="-"/>
      <w:lvlJc w:val="left"/>
      <w:pPr>
        <w:ind w:left="720" w:hanging="360"/>
      </w:pPr>
      <w:rPr>
        <w:rFonts w:ascii="Calibri" w:hAnsi="Calibri" w:hint="default"/>
      </w:rPr>
    </w:lvl>
    <w:lvl w:ilvl="1" w:tplc="3CFCF4FC">
      <w:start w:val="1"/>
      <w:numFmt w:val="bullet"/>
      <w:lvlText w:val="o"/>
      <w:lvlJc w:val="left"/>
      <w:pPr>
        <w:ind w:left="1440" w:hanging="360"/>
      </w:pPr>
      <w:rPr>
        <w:rFonts w:ascii="Courier New" w:hAnsi="Courier New" w:hint="default"/>
      </w:rPr>
    </w:lvl>
    <w:lvl w:ilvl="2" w:tplc="FFF02460">
      <w:start w:val="1"/>
      <w:numFmt w:val="bullet"/>
      <w:lvlText w:val=""/>
      <w:lvlJc w:val="left"/>
      <w:pPr>
        <w:ind w:left="2160" w:hanging="360"/>
      </w:pPr>
      <w:rPr>
        <w:rFonts w:ascii="Wingdings" w:hAnsi="Wingdings" w:hint="default"/>
      </w:rPr>
    </w:lvl>
    <w:lvl w:ilvl="3" w:tplc="01580290">
      <w:start w:val="1"/>
      <w:numFmt w:val="bullet"/>
      <w:lvlText w:val=""/>
      <w:lvlJc w:val="left"/>
      <w:pPr>
        <w:ind w:left="2880" w:hanging="360"/>
      </w:pPr>
      <w:rPr>
        <w:rFonts w:ascii="Symbol" w:hAnsi="Symbol" w:hint="default"/>
      </w:rPr>
    </w:lvl>
    <w:lvl w:ilvl="4" w:tplc="B720EAAA">
      <w:start w:val="1"/>
      <w:numFmt w:val="bullet"/>
      <w:lvlText w:val="o"/>
      <w:lvlJc w:val="left"/>
      <w:pPr>
        <w:ind w:left="3600" w:hanging="360"/>
      </w:pPr>
      <w:rPr>
        <w:rFonts w:ascii="Courier New" w:hAnsi="Courier New" w:hint="default"/>
      </w:rPr>
    </w:lvl>
    <w:lvl w:ilvl="5" w:tplc="FE7EE678">
      <w:start w:val="1"/>
      <w:numFmt w:val="bullet"/>
      <w:lvlText w:val=""/>
      <w:lvlJc w:val="left"/>
      <w:pPr>
        <w:ind w:left="4320" w:hanging="360"/>
      </w:pPr>
      <w:rPr>
        <w:rFonts w:ascii="Wingdings" w:hAnsi="Wingdings" w:hint="default"/>
      </w:rPr>
    </w:lvl>
    <w:lvl w:ilvl="6" w:tplc="16284EB6">
      <w:start w:val="1"/>
      <w:numFmt w:val="bullet"/>
      <w:lvlText w:val=""/>
      <w:lvlJc w:val="left"/>
      <w:pPr>
        <w:ind w:left="5040" w:hanging="360"/>
      </w:pPr>
      <w:rPr>
        <w:rFonts w:ascii="Symbol" w:hAnsi="Symbol" w:hint="default"/>
      </w:rPr>
    </w:lvl>
    <w:lvl w:ilvl="7" w:tplc="16983C56">
      <w:start w:val="1"/>
      <w:numFmt w:val="bullet"/>
      <w:lvlText w:val="o"/>
      <w:lvlJc w:val="left"/>
      <w:pPr>
        <w:ind w:left="5760" w:hanging="360"/>
      </w:pPr>
      <w:rPr>
        <w:rFonts w:ascii="Courier New" w:hAnsi="Courier New" w:hint="default"/>
      </w:rPr>
    </w:lvl>
    <w:lvl w:ilvl="8" w:tplc="27A44C02">
      <w:start w:val="1"/>
      <w:numFmt w:val="bullet"/>
      <w:lvlText w:val=""/>
      <w:lvlJc w:val="left"/>
      <w:pPr>
        <w:ind w:left="6480" w:hanging="360"/>
      </w:pPr>
      <w:rPr>
        <w:rFonts w:ascii="Wingdings" w:hAnsi="Wingdings" w:hint="default"/>
      </w:rPr>
    </w:lvl>
  </w:abstractNum>
  <w:abstractNum w:abstractNumId="1" w15:restartNumberingAfterBreak="0">
    <w:nsid w:val="08822169"/>
    <w:multiLevelType w:val="hybridMultilevel"/>
    <w:tmpl w:val="FFFFFFFF"/>
    <w:lvl w:ilvl="0" w:tplc="DC36BDAE">
      <w:start w:val="1"/>
      <w:numFmt w:val="decimal"/>
      <w:lvlText w:val="%1."/>
      <w:lvlJc w:val="left"/>
      <w:pPr>
        <w:ind w:left="720" w:hanging="360"/>
      </w:pPr>
    </w:lvl>
    <w:lvl w:ilvl="1" w:tplc="4808B924">
      <w:start w:val="1"/>
      <w:numFmt w:val="lowerLetter"/>
      <w:lvlText w:val="%2."/>
      <w:lvlJc w:val="left"/>
      <w:pPr>
        <w:ind w:left="1440" w:hanging="360"/>
      </w:pPr>
    </w:lvl>
    <w:lvl w:ilvl="2" w:tplc="4A1C7500">
      <w:start w:val="1"/>
      <w:numFmt w:val="lowerRoman"/>
      <w:lvlText w:val="%3."/>
      <w:lvlJc w:val="right"/>
      <w:pPr>
        <w:ind w:left="2160" w:hanging="180"/>
      </w:pPr>
    </w:lvl>
    <w:lvl w:ilvl="3" w:tplc="1A466206">
      <w:start w:val="1"/>
      <w:numFmt w:val="decimal"/>
      <w:lvlText w:val="%4."/>
      <w:lvlJc w:val="left"/>
      <w:pPr>
        <w:ind w:left="2880" w:hanging="360"/>
      </w:pPr>
    </w:lvl>
    <w:lvl w:ilvl="4" w:tplc="DA241DB0">
      <w:start w:val="1"/>
      <w:numFmt w:val="lowerLetter"/>
      <w:lvlText w:val="%5."/>
      <w:lvlJc w:val="left"/>
      <w:pPr>
        <w:ind w:left="3600" w:hanging="360"/>
      </w:pPr>
    </w:lvl>
    <w:lvl w:ilvl="5" w:tplc="30F0ACE4">
      <w:start w:val="1"/>
      <w:numFmt w:val="lowerRoman"/>
      <w:lvlText w:val="%6."/>
      <w:lvlJc w:val="right"/>
      <w:pPr>
        <w:ind w:left="4320" w:hanging="180"/>
      </w:pPr>
    </w:lvl>
    <w:lvl w:ilvl="6" w:tplc="5082DA46">
      <w:start w:val="1"/>
      <w:numFmt w:val="decimal"/>
      <w:lvlText w:val="%7."/>
      <w:lvlJc w:val="left"/>
      <w:pPr>
        <w:ind w:left="5040" w:hanging="360"/>
      </w:pPr>
    </w:lvl>
    <w:lvl w:ilvl="7" w:tplc="2CA401EA">
      <w:start w:val="1"/>
      <w:numFmt w:val="lowerLetter"/>
      <w:lvlText w:val="%8."/>
      <w:lvlJc w:val="left"/>
      <w:pPr>
        <w:ind w:left="5760" w:hanging="360"/>
      </w:pPr>
    </w:lvl>
    <w:lvl w:ilvl="8" w:tplc="B730432E">
      <w:start w:val="1"/>
      <w:numFmt w:val="lowerRoman"/>
      <w:lvlText w:val="%9."/>
      <w:lvlJc w:val="right"/>
      <w:pPr>
        <w:ind w:left="6480" w:hanging="180"/>
      </w:pPr>
    </w:lvl>
  </w:abstractNum>
  <w:abstractNum w:abstractNumId="2" w15:restartNumberingAfterBreak="0">
    <w:nsid w:val="0F223702"/>
    <w:multiLevelType w:val="hybridMultilevel"/>
    <w:tmpl w:val="FFFFFFFF"/>
    <w:lvl w:ilvl="0" w:tplc="13446D26">
      <w:start w:val="1"/>
      <w:numFmt w:val="bullet"/>
      <w:lvlText w:val=""/>
      <w:lvlJc w:val="left"/>
      <w:pPr>
        <w:ind w:left="720" w:hanging="360"/>
      </w:pPr>
      <w:rPr>
        <w:rFonts w:ascii="Symbol" w:hAnsi="Symbol" w:hint="default"/>
      </w:rPr>
    </w:lvl>
    <w:lvl w:ilvl="1" w:tplc="BED69C96">
      <w:start w:val="1"/>
      <w:numFmt w:val="bullet"/>
      <w:lvlText w:val="o"/>
      <w:lvlJc w:val="left"/>
      <w:pPr>
        <w:ind w:left="1440" w:hanging="360"/>
      </w:pPr>
      <w:rPr>
        <w:rFonts w:ascii="Courier New" w:hAnsi="Courier New" w:hint="default"/>
      </w:rPr>
    </w:lvl>
    <w:lvl w:ilvl="2" w:tplc="A96E568C">
      <w:start w:val="1"/>
      <w:numFmt w:val="bullet"/>
      <w:lvlText w:val=""/>
      <w:lvlJc w:val="left"/>
      <w:pPr>
        <w:ind w:left="2160" w:hanging="360"/>
      </w:pPr>
      <w:rPr>
        <w:rFonts w:ascii="Wingdings" w:hAnsi="Wingdings" w:hint="default"/>
      </w:rPr>
    </w:lvl>
    <w:lvl w:ilvl="3" w:tplc="B3AC8090">
      <w:start w:val="1"/>
      <w:numFmt w:val="bullet"/>
      <w:lvlText w:val=""/>
      <w:lvlJc w:val="left"/>
      <w:pPr>
        <w:ind w:left="2880" w:hanging="360"/>
      </w:pPr>
      <w:rPr>
        <w:rFonts w:ascii="Symbol" w:hAnsi="Symbol" w:hint="default"/>
      </w:rPr>
    </w:lvl>
    <w:lvl w:ilvl="4" w:tplc="ADF40958">
      <w:start w:val="1"/>
      <w:numFmt w:val="bullet"/>
      <w:lvlText w:val="o"/>
      <w:lvlJc w:val="left"/>
      <w:pPr>
        <w:ind w:left="3600" w:hanging="360"/>
      </w:pPr>
      <w:rPr>
        <w:rFonts w:ascii="Courier New" w:hAnsi="Courier New" w:hint="default"/>
      </w:rPr>
    </w:lvl>
    <w:lvl w:ilvl="5" w:tplc="E138D36A">
      <w:start w:val="1"/>
      <w:numFmt w:val="bullet"/>
      <w:lvlText w:val=""/>
      <w:lvlJc w:val="left"/>
      <w:pPr>
        <w:ind w:left="4320" w:hanging="360"/>
      </w:pPr>
      <w:rPr>
        <w:rFonts w:ascii="Wingdings" w:hAnsi="Wingdings" w:hint="default"/>
      </w:rPr>
    </w:lvl>
    <w:lvl w:ilvl="6" w:tplc="121E8512">
      <w:start w:val="1"/>
      <w:numFmt w:val="bullet"/>
      <w:lvlText w:val=""/>
      <w:lvlJc w:val="left"/>
      <w:pPr>
        <w:ind w:left="5040" w:hanging="360"/>
      </w:pPr>
      <w:rPr>
        <w:rFonts w:ascii="Symbol" w:hAnsi="Symbol" w:hint="default"/>
      </w:rPr>
    </w:lvl>
    <w:lvl w:ilvl="7" w:tplc="63D66BD8">
      <w:start w:val="1"/>
      <w:numFmt w:val="bullet"/>
      <w:lvlText w:val="o"/>
      <w:lvlJc w:val="left"/>
      <w:pPr>
        <w:ind w:left="5760" w:hanging="360"/>
      </w:pPr>
      <w:rPr>
        <w:rFonts w:ascii="Courier New" w:hAnsi="Courier New" w:hint="default"/>
      </w:rPr>
    </w:lvl>
    <w:lvl w:ilvl="8" w:tplc="C04488F6">
      <w:start w:val="1"/>
      <w:numFmt w:val="bullet"/>
      <w:lvlText w:val=""/>
      <w:lvlJc w:val="left"/>
      <w:pPr>
        <w:ind w:left="6480" w:hanging="360"/>
      </w:pPr>
      <w:rPr>
        <w:rFonts w:ascii="Wingdings" w:hAnsi="Wingdings" w:hint="default"/>
      </w:rPr>
    </w:lvl>
  </w:abstractNum>
  <w:abstractNum w:abstractNumId="3" w15:restartNumberingAfterBreak="0">
    <w:nsid w:val="163402F8"/>
    <w:multiLevelType w:val="hybridMultilevel"/>
    <w:tmpl w:val="FFFFFFFF"/>
    <w:lvl w:ilvl="0" w:tplc="2DA0C03E">
      <w:start w:val="1"/>
      <w:numFmt w:val="bullet"/>
      <w:lvlText w:val="-"/>
      <w:lvlJc w:val="left"/>
      <w:pPr>
        <w:ind w:left="720" w:hanging="360"/>
      </w:pPr>
      <w:rPr>
        <w:rFonts w:ascii="Calibri" w:hAnsi="Calibri" w:hint="default"/>
      </w:rPr>
    </w:lvl>
    <w:lvl w:ilvl="1" w:tplc="89169C86">
      <w:start w:val="1"/>
      <w:numFmt w:val="bullet"/>
      <w:lvlText w:val="o"/>
      <w:lvlJc w:val="left"/>
      <w:pPr>
        <w:ind w:left="1440" w:hanging="360"/>
      </w:pPr>
      <w:rPr>
        <w:rFonts w:ascii="Courier New" w:hAnsi="Courier New" w:hint="default"/>
      </w:rPr>
    </w:lvl>
    <w:lvl w:ilvl="2" w:tplc="36CCA2BC">
      <w:start w:val="1"/>
      <w:numFmt w:val="bullet"/>
      <w:lvlText w:val=""/>
      <w:lvlJc w:val="left"/>
      <w:pPr>
        <w:ind w:left="2160" w:hanging="360"/>
      </w:pPr>
      <w:rPr>
        <w:rFonts w:ascii="Wingdings" w:hAnsi="Wingdings" w:hint="default"/>
      </w:rPr>
    </w:lvl>
    <w:lvl w:ilvl="3" w:tplc="84F2ACEE">
      <w:start w:val="1"/>
      <w:numFmt w:val="bullet"/>
      <w:lvlText w:val=""/>
      <w:lvlJc w:val="left"/>
      <w:pPr>
        <w:ind w:left="2880" w:hanging="360"/>
      </w:pPr>
      <w:rPr>
        <w:rFonts w:ascii="Symbol" w:hAnsi="Symbol" w:hint="default"/>
      </w:rPr>
    </w:lvl>
    <w:lvl w:ilvl="4" w:tplc="9E26C682">
      <w:start w:val="1"/>
      <w:numFmt w:val="bullet"/>
      <w:lvlText w:val="o"/>
      <w:lvlJc w:val="left"/>
      <w:pPr>
        <w:ind w:left="3600" w:hanging="360"/>
      </w:pPr>
      <w:rPr>
        <w:rFonts w:ascii="Courier New" w:hAnsi="Courier New" w:hint="default"/>
      </w:rPr>
    </w:lvl>
    <w:lvl w:ilvl="5" w:tplc="F904939C">
      <w:start w:val="1"/>
      <w:numFmt w:val="bullet"/>
      <w:lvlText w:val=""/>
      <w:lvlJc w:val="left"/>
      <w:pPr>
        <w:ind w:left="4320" w:hanging="360"/>
      </w:pPr>
      <w:rPr>
        <w:rFonts w:ascii="Wingdings" w:hAnsi="Wingdings" w:hint="default"/>
      </w:rPr>
    </w:lvl>
    <w:lvl w:ilvl="6" w:tplc="56A09F82">
      <w:start w:val="1"/>
      <w:numFmt w:val="bullet"/>
      <w:lvlText w:val=""/>
      <w:lvlJc w:val="left"/>
      <w:pPr>
        <w:ind w:left="5040" w:hanging="360"/>
      </w:pPr>
      <w:rPr>
        <w:rFonts w:ascii="Symbol" w:hAnsi="Symbol" w:hint="default"/>
      </w:rPr>
    </w:lvl>
    <w:lvl w:ilvl="7" w:tplc="D4F2C9A4">
      <w:start w:val="1"/>
      <w:numFmt w:val="bullet"/>
      <w:lvlText w:val="o"/>
      <w:lvlJc w:val="left"/>
      <w:pPr>
        <w:ind w:left="5760" w:hanging="360"/>
      </w:pPr>
      <w:rPr>
        <w:rFonts w:ascii="Courier New" w:hAnsi="Courier New" w:hint="default"/>
      </w:rPr>
    </w:lvl>
    <w:lvl w:ilvl="8" w:tplc="570A8D02">
      <w:start w:val="1"/>
      <w:numFmt w:val="bullet"/>
      <w:lvlText w:val=""/>
      <w:lvlJc w:val="left"/>
      <w:pPr>
        <w:ind w:left="6480" w:hanging="360"/>
      </w:pPr>
      <w:rPr>
        <w:rFonts w:ascii="Wingdings" w:hAnsi="Wingdings" w:hint="default"/>
      </w:rPr>
    </w:lvl>
  </w:abstractNum>
  <w:abstractNum w:abstractNumId="4" w15:restartNumberingAfterBreak="0">
    <w:nsid w:val="25667635"/>
    <w:multiLevelType w:val="hybridMultilevel"/>
    <w:tmpl w:val="FFFFFFFF"/>
    <w:lvl w:ilvl="0" w:tplc="5FFA7E0C">
      <w:start w:val="1"/>
      <w:numFmt w:val="bullet"/>
      <w:lvlText w:val=""/>
      <w:lvlJc w:val="left"/>
      <w:pPr>
        <w:ind w:left="720" w:hanging="360"/>
      </w:pPr>
      <w:rPr>
        <w:rFonts w:ascii="Symbol" w:hAnsi="Symbol" w:hint="default"/>
      </w:rPr>
    </w:lvl>
    <w:lvl w:ilvl="1" w:tplc="F4949AF0">
      <w:start w:val="1"/>
      <w:numFmt w:val="bullet"/>
      <w:lvlText w:val="o"/>
      <w:lvlJc w:val="left"/>
      <w:pPr>
        <w:ind w:left="1440" w:hanging="360"/>
      </w:pPr>
      <w:rPr>
        <w:rFonts w:ascii="Courier New" w:hAnsi="Courier New" w:hint="default"/>
      </w:rPr>
    </w:lvl>
    <w:lvl w:ilvl="2" w:tplc="911EBD56">
      <w:start w:val="1"/>
      <w:numFmt w:val="bullet"/>
      <w:lvlText w:val=""/>
      <w:lvlJc w:val="left"/>
      <w:pPr>
        <w:ind w:left="2160" w:hanging="360"/>
      </w:pPr>
      <w:rPr>
        <w:rFonts w:ascii="Wingdings" w:hAnsi="Wingdings" w:hint="default"/>
      </w:rPr>
    </w:lvl>
    <w:lvl w:ilvl="3" w:tplc="2690DB50">
      <w:start w:val="1"/>
      <w:numFmt w:val="bullet"/>
      <w:lvlText w:val=""/>
      <w:lvlJc w:val="left"/>
      <w:pPr>
        <w:ind w:left="2880" w:hanging="360"/>
      </w:pPr>
      <w:rPr>
        <w:rFonts w:ascii="Symbol" w:hAnsi="Symbol" w:hint="default"/>
      </w:rPr>
    </w:lvl>
    <w:lvl w:ilvl="4" w:tplc="25209DF8">
      <w:start w:val="1"/>
      <w:numFmt w:val="bullet"/>
      <w:lvlText w:val="o"/>
      <w:lvlJc w:val="left"/>
      <w:pPr>
        <w:ind w:left="3600" w:hanging="360"/>
      </w:pPr>
      <w:rPr>
        <w:rFonts w:ascii="Courier New" w:hAnsi="Courier New" w:hint="default"/>
      </w:rPr>
    </w:lvl>
    <w:lvl w:ilvl="5" w:tplc="D90401A2">
      <w:start w:val="1"/>
      <w:numFmt w:val="bullet"/>
      <w:lvlText w:val=""/>
      <w:lvlJc w:val="left"/>
      <w:pPr>
        <w:ind w:left="4320" w:hanging="360"/>
      </w:pPr>
      <w:rPr>
        <w:rFonts w:ascii="Wingdings" w:hAnsi="Wingdings" w:hint="default"/>
      </w:rPr>
    </w:lvl>
    <w:lvl w:ilvl="6" w:tplc="FE3CEFF0">
      <w:start w:val="1"/>
      <w:numFmt w:val="bullet"/>
      <w:lvlText w:val=""/>
      <w:lvlJc w:val="left"/>
      <w:pPr>
        <w:ind w:left="5040" w:hanging="360"/>
      </w:pPr>
      <w:rPr>
        <w:rFonts w:ascii="Symbol" w:hAnsi="Symbol" w:hint="default"/>
      </w:rPr>
    </w:lvl>
    <w:lvl w:ilvl="7" w:tplc="5B36A3A0">
      <w:start w:val="1"/>
      <w:numFmt w:val="bullet"/>
      <w:lvlText w:val="o"/>
      <w:lvlJc w:val="left"/>
      <w:pPr>
        <w:ind w:left="5760" w:hanging="360"/>
      </w:pPr>
      <w:rPr>
        <w:rFonts w:ascii="Courier New" w:hAnsi="Courier New" w:hint="default"/>
      </w:rPr>
    </w:lvl>
    <w:lvl w:ilvl="8" w:tplc="BE42819E">
      <w:start w:val="1"/>
      <w:numFmt w:val="bullet"/>
      <w:lvlText w:val=""/>
      <w:lvlJc w:val="left"/>
      <w:pPr>
        <w:ind w:left="6480" w:hanging="360"/>
      </w:pPr>
      <w:rPr>
        <w:rFonts w:ascii="Wingdings" w:hAnsi="Wingdings" w:hint="default"/>
      </w:rPr>
    </w:lvl>
  </w:abstractNum>
  <w:abstractNum w:abstractNumId="5" w15:restartNumberingAfterBreak="0">
    <w:nsid w:val="26042B12"/>
    <w:multiLevelType w:val="hybridMultilevel"/>
    <w:tmpl w:val="FFFFFFFF"/>
    <w:lvl w:ilvl="0" w:tplc="29309776">
      <w:start w:val="1"/>
      <w:numFmt w:val="bullet"/>
      <w:lvlText w:val=""/>
      <w:lvlJc w:val="left"/>
      <w:pPr>
        <w:ind w:left="720" w:hanging="360"/>
      </w:pPr>
      <w:rPr>
        <w:rFonts w:ascii="Symbol" w:hAnsi="Symbol" w:hint="default"/>
      </w:rPr>
    </w:lvl>
    <w:lvl w:ilvl="1" w:tplc="FA38D67C">
      <w:start w:val="1"/>
      <w:numFmt w:val="bullet"/>
      <w:lvlText w:val="o"/>
      <w:lvlJc w:val="left"/>
      <w:pPr>
        <w:ind w:left="1440" w:hanging="360"/>
      </w:pPr>
      <w:rPr>
        <w:rFonts w:ascii="Courier New" w:hAnsi="Courier New" w:hint="default"/>
      </w:rPr>
    </w:lvl>
    <w:lvl w:ilvl="2" w:tplc="0C0CA062">
      <w:start w:val="1"/>
      <w:numFmt w:val="bullet"/>
      <w:lvlText w:val=""/>
      <w:lvlJc w:val="left"/>
      <w:pPr>
        <w:ind w:left="2160" w:hanging="360"/>
      </w:pPr>
      <w:rPr>
        <w:rFonts w:ascii="Wingdings" w:hAnsi="Wingdings" w:hint="default"/>
      </w:rPr>
    </w:lvl>
    <w:lvl w:ilvl="3" w:tplc="5872A778">
      <w:start w:val="1"/>
      <w:numFmt w:val="bullet"/>
      <w:lvlText w:val=""/>
      <w:lvlJc w:val="left"/>
      <w:pPr>
        <w:ind w:left="2880" w:hanging="360"/>
      </w:pPr>
      <w:rPr>
        <w:rFonts w:ascii="Symbol" w:hAnsi="Symbol" w:hint="default"/>
      </w:rPr>
    </w:lvl>
    <w:lvl w:ilvl="4" w:tplc="4DB0D6E8">
      <w:start w:val="1"/>
      <w:numFmt w:val="bullet"/>
      <w:lvlText w:val="o"/>
      <w:lvlJc w:val="left"/>
      <w:pPr>
        <w:ind w:left="3600" w:hanging="360"/>
      </w:pPr>
      <w:rPr>
        <w:rFonts w:ascii="Courier New" w:hAnsi="Courier New" w:hint="default"/>
      </w:rPr>
    </w:lvl>
    <w:lvl w:ilvl="5" w:tplc="4288E3E8">
      <w:start w:val="1"/>
      <w:numFmt w:val="bullet"/>
      <w:lvlText w:val=""/>
      <w:lvlJc w:val="left"/>
      <w:pPr>
        <w:ind w:left="4320" w:hanging="360"/>
      </w:pPr>
      <w:rPr>
        <w:rFonts w:ascii="Wingdings" w:hAnsi="Wingdings" w:hint="default"/>
      </w:rPr>
    </w:lvl>
    <w:lvl w:ilvl="6" w:tplc="ECDC4AE0">
      <w:start w:val="1"/>
      <w:numFmt w:val="bullet"/>
      <w:lvlText w:val=""/>
      <w:lvlJc w:val="left"/>
      <w:pPr>
        <w:ind w:left="5040" w:hanging="360"/>
      </w:pPr>
      <w:rPr>
        <w:rFonts w:ascii="Symbol" w:hAnsi="Symbol" w:hint="default"/>
      </w:rPr>
    </w:lvl>
    <w:lvl w:ilvl="7" w:tplc="05D29BEA">
      <w:start w:val="1"/>
      <w:numFmt w:val="bullet"/>
      <w:lvlText w:val="o"/>
      <w:lvlJc w:val="left"/>
      <w:pPr>
        <w:ind w:left="5760" w:hanging="360"/>
      </w:pPr>
      <w:rPr>
        <w:rFonts w:ascii="Courier New" w:hAnsi="Courier New" w:hint="default"/>
      </w:rPr>
    </w:lvl>
    <w:lvl w:ilvl="8" w:tplc="F2AAEA2A">
      <w:start w:val="1"/>
      <w:numFmt w:val="bullet"/>
      <w:lvlText w:val=""/>
      <w:lvlJc w:val="left"/>
      <w:pPr>
        <w:ind w:left="6480" w:hanging="360"/>
      </w:pPr>
      <w:rPr>
        <w:rFonts w:ascii="Wingdings" w:hAnsi="Wingdings" w:hint="default"/>
      </w:rPr>
    </w:lvl>
  </w:abstractNum>
  <w:abstractNum w:abstractNumId="6" w15:restartNumberingAfterBreak="0">
    <w:nsid w:val="27DE2FCA"/>
    <w:multiLevelType w:val="hybridMultilevel"/>
    <w:tmpl w:val="43F45C84"/>
    <w:lvl w:ilvl="0" w:tplc="A104B658">
      <w:start w:val="1"/>
      <w:numFmt w:val="decimal"/>
      <w:lvlText w:val="%1."/>
      <w:lvlJc w:val="left"/>
      <w:pPr>
        <w:ind w:left="720" w:hanging="360"/>
      </w:pPr>
    </w:lvl>
    <w:lvl w:ilvl="1" w:tplc="EC16C026">
      <w:start w:val="1"/>
      <w:numFmt w:val="lowerLetter"/>
      <w:lvlText w:val="%2."/>
      <w:lvlJc w:val="left"/>
      <w:pPr>
        <w:ind w:left="1440" w:hanging="360"/>
      </w:pPr>
    </w:lvl>
    <w:lvl w:ilvl="2" w:tplc="F7587224">
      <w:start w:val="1"/>
      <w:numFmt w:val="lowerRoman"/>
      <w:lvlText w:val="%3."/>
      <w:lvlJc w:val="right"/>
      <w:pPr>
        <w:ind w:left="2160" w:hanging="180"/>
      </w:pPr>
    </w:lvl>
    <w:lvl w:ilvl="3" w:tplc="47D2CCB0">
      <w:start w:val="1"/>
      <w:numFmt w:val="decimal"/>
      <w:lvlText w:val="%4."/>
      <w:lvlJc w:val="left"/>
      <w:pPr>
        <w:ind w:left="2880" w:hanging="360"/>
      </w:pPr>
    </w:lvl>
    <w:lvl w:ilvl="4" w:tplc="25080730">
      <w:start w:val="1"/>
      <w:numFmt w:val="lowerLetter"/>
      <w:lvlText w:val="%5."/>
      <w:lvlJc w:val="left"/>
      <w:pPr>
        <w:ind w:left="3600" w:hanging="360"/>
      </w:pPr>
    </w:lvl>
    <w:lvl w:ilvl="5" w:tplc="393ABFFA">
      <w:start w:val="1"/>
      <w:numFmt w:val="lowerRoman"/>
      <w:lvlText w:val="%6."/>
      <w:lvlJc w:val="right"/>
      <w:pPr>
        <w:ind w:left="4320" w:hanging="180"/>
      </w:pPr>
    </w:lvl>
    <w:lvl w:ilvl="6" w:tplc="5CC462EE">
      <w:start w:val="1"/>
      <w:numFmt w:val="decimal"/>
      <w:lvlText w:val="%7."/>
      <w:lvlJc w:val="left"/>
      <w:pPr>
        <w:ind w:left="5040" w:hanging="360"/>
      </w:pPr>
    </w:lvl>
    <w:lvl w:ilvl="7" w:tplc="DC80D6A2">
      <w:start w:val="1"/>
      <w:numFmt w:val="lowerLetter"/>
      <w:lvlText w:val="%8."/>
      <w:lvlJc w:val="left"/>
      <w:pPr>
        <w:ind w:left="5760" w:hanging="360"/>
      </w:pPr>
    </w:lvl>
    <w:lvl w:ilvl="8" w:tplc="893C3668">
      <w:start w:val="1"/>
      <w:numFmt w:val="lowerRoman"/>
      <w:lvlText w:val="%9."/>
      <w:lvlJc w:val="right"/>
      <w:pPr>
        <w:ind w:left="6480" w:hanging="180"/>
      </w:pPr>
    </w:lvl>
  </w:abstractNum>
  <w:abstractNum w:abstractNumId="7" w15:restartNumberingAfterBreak="0">
    <w:nsid w:val="28626FDB"/>
    <w:multiLevelType w:val="hybridMultilevel"/>
    <w:tmpl w:val="FA4E25FC"/>
    <w:lvl w:ilvl="0" w:tplc="84EE16F8">
      <w:start w:val="1"/>
      <w:numFmt w:val="decimal"/>
      <w:lvlText w:val="%1."/>
      <w:lvlJc w:val="left"/>
      <w:pPr>
        <w:ind w:left="720" w:hanging="360"/>
      </w:pPr>
    </w:lvl>
    <w:lvl w:ilvl="1" w:tplc="67746874">
      <w:start w:val="1"/>
      <w:numFmt w:val="lowerLetter"/>
      <w:lvlText w:val="%2."/>
      <w:lvlJc w:val="left"/>
      <w:pPr>
        <w:ind w:left="1440" w:hanging="360"/>
      </w:pPr>
    </w:lvl>
    <w:lvl w:ilvl="2" w:tplc="AF608724">
      <w:start w:val="1"/>
      <w:numFmt w:val="lowerRoman"/>
      <w:lvlText w:val="%3."/>
      <w:lvlJc w:val="right"/>
      <w:pPr>
        <w:ind w:left="2160" w:hanging="180"/>
      </w:pPr>
    </w:lvl>
    <w:lvl w:ilvl="3" w:tplc="DC4CDC7A">
      <w:start w:val="1"/>
      <w:numFmt w:val="decimal"/>
      <w:lvlText w:val="%4."/>
      <w:lvlJc w:val="left"/>
      <w:pPr>
        <w:ind w:left="2880" w:hanging="360"/>
      </w:pPr>
    </w:lvl>
    <w:lvl w:ilvl="4" w:tplc="C5D27B1A">
      <w:start w:val="1"/>
      <w:numFmt w:val="lowerLetter"/>
      <w:lvlText w:val="%5."/>
      <w:lvlJc w:val="left"/>
      <w:pPr>
        <w:ind w:left="3600" w:hanging="360"/>
      </w:pPr>
    </w:lvl>
    <w:lvl w:ilvl="5" w:tplc="0BCE561C">
      <w:start w:val="1"/>
      <w:numFmt w:val="lowerRoman"/>
      <w:lvlText w:val="%6."/>
      <w:lvlJc w:val="right"/>
      <w:pPr>
        <w:ind w:left="4320" w:hanging="180"/>
      </w:pPr>
    </w:lvl>
    <w:lvl w:ilvl="6" w:tplc="F3C6BDC8">
      <w:start w:val="1"/>
      <w:numFmt w:val="decimal"/>
      <w:lvlText w:val="%7."/>
      <w:lvlJc w:val="left"/>
      <w:pPr>
        <w:ind w:left="5040" w:hanging="360"/>
      </w:pPr>
    </w:lvl>
    <w:lvl w:ilvl="7" w:tplc="390A8F16">
      <w:start w:val="1"/>
      <w:numFmt w:val="lowerLetter"/>
      <w:lvlText w:val="%8."/>
      <w:lvlJc w:val="left"/>
      <w:pPr>
        <w:ind w:left="5760" w:hanging="360"/>
      </w:pPr>
    </w:lvl>
    <w:lvl w:ilvl="8" w:tplc="D14035C0">
      <w:start w:val="1"/>
      <w:numFmt w:val="lowerRoman"/>
      <w:lvlText w:val="%9."/>
      <w:lvlJc w:val="right"/>
      <w:pPr>
        <w:ind w:left="6480" w:hanging="180"/>
      </w:pPr>
    </w:lvl>
  </w:abstractNum>
  <w:abstractNum w:abstractNumId="8" w15:restartNumberingAfterBreak="0">
    <w:nsid w:val="2C6B32B3"/>
    <w:multiLevelType w:val="hybridMultilevel"/>
    <w:tmpl w:val="FFFFFFFF"/>
    <w:lvl w:ilvl="0" w:tplc="666CC28C">
      <w:start w:val="1"/>
      <w:numFmt w:val="bullet"/>
      <w:lvlText w:val="-"/>
      <w:lvlJc w:val="left"/>
      <w:pPr>
        <w:ind w:left="720" w:hanging="360"/>
      </w:pPr>
      <w:rPr>
        <w:rFonts w:ascii="Calibri" w:hAnsi="Calibri" w:hint="default"/>
      </w:rPr>
    </w:lvl>
    <w:lvl w:ilvl="1" w:tplc="067074C8">
      <w:start w:val="1"/>
      <w:numFmt w:val="bullet"/>
      <w:lvlText w:val="o"/>
      <w:lvlJc w:val="left"/>
      <w:pPr>
        <w:ind w:left="1440" w:hanging="360"/>
      </w:pPr>
      <w:rPr>
        <w:rFonts w:ascii="Courier New" w:hAnsi="Courier New" w:hint="default"/>
      </w:rPr>
    </w:lvl>
    <w:lvl w:ilvl="2" w:tplc="ADFAFA10">
      <w:start w:val="1"/>
      <w:numFmt w:val="bullet"/>
      <w:lvlText w:val=""/>
      <w:lvlJc w:val="left"/>
      <w:pPr>
        <w:ind w:left="2160" w:hanging="360"/>
      </w:pPr>
      <w:rPr>
        <w:rFonts w:ascii="Wingdings" w:hAnsi="Wingdings" w:hint="default"/>
      </w:rPr>
    </w:lvl>
    <w:lvl w:ilvl="3" w:tplc="BA24A9F8">
      <w:start w:val="1"/>
      <w:numFmt w:val="bullet"/>
      <w:lvlText w:val=""/>
      <w:lvlJc w:val="left"/>
      <w:pPr>
        <w:ind w:left="2880" w:hanging="360"/>
      </w:pPr>
      <w:rPr>
        <w:rFonts w:ascii="Symbol" w:hAnsi="Symbol" w:hint="default"/>
      </w:rPr>
    </w:lvl>
    <w:lvl w:ilvl="4" w:tplc="003C7DA8">
      <w:start w:val="1"/>
      <w:numFmt w:val="bullet"/>
      <w:lvlText w:val="o"/>
      <w:lvlJc w:val="left"/>
      <w:pPr>
        <w:ind w:left="3600" w:hanging="360"/>
      </w:pPr>
      <w:rPr>
        <w:rFonts w:ascii="Courier New" w:hAnsi="Courier New" w:hint="default"/>
      </w:rPr>
    </w:lvl>
    <w:lvl w:ilvl="5" w:tplc="2AA46138">
      <w:start w:val="1"/>
      <w:numFmt w:val="bullet"/>
      <w:lvlText w:val=""/>
      <w:lvlJc w:val="left"/>
      <w:pPr>
        <w:ind w:left="4320" w:hanging="360"/>
      </w:pPr>
      <w:rPr>
        <w:rFonts w:ascii="Wingdings" w:hAnsi="Wingdings" w:hint="default"/>
      </w:rPr>
    </w:lvl>
    <w:lvl w:ilvl="6" w:tplc="1152F106">
      <w:start w:val="1"/>
      <w:numFmt w:val="bullet"/>
      <w:lvlText w:val=""/>
      <w:lvlJc w:val="left"/>
      <w:pPr>
        <w:ind w:left="5040" w:hanging="360"/>
      </w:pPr>
      <w:rPr>
        <w:rFonts w:ascii="Symbol" w:hAnsi="Symbol" w:hint="default"/>
      </w:rPr>
    </w:lvl>
    <w:lvl w:ilvl="7" w:tplc="F86E4ABA">
      <w:start w:val="1"/>
      <w:numFmt w:val="bullet"/>
      <w:lvlText w:val="o"/>
      <w:lvlJc w:val="left"/>
      <w:pPr>
        <w:ind w:left="5760" w:hanging="360"/>
      </w:pPr>
      <w:rPr>
        <w:rFonts w:ascii="Courier New" w:hAnsi="Courier New" w:hint="default"/>
      </w:rPr>
    </w:lvl>
    <w:lvl w:ilvl="8" w:tplc="20B6312A">
      <w:start w:val="1"/>
      <w:numFmt w:val="bullet"/>
      <w:lvlText w:val=""/>
      <w:lvlJc w:val="left"/>
      <w:pPr>
        <w:ind w:left="6480" w:hanging="360"/>
      </w:pPr>
      <w:rPr>
        <w:rFonts w:ascii="Wingdings" w:hAnsi="Wingdings" w:hint="default"/>
      </w:rPr>
    </w:lvl>
  </w:abstractNum>
  <w:abstractNum w:abstractNumId="9" w15:restartNumberingAfterBreak="0">
    <w:nsid w:val="31F82318"/>
    <w:multiLevelType w:val="hybridMultilevel"/>
    <w:tmpl w:val="FFFFFFFF"/>
    <w:lvl w:ilvl="0" w:tplc="EF5EAA56">
      <w:start w:val="1"/>
      <w:numFmt w:val="bullet"/>
      <w:lvlText w:val=""/>
      <w:lvlJc w:val="left"/>
      <w:pPr>
        <w:ind w:left="720" w:hanging="360"/>
      </w:pPr>
      <w:rPr>
        <w:rFonts w:ascii="Symbol" w:hAnsi="Symbol" w:hint="default"/>
      </w:rPr>
    </w:lvl>
    <w:lvl w:ilvl="1" w:tplc="4268148A">
      <w:start w:val="1"/>
      <w:numFmt w:val="bullet"/>
      <w:lvlText w:val="o"/>
      <w:lvlJc w:val="left"/>
      <w:pPr>
        <w:ind w:left="1440" w:hanging="360"/>
      </w:pPr>
      <w:rPr>
        <w:rFonts w:ascii="Courier New" w:hAnsi="Courier New" w:hint="default"/>
      </w:rPr>
    </w:lvl>
    <w:lvl w:ilvl="2" w:tplc="75F6C7C0">
      <w:start w:val="1"/>
      <w:numFmt w:val="bullet"/>
      <w:lvlText w:val=""/>
      <w:lvlJc w:val="left"/>
      <w:pPr>
        <w:ind w:left="2160" w:hanging="360"/>
      </w:pPr>
      <w:rPr>
        <w:rFonts w:ascii="Wingdings" w:hAnsi="Wingdings" w:hint="default"/>
      </w:rPr>
    </w:lvl>
    <w:lvl w:ilvl="3" w:tplc="82D46B3A">
      <w:start w:val="1"/>
      <w:numFmt w:val="bullet"/>
      <w:lvlText w:val=""/>
      <w:lvlJc w:val="left"/>
      <w:pPr>
        <w:ind w:left="2880" w:hanging="360"/>
      </w:pPr>
      <w:rPr>
        <w:rFonts w:ascii="Symbol" w:hAnsi="Symbol" w:hint="default"/>
      </w:rPr>
    </w:lvl>
    <w:lvl w:ilvl="4" w:tplc="0D7CA212">
      <w:start w:val="1"/>
      <w:numFmt w:val="bullet"/>
      <w:lvlText w:val="o"/>
      <w:lvlJc w:val="left"/>
      <w:pPr>
        <w:ind w:left="3600" w:hanging="360"/>
      </w:pPr>
      <w:rPr>
        <w:rFonts w:ascii="Courier New" w:hAnsi="Courier New" w:hint="default"/>
      </w:rPr>
    </w:lvl>
    <w:lvl w:ilvl="5" w:tplc="005C0264">
      <w:start w:val="1"/>
      <w:numFmt w:val="bullet"/>
      <w:lvlText w:val=""/>
      <w:lvlJc w:val="left"/>
      <w:pPr>
        <w:ind w:left="4320" w:hanging="360"/>
      </w:pPr>
      <w:rPr>
        <w:rFonts w:ascii="Wingdings" w:hAnsi="Wingdings" w:hint="default"/>
      </w:rPr>
    </w:lvl>
    <w:lvl w:ilvl="6" w:tplc="210088A2">
      <w:start w:val="1"/>
      <w:numFmt w:val="bullet"/>
      <w:lvlText w:val=""/>
      <w:lvlJc w:val="left"/>
      <w:pPr>
        <w:ind w:left="5040" w:hanging="360"/>
      </w:pPr>
      <w:rPr>
        <w:rFonts w:ascii="Symbol" w:hAnsi="Symbol" w:hint="default"/>
      </w:rPr>
    </w:lvl>
    <w:lvl w:ilvl="7" w:tplc="20361150">
      <w:start w:val="1"/>
      <w:numFmt w:val="bullet"/>
      <w:lvlText w:val="o"/>
      <w:lvlJc w:val="left"/>
      <w:pPr>
        <w:ind w:left="5760" w:hanging="360"/>
      </w:pPr>
      <w:rPr>
        <w:rFonts w:ascii="Courier New" w:hAnsi="Courier New" w:hint="default"/>
      </w:rPr>
    </w:lvl>
    <w:lvl w:ilvl="8" w:tplc="6AB8B3B6">
      <w:start w:val="1"/>
      <w:numFmt w:val="bullet"/>
      <w:lvlText w:val=""/>
      <w:lvlJc w:val="left"/>
      <w:pPr>
        <w:ind w:left="6480" w:hanging="360"/>
      </w:pPr>
      <w:rPr>
        <w:rFonts w:ascii="Wingdings" w:hAnsi="Wingdings" w:hint="default"/>
      </w:rPr>
    </w:lvl>
  </w:abstractNum>
  <w:abstractNum w:abstractNumId="10" w15:restartNumberingAfterBreak="0">
    <w:nsid w:val="325B110D"/>
    <w:multiLevelType w:val="hybridMultilevel"/>
    <w:tmpl w:val="FFFFFFFF"/>
    <w:lvl w:ilvl="0" w:tplc="A8F415AA">
      <w:start w:val="1"/>
      <w:numFmt w:val="bullet"/>
      <w:lvlText w:val=""/>
      <w:lvlJc w:val="left"/>
      <w:pPr>
        <w:ind w:left="720" w:hanging="360"/>
      </w:pPr>
      <w:rPr>
        <w:rFonts w:ascii="Symbol" w:hAnsi="Symbol" w:hint="default"/>
      </w:rPr>
    </w:lvl>
    <w:lvl w:ilvl="1" w:tplc="87F42AF6">
      <w:start w:val="1"/>
      <w:numFmt w:val="bullet"/>
      <w:lvlText w:val="o"/>
      <w:lvlJc w:val="left"/>
      <w:pPr>
        <w:ind w:left="1440" w:hanging="360"/>
      </w:pPr>
      <w:rPr>
        <w:rFonts w:ascii="Courier New" w:hAnsi="Courier New" w:hint="default"/>
      </w:rPr>
    </w:lvl>
    <w:lvl w:ilvl="2" w:tplc="7324BE86">
      <w:start w:val="1"/>
      <w:numFmt w:val="bullet"/>
      <w:lvlText w:val=""/>
      <w:lvlJc w:val="left"/>
      <w:pPr>
        <w:ind w:left="2160" w:hanging="360"/>
      </w:pPr>
      <w:rPr>
        <w:rFonts w:ascii="Wingdings" w:hAnsi="Wingdings" w:hint="default"/>
      </w:rPr>
    </w:lvl>
    <w:lvl w:ilvl="3" w:tplc="C06A5BF0">
      <w:start w:val="1"/>
      <w:numFmt w:val="bullet"/>
      <w:lvlText w:val=""/>
      <w:lvlJc w:val="left"/>
      <w:pPr>
        <w:ind w:left="2880" w:hanging="360"/>
      </w:pPr>
      <w:rPr>
        <w:rFonts w:ascii="Symbol" w:hAnsi="Symbol" w:hint="default"/>
      </w:rPr>
    </w:lvl>
    <w:lvl w:ilvl="4" w:tplc="8236BC28">
      <w:start w:val="1"/>
      <w:numFmt w:val="bullet"/>
      <w:lvlText w:val="o"/>
      <w:lvlJc w:val="left"/>
      <w:pPr>
        <w:ind w:left="3600" w:hanging="360"/>
      </w:pPr>
      <w:rPr>
        <w:rFonts w:ascii="Courier New" w:hAnsi="Courier New" w:hint="default"/>
      </w:rPr>
    </w:lvl>
    <w:lvl w:ilvl="5" w:tplc="F5A0A26A">
      <w:start w:val="1"/>
      <w:numFmt w:val="bullet"/>
      <w:lvlText w:val=""/>
      <w:lvlJc w:val="left"/>
      <w:pPr>
        <w:ind w:left="4320" w:hanging="360"/>
      </w:pPr>
      <w:rPr>
        <w:rFonts w:ascii="Wingdings" w:hAnsi="Wingdings" w:hint="default"/>
      </w:rPr>
    </w:lvl>
    <w:lvl w:ilvl="6" w:tplc="2EF62282">
      <w:start w:val="1"/>
      <w:numFmt w:val="bullet"/>
      <w:lvlText w:val=""/>
      <w:lvlJc w:val="left"/>
      <w:pPr>
        <w:ind w:left="5040" w:hanging="360"/>
      </w:pPr>
      <w:rPr>
        <w:rFonts w:ascii="Symbol" w:hAnsi="Symbol" w:hint="default"/>
      </w:rPr>
    </w:lvl>
    <w:lvl w:ilvl="7" w:tplc="220A3A90">
      <w:start w:val="1"/>
      <w:numFmt w:val="bullet"/>
      <w:lvlText w:val="o"/>
      <w:lvlJc w:val="left"/>
      <w:pPr>
        <w:ind w:left="5760" w:hanging="360"/>
      </w:pPr>
      <w:rPr>
        <w:rFonts w:ascii="Courier New" w:hAnsi="Courier New" w:hint="default"/>
      </w:rPr>
    </w:lvl>
    <w:lvl w:ilvl="8" w:tplc="23D62346">
      <w:start w:val="1"/>
      <w:numFmt w:val="bullet"/>
      <w:lvlText w:val=""/>
      <w:lvlJc w:val="left"/>
      <w:pPr>
        <w:ind w:left="6480" w:hanging="360"/>
      </w:pPr>
      <w:rPr>
        <w:rFonts w:ascii="Wingdings" w:hAnsi="Wingdings" w:hint="default"/>
      </w:rPr>
    </w:lvl>
  </w:abstractNum>
  <w:abstractNum w:abstractNumId="11" w15:restartNumberingAfterBreak="0">
    <w:nsid w:val="39A11BB6"/>
    <w:multiLevelType w:val="hybridMultilevel"/>
    <w:tmpl w:val="FFFFFFFF"/>
    <w:lvl w:ilvl="0" w:tplc="B15EE342">
      <w:start w:val="1"/>
      <w:numFmt w:val="bullet"/>
      <w:lvlText w:val=""/>
      <w:lvlJc w:val="left"/>
      <w:pPr>
        <w:ind w:left="720" w:hanging="360"/>
      </w:pPr>
      <w:rPr>
        <w:rFonts w:ascii="Symbol" w:hAnsi="Symbol" w:hint="default"/>
      </w:rPr>
    </w:lvl>
    <w:lvl w:ilvl="1" w:tplc="D80010F8">
      <w:start w:val="1"/>
      <w:numFmt w:val="bullet"/>
      <w:lvlText w:val="o"/>
      <w:lvlJc w:val="left"/>
      <w:pPr>
        <w:ind w:left="1440" w:hanging="360"/>
      </w:pPr>
      <w:rPr>
        <w:rFonts w:ascii="Courier New" w:hAnsi="Courier New" w:hint="default"/>
      </w:rPr>
    </w:lvl>
    <w:lvl w:ilvl="2" w:tplc="5AAA8362">
      <w:start w:val="1"/>
      <w:numFmt w:val="bullet"/>
      <w:lvlText w:val=""/>
      <w:lvlJc w:val="left"/>
      <w:pPr>
        <w:ind w:left="2160" w:hanging="360"/>
      </w:pPr>
      <w:rPr>
        <w:rFonts w:ascii="Wingdings" w:hAnsi="Wingdings" w:hint="default"/>
      </w:rPr>
    </w:lvl>
    <w:lvl w:ilvl="3" w:tplc="D0F24AFA">
      <w:start w:val="1"/>
      <w:numFmt w:val="bullet"/>
      <w:lvlText w:val=""/>
      <w:lvlJc w:val="left"/>
      <w:pPr>
        <w:ind w:left="2880" w:hanging="360"/>
      </w:pPr>
      <w:rPr>
        <w:rFonts w:ascii="Symbol" w:hAnsi="Symbol" w:hint="default"/>
      </w:rPr>
    </w:lvl>
    <w:lvl w:ilvl="4" w:tplc="EE5A70E8">
      <w:start w:val="1"/>
      <w:numFmt w:val="bullet"/>
      <w:lvlText w:val="o"/>
      <w:lvlJc w:val="left"/>
      <w:pPr>
        <w:ind w:left="3600" w:hanging="360"/>
      </w:pPr>
      <w:rPr>
        <w:rFonts w:ascii="Courier New" w:hAnsi="Courier New" w:hint="default"/>
      </w:rPr>
    </w:lvl>
    <w:lvl w:ilvl="5" w:tplc="070CB140">
      <w:start w:val="1"/>
      <w:numFmt w:val="bullet"/>
      <w:lvlText w:val=""/>
      <w:lvlJc w:val="left"/>
      <w:pPr>
        <w:ind w:left="4320" w:hanging="360"/>
      </w:pPr>
      <w:rPr>
        <w:rFonts w:ascii="Wingdings" w:hAnsi="Wingdings" w:hint="default"/>
      </w:rPr>
    </w:lvl>
    <w:lvl w:ilvl="6" w:tplc="55FAE338">
      <w:start w:val="1"/>
      <w:numFmt w:val="bullet"/>
      <w:lvlText w:val=""/>
      <w:lvlJc w:val="left"/>
      <w:pPr>
        <w:ind w:left="5040" w:hanging="360"/>
      </w:pPr>
      <w:rPr>
        <w:rFonts w:ascii="Symbol" w:hAnsi="Symbol" w:hint="default"/>
      </w:rPr>
    </w:lvl>
    <w:lvl w:ilvl="7" w:tplc="8FDA0C1A">
      <w:start w:val="1"/>
      <w:numFmt w:val="bullet"/>
      <w:lvlText w:val="o"/>
      <w:lvlJc w:val="left"/>
      <w:pPr>
        <w:ind w:left="5760" w:hanging="360"/>
      </w:pPr>
      <w:rPr>
        <w:rFonts w:ascii="Courier New" w:hAnsi="Courier New" w:hint="default"/>
      </w:rPr>
    </w:lvl>
    <w:lvl w:ilvl="8" w:tplc="8AFED312">
      <w:start w:val="1"/>
      <w:numFmt w:val="bullet"/>
      <w:lvlText w:val=""/>
      <w:lvlJc w:val="left"/>
      <w:pPr>
        <w:ind w:left="6480" w:hanging="360"/>
      </w:pPr>
      <w:rPr>
        <w:rFonts w:ascii="Wingdings" w:hAnsi="Wingdings" w:hint="default"/>
      </w:rPr>
    </w:lvl>
  </w:abstractNum>
  <w:abstractNum w:abstractNumId="12" w15:restartNumberingAfterBreak="0">
    <w:nsid w:val="39DE3157"/>
    <w:multiLevelType w:val="hybridMultilevel"/>
    <w:tmpl w:val="E092F7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E7B2F2C"/>
    <w:multiLevelType w:val="hybridMultilevel"/>
    <w:tmpl w:val="FFFFFFFF"/>
    <w:lvl w:ilvl="0" w:tplc="C9E298B2">
      <w:start w:val="1"/>
      <w:numFmt w:val="bullet"/>
      <w:lvlText w:val=""/>
      <w:lvlJc w:val="left"/>
      <w:pPr>
        <w:ind w:left="720" w:hanging="360"/>
      </w:pPr>
      <w:rPr>
        <w:rFonts w:ascii="Symbol" w:hAnsi="Symbol" w:hint="default"/>
      </w:rPr>
    </w:lvl>
    <w:lvl w:ilvl="1" w:tplc="9146CE2E">
      <w:start w:val="1"/>
      <w:numFmt w:val="bullet"/>
      <w:lvlText w:val="o"/>
      <w:lvlJc w:val="left"/>
      <w:pPr>
        <w:ind w:left="1440" w:hanging="360"/>
      </w:pPr>
      <w:rPr>
        <w:rFonts w:ascii="Courier New" w:hAnsi="Courier New" w:hint="default"/>
      </w:rPr>
    </w:lvl>
    <w:lvl w:ilvl="2" w:tplc="48E62536">
      <w:start w:val="1"/>
      <w:numFmt w:val="bullet"/>
      <w:lvlText w:val=""/>
      <w:lvlJc w:val="left"/>
      <w:pPr>
        <w:ind w:left="2160" w:hanging="360"/>
      </w:pPr>
      <w:rPr>
        <w:rFonts w:ascii="Wingdings" w:hAnsi="Wingdings" w:hint="default"/>
      </w:rPr>
    </w:lvl>
    <w:lvl w:ilvl="3" w:tplc="ECD2CB76">
      <w:start w:val="1"/>
      <w:numFmt w:val="bullet"/>
      <w:lvlText w:val=""/>
      <w:lvlJc w:val="left"/>
      <w:pPr>
        <w:ind w:left="2880" w:hanging="360"/>
      </w:pPr>
      <w:rPr>
        <w:rFonts w:ascii="Symbol" w:hAnsi="Symbol" w:hint="default"/>
      </w:rPr>
    </w:lvl>
    <w:lvl w:ilvl="4" w:tplc="13A63F4E">
      <w:start w:val="1"/>
      <w:numFmt w:val="bullet"/>
      <w:lvlText w:val="o"/>
      <w:lvlJc w:val="left"/>
      <w:pPr>
        <w:ind w:left="3600" w:hanging="360"/>
      </w:pPr>
      <w:rPr>
        <w:rFonts w:ascii="Courier New" w:hAnsi="Courier New" w:hint="default"/>
      </w:rPr>
    </w:lvl>
    <w:lvl w:ilvl="5" w:tplc="0512FCD4">
      <w:start w:val="1"/>
      <w:numFmt w:val="bullet"/>
      <w:lvlText w:val=""/>
      <w:lvlJc w:val="left"/>
      <w:pPr>
        <w:ind w:left="4320" w:hanging="360"/>
      </w:pPr>
      <w:rPr>
        <w:rFonts w:ascii="Wingdings" w:hAnsi="Wingdings" w:hint="default"/>
      </w:rPr>
    </w:lvl>
    <w:lvl w:ilvl="6" w:tplc="D9E6E79A">
      <w:start w:val="1"/>
      <w:numFmt w:val="bullet"/>
      <w:lvlText w:val=""/>
      <w:lvlJc w:val="left"/>
      <w:pPr>
        <w:ind w:left="5040" w:hanging="360"/>
      </w:pPr>
      <w:rPr>
        <w:rFonts w:ascii="Symbol" w:hAnsi="Symbol" w:hint="default"/>
      </w:rPr>
    </w:lvl>
    <w:lvl w:ilvl="7" w:tplc="847CF7F6">
      <w:start w:val="1"/>
      <w:numFmt w:val="bullet"/>
      <w:lvlText w:val="o"/>
      <w:lvlJc w:val="left"/>
      <w:pPr>
        <w:ind w:left="5760" w:hanging="360"/>
      </w:pPr>
      <w:rPr>
        <w:rFonts w:ascii="Courier New" w:hAnsi="Courier New" w:hint="default"/>
      </w:rPr>
    </w:lvl>
    <w:lvl w:ilvl="8" w:tplc="3B00B702">
      <w:start w:val="1"/>
      <w:numFmt w:val="bullet"/>
      <w:lvlText w:val=""/>
      <w:lvlJc w:val="left"/>
      <w:pPr>
        <w:ind w:left="6480" w:hanging="360"/>
      </w:pPr>
      <w:rPr>
        <w:rFonts w:ascii="Wingdings" w:hAnsi="Wingdings" w:hint="default"/>
      </w:rPr>
    </w:lvl>
  </w:abstractNum>
  <w:abstractNum w:abstractNumId="14" w15:restartNumberingAfterBreak="0">
    <w:nsid w:val="3EA167E9"/>
    <w:multiLevelType w:val="hybridMultilevel"/>
    <w:tmpl w:val="FFFFFFFF"/>
    <w:lvl w:ilvl="0" w:tplc="28687582">
      <w:start w:val="1"/>
      <w:numFmt w:val="decimal"/>
      <w:lvlText w:val="%1."/>
      <w:lvlJc w:val="left"/>
      <w:pPr>
        <w:ind w:left="720" w:hanging="360"/>
      </w:pPr>
    </w:lvl>
    <w:lvl w:ilvl="1" w:tplc="5D3643EE">
      <w:start w:val="1"/>
      <w:numFmt w:val="lowerLetter"/>
      <w:lvlText w:val="%2."/>
      <w:lvlJc w:val="left"/>
      <w:pPr>
        <w:ind w:left="1440" w:hanging="360"/>
      </w:pPr>
    </w:lvl>
    <w:lvl w:ilvl="2" w:tplc="52FC1322">
      <w:start w:val="1"/>
      <w:numFmt w:val="lowerRoman"/>
      <w:lvlText w:val="%3."/>
      <w:lvlJc w:val="right"/>
      <w:pPr>
        <w:ind w:left="2160" w:hanging="180"/>
      </w:pPr>
    </w:lvl>
    <w:lvl w:ilvl="3" w:tplc="3BB01DAE">
      <w:start w:val="1"/>
      <w:numFmt w:val="decimal"/>
      <w:lvlText w:val="%4."/>
      <w:lvlJc w:val="left"/>
      <w:pPr>
        <w:ind w:left="2880" w:hanging="360"/>
      </w:pPr>
    </w:lvl>
    <w:lvl w:ilvl="4" w:tplc="1C487BA0">
      <w:start w:val="1"/>
      <w:numFmt w:val="lowerLetter"/>
      <w:lvlText w:val="%5."/>
      <w:lvlJc w:val="left"/>
      <w:pPr>
        <w:ind w:left="3600" w:hanging="360"/>
      </w:pPr>
    </w:lvl>
    <w:lvl w:ilvl="5" w:tplc="33E67D46">
      <w:start w:val="1"/>
      <w:numFmt w:val="lowerRoman"/>
      <w:lvlText w:val="%6."/>
      <w:lvlJc w:val="right"/>
      <w:pPr>
        <w:ind w:left="4320" w:hanging="180"/>
      </w:pPr>
    </w:lvl>
    <w:lvl w:ilvl="6" w:tplc="8750AE1C">
      <w:start w:val="1"/>
      <w:numFmt w:val="decimal"/>
      <w:lvlText w:val="%7."/>
      <w:lvlJc w:val="left"/>
      <w:pPr>
        <w:ind w:left="5040" w:hanging="360"/>
      </w:pPr>
    </w:lvl>
    <w:lvl w:ilvl="7" w:tplc="D33EAE96">
      <w:start w:val="1"/>
      <w:numFmt w:val="lowerLetter"/>
      <w:lvlText w:val="%8."/>
      <w:lvlJc w:val="left"/>
      <w:pPr>
        <w:ind w:left="5760" w:hanging="360"/>
      </w:pPr>
    </w:lvl>
    <w:lvl w:ilvl="8" w:tplc="5FB074B0">
      <w:start w:val="1"/>
      <w:numFmt w:val="lowerRoman"/>
      <w:lvlText w:val="%9."/>
      <w:lvlJc w:val="right"/>
      <w:pPr>
        <w:ind w:left="6480" w:hanging="180"/>
      </w:pPr>
    </w:lvl>
  </w:abstractNum>
  <w:abstractNum w:abstractNumId="15" w15:restartNumberingAfterBreak="0">
    <w:nsid w:val="4319689D"/>
    <w:multiLevelType w:val="hybridMultilevel"/>
    <w:tmpl w:val="471A0A4C"/>
    <w:lvl w:ilvl="0" w:tplc="40D0E25E">
      <w:start w:val="1"/>
      <w:numFmt w:val="decimal"/>
      <w:lvlText w:val="%1."/>
      <w:lvlJc w:val="left"/>
      <w:pPr>
        <w:ind w:left="720" w:hanging="360"/>
      </w:pPr>
    </w:lvl>
    <w:lvl w:ilvl="1" w:tplc="C2DE4812">
      <w:start w:val="1"/>
      <w:numFmt w:val="lowerLetter"/>
      <w:lvlText w:val="%2."/>
      <w:lvlJc w:val="left"/>
      <w:pPr>
        <w:ind w:left="1440" w:hanging="360"/>
      </w:pPr>
    </w:lvl>
    <w:lvl w:ilvl="2" w:tplc="58AC54AA">
      <w:start w:val="1"/>
      <w:numFmt w:val="lowerRoman"/>
      <w:lvlText w:val="%3."/>
      <w:lvlJc w:val="right"/>
      <w:pPr>
        <w:ind w:left="2160" w:hanging="180"/>
      </w:pPr>
    </w:lvl>
    <w:lvl w:ilvl="3" w:tplc="52863222">
      <w:start w:val="1"/>
      <w:numFmt w:val="decimal"/>
      <w:lvlText w:val="%4."/>
      <w:lvlJc w:val="left"/>
      <w:pPr>
        <w:ind w:left="2880" w:hanging="360"/>
      </w:pPr>
    </w:lvl>
    <w:lvl w:ilvl="4" w:tplc="B582CC76">
      <w:start w:val="1"/>
      <w:numFmt w:val="lowerLetter"/>
      <w:lvlText w:val="%5."/>
      <w:lvlJc w:val="left"/>
      <w:pPr>
        <w:ind w:left="3600" w:hanging="360"/>
      </w:pPr>
    </w:lvl>
    <w:lvl w:ilvl="5" w:tplc="520ADE2C">
      <w:start w:val="1"/>
      <w:numFmt w:val="lowerRoman"/>
      <w:lvlText w:val="%6."/>
      <w:lvlJc w:val="right"/>
      <w:pPr>
        <w:ind w:left="4320" w:hanging="180"/>
      </w:pPr>
    </w:lvl>
    <w:lvl w:ilvl="6" w:tplc="F7426184">
      <w:start w:val="1"/>
      <w:numFmt w:val="decimal"/>
      <w:lvlText w:val="%7."/>
      <w:lvlJc w:val="left"/>
      <w:pPr>
        <w:ind w:left="5040" w:hanging="360"/>
      </w:pPr>
    </w:lvl>
    <w:lvl w:ilvl="7" w:tplc="6A7444D2">
      <w:start w:val="1"/>
      <w:numFmt w:val="lowerLetter"/>
      <w:lvlText w:val="%8."/>
      <w:lvlJc w:val="left"/>
      <w:pPr>
        <w:ind w:left="5760" w:hanging="360"/>
      </w:pPr>
    </w:lvl>
    <w:lvl w:ilvl="8" w:tplc="B248E508">
      <w:start w:val="1"/>
      <w:numFmt w:val="lowerRoman"/>
      <w:lvlText w:val="%9."/>
      <w:lvlJc w:val="right"/>
      <w:pPr>
        <w:ind w:left="6480" w:hanging="180"/>
      </w:pPr>
    </w:lvl>
  </w:abstractNum>
  <w:abstractNum w:abstractNumId="16" w15:restartNumberingAfterBreak="0">
    <w:nsid w:val="459C465F"/>
    <w:multiLevelType w:val="hybridMultilevel"/>
    <w:tmpl w:val="FFFFFFFF"/>
    <w:lvl w:ilvl="0" w:tplc="F55A25AA">
      <w:start w:val="1"/>
      <w:numFmt w:val="bullet"/>
      <w:lvlText w:val=""/>
      <w:lvlJc w:val="left"/>
      <w:pPr>
        <w:ind w:left="720" w:hanging="360"/>
      </w:pPr>
      <w:rPr>
        <w:rFonts w:ascii="Symbol" w:hAnsi="Symbol" w:hint="default"/>
      </w:rPr>
    </w:lvl>
    <w:lvl w:ilvl="1" w:tplc="5F9C6BD6">
      <w:start w:val="1"/>
      <w:numFmt w:val="bullet"/>
      <w:lvlText w:val="o"/>
      <w:lvlJc w:val="left"/>
      <w:pPr>
        <w:ind w:left="1440" w:hanging="360"/>
      </w:pPr>
      <w:rPr>
        <w:rFonts w:ascii="Courier New" w:hAnsi="Courier New" w:hint="default"/>
      </w:rPr>
    </w:lvl>
    <w:lvl w:ilvl="2" w:tplc="8C4A6A44">
      <w:start w:val="1"/>
      <w:numFmt w:val="bullet"/>
      <w:lvlText w:val=""/>
      <w:lvlJc w:val="left"/>
      <w:pPr>
        <w:ind w:left="2160" w:hanging="360"/>
      </w:pPr>
      <w:rPr>
        <w:rFonts w:ascii="Wingdings" w:hAnsi="Wingdings" w:hint="default"/>
      </w:rPr>
    </w:lvl>
    <w:lvl w:ilvl="3" w:tplc="1676F982">
      <w:start w:val="1"/>
      <w:numFmt w:val="bullet"/>
      <w:lvlText w:val=""/>
      <w:lvlJc w:val="left"/>
      <w:pPr>
        <w:ind w:left="2880" w:hanging="360"/>
      </w:pPr>
      <w:rPr>
        <w:rFonts w:ascii="Symbol" w:hAnsi="Symbol" w:hint="default"/>
      </w:rPr>
    </w:lvl>
    <w:lvl w:ilvl="4" w:tplc="A412D5D4">
      <w:start w:val="1"/>
      <w:numFmt w:val="bullet"/>
      <w:lvlText w:val="o"/>
      <w:lvlJc w:val="left"/>
      <w:pPr>
        <w:ind w:left="3600" w:hanging="360"/>
      </w:pPr>
      <w:rPr>
        <w:rFonts w:ascii="Courier New" w:hAnsi="Courier New" w:hint="default"/>
      </w:rPr>
    </w:lvl>
    <w:lvl w:ilvl="5" w:tplc="DF7643B0">
      <w:start w:val="1"/>
      <w:numFmt w:val="bullet"/>
      <w:lvlText w:val=""/>
      <w:lvlJc w:val="left"/>
      <w:pPr>
        <w:ind w:left="4320" w:hanging="360"/>
      </w:pPr>
      <w:rPr>
        <w:rFonts w:ascii="Wingdings" w:hAnsi="Wingdings" w:hint="default"/>
      </w:rPr>
    </w:lvl>
    <w:lvl w:ilvl="6" w:tplc="4C4EE504">
      <w:start w:val="1"/>
      <w:numFmt w:val="bullet"/>
      <w:lvlText w:val=""/>
      <w:lvlJc w:val="left"/>
      <w:pPr>
        <w:ind w:left="5040" w:hanging="360"/>
      </w:pPr>
      <w:rPr>
        <w:rFonts w:ascii="Symbol" w:hAnsi="Symbol" w:hint="default"/>
      </w:rPr>
    </w:lvl>
    <w:lvl w:ilvl="7" w:tplc="5594A22C">
      <w:start w:val="1"/>
      <w:numFmt w:val="bullet"/>
      <w:lvlText w:val="o"/>
      <w:lvlJc w:val="left"/>
      <w:pPr>
        <w:ind w:left="5760" w:hanging="360"/>
      </w:pPr>
      <w:rPr>
        <w:rFonts w:ascii="Courier New" w:hAnsi="Courier New" w:hint="default"/>
      </w:rPr>
    </w:lvl>
    <w:lvl w:ilvl="8" w:tplc="E22A0DFE">
      <w:start w:val="1"/>
      <w:numFmt w:val="bullet"/>
      <w:lvlText w:val=""/>
      <w:lvlJc w:val="left"/>
      <w:pPr>
        <w:ind w:left="6480" w:hanging="360"/>
      </w:pPr>
      <w:rPr>
        <w:rFonts w:ascii="Wingdings" w:hAnsi="Wingdings" w:hint="default"/>
      </w:rPr>
    </w:lvl>
  </w:abstractNum>
  <w:abstractNum w:abstractNumId="17" w15:restartNumberingAfterBreak="0">
    <w:nsid w:val="4D16788C"/>
    <w:multiLevelType w:val="hybridMultilevel"/>
    <w:tmpl w:val="FFFFFFFF"/>
    <w:lvl w:ilvl="0" w:tplc="DE5E5C4E">
      <w:start w:val="1"/>
      <w:numFmt w:val="bullet"/>
      <w:lvlText w:val=""/>
      <w:lvlJc w:val="left"/>
      <w:pPr>
        <w:ind w:left="720" w:hanging="360"/>
      </w:pPr>
      <w:rPr>
        <w:rFonts w:ascii="Symbol" w:hAnsi="Symbol" w:hint="default"/>
      </w:rPr>
    </w:lvl>
    <w:lvl w:ilvl="1" w:tplc="934EAEAA">
      <w:start w:val="1"/>
      <w:numFmt w:val="bullet"/>
      <w:lvlText w:val="o"/>
      <w:lvlJc w:val="left"/>
      <w:pPr>
        <w:ind w:left="1440" w:hanging="360"/>
      </w:pPr>
      <w:rPr>
        <w:rFonts w:ascii="Courier New" w:hAnsi="Courier New" w:hint="default"/>
      </w:rPr>
    </w:lvl>
    <w:lvl w:ilvl="2" w:tplc="57E67B58">
      <w:start w:val="1"/>
      <w:numFmt w:val="bullet"/>
      <w:lvlText w:val=""/>
      <w:lvlJc w:val="left"/>
      <w:pPr>
        <w:ind w:left="2160" w:hanging="360"/>
      </w:pPr>
      <w:rPr>
        <w:rFonts w:ascii="Wingdings" w:hAnsi="Wingdings" w:hint="default"/>
      </w:rPr>
    </w:lvl>
    <w:lvl w:ilvl="3" w:tplc="57BA0F16">
      <w:start w:val="1"/>
      <w:numFmt w:val="bullet"/>
      <w:lvlText w:val=""/>
      <w:lvlJc w:val="left"/>
      <w:pPr>
        <w:ind w:left="2880" w:hanging="360"/>
      </w:pPr>
      <w:rPr>
        <w:rFonts w:ascii="Symbol" w:hAnsi="Symbol" w:hint="default"/>
      </w:rPr>
    </w:lvl>
    <w:lvl w:ilvl="4" w:tplc="323A4794">
      <w:start w:val="1"/>
      <w:numFmt w:val="bullet"/>
      <w:lvlText w:val="o"/>
      <w:lvlJc w:val="left"/>
      <w:pPr>
        <w:ind w:left="3600" w:hanging="360"/>
      </w:pPr>
      <w:rPr>
        <w:rFonts w:ascii="Courier New" w:hAnsi="Courier New" w:hint="default"/>
      </w:rPr>
    </w:lvl>
    <w:lvl w:ilvl="5" w:tplc="6688C484">
      <w:start w:val="1"/>
      <w:numFmt w:val="bullet"/>
      <w:lvlText w:val=""/>
      <w:lvlJc w:val="left"/>
      <w:pPr>
        <w:ind w:left="4320" w:hanging="360"/>
      </w:pPr>
      <w:rPr>
        <w:rFonts w:ascii="Wingdings" w:hAnsi="Wingdings" w:hint="default"/>
      </w:rPr>
    </w:lvl>
    <w:lvl w:ilvl="6" w:tplc="8E024E0E">
      <w:start w:val="1"/>
      <w:numFmt w:val="bullet"/>
      <w:lvlText w:val=""/>
      <w:lvlJc w:val="left"/>
      <w:pPr>
        <w:ind w:left="5040" w:hanging="360"/>
      </w:pPr>
      <w:rPr>
        <w:rFonts w:ascii="Symbol" w:hAnsi="Symbol" w:hint="default"/>
      </w:rPr>
    </w:lvl>
    <w:lvl w:ilvl="7" w:tplc="014AE070">
      <w:start w:val="1"/>
      <w:numFmt w:val="bullet"/>
      <w:lvlText w:val="o"/>
      <w:lvlJc w:val="left"/>
      <w:pPr>
        <w:ind w:left="5760" w:hanging="360"/>
      </w:pPr>
      <w:rPr>
        <w:rFonts w:ascii="Courier New" w:hAnsi="Courier New" w:hint="default"/>
      </w:rPr>
    </w:lvl>
    <w:lvl w:ilvl="8" w:tplc="B566BB10">
      <w:start w:val="1"/>
      <w:numFmt w:val="bullet"/>
      <w:lvlText w:val=""/>
      <w:lvlJc w:val="left"/>
      <w:pPr>
        <w:ind w:left="6480" w:hanging="360"/>
      </w:pPr>
      <w:rPr>
        <w:rFonts w:ascii="Wingdings" w:hAnsi="Wingdings" w:hint="default"/>
      </w:rPr>
    </w:lvl>
  </w:abstractNum>
  <w:abstractNum w:abstractNumId="18" w15:restartNumberingAfterBreak="0">
    <w:nsid w:val="531D4754"/>
    <w:multiLevelType w:val="hybridMultilevel"/>
    <w:tmpl w:val="FFFFFFFF"/>
    <w:lvl w:ilvl="0" w:tplc="2ACAD610">
      <w:start w:val="1"/>
      <w:numFmt w:val="decimal"/>
      <w:lvlText w:val="%1."/>
      <w:lvlJc w:val="left"/>
      <w:pPr>
        <w:ind w:left="720" w:hanging="360"/>
      </w:pPr>
    </w:lvl>
    <w:lvl w:ilvl="1" w:tplc="B0E24196">
      <w:start w:val="1"/>
      <w:numFmt w:val="lowerLetter"/>
      <w:lvlText w:val="%2."/>
      <w:lvlJc w:val="left"/>
      <w:pPr>
        <w:ind w:left="1440" w:hanging="360"/>
      </w:pPr>
    </w:lvl>
    <w:lvl w:ilvl="2" w:tplc="837A628E">
      <w:start w:val="1"/>
      <w:numFmt w:val="lowerRoman"/>
      <w:lvlText w:val="%3."/>
      <w:lvlJc w:val="right"/>
      <w:pPr>
        <w:ind w:left="2160" w:hanging="180"/>
      </w:pPr>
    </w:lvl>
    <w:lvl w:ilvl="3" w:tplc="693C814C">
      <w:start w:val="1"/>
      <w:numFmt w:val="decimal"/>
      <w:lvlText w:val="%4."/>
      <w:lvlJc w:val="left"/>
      <w:pPr>
        <w:ind w:left="2880" w:hanging="360"/>
      </w:pPr>
    </w:lvl>
    <w:lvl w:ilvl="4" w:tplc="BAFA9B64">
      <w:start w:val="1"/>
      <w:numFmt w:val="lowerLetter"/>
      <w:lvlText w:val="%5."/>
      <w:lvlJc w:val="left"/>
      <w:pPr>
        <w:ind w:left="3600" w:hanging="360"/>
      </w:pPr>
    </w:lvl>
    <w:lvl w:ilvl="5" w:tplc="B41AF9B2">
      <w:start w:val="1"/>
      <w:numFmt w:val="lowerRoman"/>
      <w:lvlText w:val="%6."/>
      <w:lvlJc w:val="right"/>
      <w:pPr>
        <w:ind w:left="4320" w:hanging="180"/>
      </w:pPr>
    </w:lvl>
    <w:lvl w:ilvl="6" w:tplc="D8FA997A">
      <w:start w:val="1"/>
      <w:numFmt w:val="decimal"/>
      <w:lvlText w:val="%7."/>
      <w:lvlJc w:val="left"/>
      <w:pPr>
        <w:ind w:left="5040" w:hanging="360"/>
      </w:pPr>
    </w:lvl>
    <w:lvl w:ilvl="7" w:tplc="6A0E20FC">
      <w:start w:val="1"/>
      <w:numFmt w:val="lowerLetter"/>
      <w:lvlText w:val="%8."/>
      <w:lvlJc w:val="left"/>
      <w:pPr>
        <w:ind w:left="5760" w:hanging="360"/>
      </w:pPr>
    </w:lvl>
    <w:lvl w:ilvl="8" w:tplc="AD4264A8">
      <w:start w:val="1"/>
      <w:numFmt w:val="lowerRoman"/>
      <w:lvlText w:val="%9."/>
      <w:lvlJc w:val="right"/>
      <w:pPr>
        <w:ind w:left="6480" w:hanging="180"/>
      </w:pPr>
    </w:lvl>
  </w:abstractNum>
  <w:abstractNum w:abstractNumId="19" w15:restartNumberingAfterBreak="0">
    <w:nsid w:val="55BE2D6D"/>
    <w:multiLevelType w:val="hybridMultilevel"/>
    <w:tmpl w:val="FFFFFFFF"/>
    <w:lvl w:ilvl="0" w:tplc="C936915C">
      <w:start w:val="1"/>
      <w:numFmt w:val="bullet"/>
      <w:lvlText w:val="-"/>
      <w:lvlJc w:val="left"/>
      <w:pPr>
        <w:ind w:left="720" w:hanging="360"/>
      </w:pPr>
      <w:rPr>
        <w:rFonts w:ascii="Calibri" w:hAnsi="Calibri" w:hint="default"/>
      </w:rPr>
    </w:lvl>
    <w:lvl w:ilvl="1" w:tplc="EE7EFEE6">
      <w:start w:val="1"/>
      <w:numFmt w:val="bullet"/>
      <w:lvlText w:val="o"/>
      <w:lvlJc w:val="left"/>
      <w:pPr>
        <w:ind w:left="1440" w:hanging="360"/>
      </w:pPr>
      <w:rPr>
        <w:rFonts w:ascii="Courier New" w:hAnsi="Courier New" w:hint="default"/>
      </w:rPr>
    </w:lvl>
    <w:lvl w:ilvl="2" w:tplc="54C445C6">
      <w:start w:val="1"/>
      <w:numFmt w:val="bullet"/>
      <w:lvlText w:val=""/>
      <w:lvlJc w:val="left"/>
      <w:pPr>
        <w:ind w:left="2160" w:hanging="360"/>
      </w:pPr>
      <w:rPr>
        <w:rFonts w:ascii="Wingdings" w:hAnsi="Wingdings" w:hint="default"/>
      </w:rPr>
    </w:lvl>
    <w:lvl w:ilvl="3" w:tplc="18B2DFD2">
      <w:start w:val="1"/>
      <w:numFmt w:val="bullet"/>
      <w:lvlText w:val=""/>
      <w:lvlJc w:val="left"/>
      <w:pPr>
        <w:ind w:left="2880" w:hanging="360"/>
      </w:pPr>
      <w:rPr>
        <w:rFonts w:ascii="Symbol" w:hAnsi="Symbol" w:hint="default"/>
      </w:rPr>
    </w:lvl>
    <w:lvl w:ilvl="4" w:tplc="0A747698">
      <w:start w:val="1"/>
      <w:numFmt w:val="bullet"/>
      <w:lvlText w:val="o"/>
      <w:lvlJc w:val="left"/>
      <w:pPr>
        <w:ind w:left="3600" w:hanging="360"/>
      </w:pPr>
      <w:rPr>
        <w:rFonts w:ascii="Courier New" w:hAnsi="Courier New" w:hint="default"/>
      </w:rPr>
    </w:lvl>
    <w:lvl w:ilvl="5" w:tplc="176E55B2">
      <w:start w:val="1"/>
      <w:numFmt w:val="bullet"/>
      <w:lvlText w:val=""/>
      <w:lvlJc w:val="left"/>
      <w:pPr>
        <w:ind w:left="4320" w:hanging="360"/>
      </w:pPr>
      <w:rPr>
        <w:rFonts w:ascii="Wingdings" w:hAnsi="Wingdings" w:hint="default"/>
      </w:rPr>
    </w:lvl>
    <w:lvl w:ilvl="6" w:tplc="00D41AA0">
      <w:start w:val="1"/>
      <w:numFmt w:val="bullet"/>
      <w:lvlText w:val=""/>
      <w:lvlJc w:val="left"/>
      <w:pPr>
        <w:ind w:left="5040" w:hanging="360"/>
      </w:pPr>
      <w:rPr>
        <w:rFonts w:ascii="Symbol" w:hAnsi="Symbol" w:hint="default"/>
      </w:rPr>
    </w:lvl>
    <w:lvl w:ilvl="7" w:tplc="E73C9B46">
      <w:start w:val="1"/>
      <w:numFmt w:val="bullet"/>
      <w:lvlText w:val="o"/>
      <w:lvlJc w:val="left"/>
      <w:pPr>
        <w:ind w:left="5760" w:hanging="360"/>
      </w:pPr>
      <w:rPr>
        <w:rFonts w:ascii="Courier New" w:hAnsi="Courier New" w:hint="default"/>
      </w:rPr>
    </w:lvl>
    <w:lvl w:ilvl="8" w:tplc="63D2FCFA">
      <w:start w:val="1"/>
      <w:numFmt w:val="bullet"/>
      <w:lvlText w:val=""/>
      <w:lvlJc w:val="left"/>
      <w:pPr>
        <w:ind w:left="6480" w:hanging="360"/>
      </w:pPr>
      <w:rPr>
        <w:rFonts w:ascii="Wingdings" w:hAnsi="Wingdings" w:hint="default"/>
      </w:rPr>
    </w:lvl>
  </w:abstractNum>
  <w:abstractNum w:abstractNumId="20" w15:restartNumberingAfterBreak="0">
    <w:nsid w:val="5746647B"/>
    <w:multiLevelType w:val="hybridMultilevel"/>
    <w:tmpl w:val="FFFFFFFF"/>
    <w:lvl w:ilvl="0" w:tplc="F8CADE22">
      <w:start w:val="1"/>
      <w:numFmt w:val="bullet"/>
      <w:lvlText w:val="-"/>
      <w:lvlJc w:val="left"/>
      <w:pPr>
        <w:ind w:left="720" w:hanging="360"/>
      </w:pPr>
      <w:rPr>
        <w:rFonts w:ascii="Calibri" w:hAnsi="Calibri" w:hint="default"/>
      </w:rPr>
    </w:lvl>
    <w:lvl w:ilvl="1" w:tplc="5BBCAD2C">
      <w:start w:val="1"/>
      <w:numFmt w:val="bullet"/>
      <w:lvlText w:val="o"/>
      <w:lvlJc w:val="left"/>
      <w:pPr>
        <w:ind w:left="1440" w:hanging="360"/>
      </w:pPr>
      <w:rPr>
        <w:rFonts w:ascii="Courier New" w:hAnsi="Courier New" w:hint="default"/>
      </w:rPr>
    </w:lvl>
    <w:lvl w:ilvl="2" w:tplc="FC4447B0">
      <w:start w:val="1"/>
      <w:numFmt w:val="bullet"/>
      <w:lvlText w:val=""/>
      <w:lvlJc w:val="left"/>
      <w:pPr>
        <w:ind w:left="2160" w:hanging="360"/>
      </w:pPr>
      <w:rPr>
        <w:rFonts w:ascii="Wingdings" w:hAnsi="Wingdings" w:hint="default"/>
      </w:rPr>
    </w:lvl>
    <w:lvl w:ilvl="3" w:tplc="9E84B3EA">
      <w:start w:val="1"/>
      <w:numFmt w:val="bullet"/>
      <w:lvlText w:val=""/>
      <w:lvlJc w:val="left"/>
      <w:pPr>
        <w:ind w:left="2880" w:hanging="360"/>
      </w:pPr>
      <w:rPr>
        <w:rFonts w:ascii="Symbol" w:hAnsi="Symbol" w:hint="default"/>
      </w:rPr>
    </w:lvl>
    <w:lvl w:ilvl="4" w:tplc="AADE9EB8">
      <w:start w:val="1"/>
      <w:numFmt w:val="bullet"/>
      <w:lvlText w:val="o"/>
      <w:lvlJc w:val="left"/>
      <w:pPr>
        <w:ind w:left="3600" w:hanging="360"/>
      </w:pPr>
      <w:rPr>
        <w:rFonts w:ascii="Courier New" w:hAnsi="Courier New" w:hint="default"/>
      </w:rPr>
    </w:lvl>
    <w:lvl w:ilvl="5" w:tplc="6214243C">
      <w:start w:val="1"/>
      <w:numFmt w:val="bullet"/>
      <w:lvlText w:val=""/>
      <w:lvlJc w:val="left"/>
      <w:pPr>
        <w:ind w:left="4320" w:hanging="360"/>
      </w:pPr>
      <w:rPr>
        <w:rFonts w:ascii="Wingdings" w:hAnsi="Wingdings" w:hint="default"/>
      </w:rPr>
    </w:lvl>
    <w:lvl w:ilvl="6" w:tplc="865E4E48">
      <w:start w:val="1"/>
      <w:numFmt w:val="bullet"/>
      <w:lvlText w:val=""/>
      <w:lvlJc w:val="left"/>
      <w:pPr>
        <w:ind w:left="5040" w:hanging="360"/>
      </w:pPr>
      <w:rPr>
        <w:rFonts w:ascii="Symbol" w:hAnsi="Symbol" w:hint="default"/>
      </w:rPr>
    </w:lvl>
    <w:lvl w:ilvl="7" w:tplc="AF8C0AD0">
      <w:start w:val="1"/>
      <w:numFmt w:val="bullet"/>
      <w:lvlText w:val="o"/>
      <w:lvlJc w:val="left"/>
      <w:pPr>
        <w:ind w:left="5760" w:hanging="360"/>
      </w:pPr>
      <w:rPr>
        <w:rFonts w:ascii="Courier New" w:hAnsi="Courier New" w:hint="default"/>
      </w:rPr>
    </w:lvl>
    <w:lvl w:ilvl="8" w:tplc="464A02E8">
      <w:start w:val="1"/>
      <w:numFmt w:val="bullet"/>
      <w:lvlText w:val=""/>
      <w:lvlJc w:val="left"/>
      <w:pPr>
        <w:ind w:left="6480" w:hanging="360"/>
      </w:pPr>
      <w:rPr>
        <w:rFonts w:ascii="Wingdings" w:hAnsi="Wingdings" w:hint="default"/>
      </w:rPr>
    </w:lvl>
  </w:abstractNum>
  <w:abstractNum w:abstractNumId="21" w15:restartNumberingAfterBreak="0">
    <w:nsid w:val="5A5E7EEE"/>
    <w:multiLevelType w:val="hybridMultilevel"/>
    <w:tmpl w:val="FFFFFFFF"/>
    <w:lvl w:ilvl="0" w:tplc="99421FA6">
      <w:start w:val="1"/>
      <w:numFmt w:val="bullet"/>
      <w:lvlText w:val="-"/>
      <w:lvlJc w:val="left"/>
      <w:pPr>
        <w:ind w:left="720" w:hanging="360"/>
      </w:pPr>
      <w:rPr>
        <w:rFonts w:ascii="Calibri" w:hAnsi="Calibri" w:hint="default"/>
      </w:rPr>
    </w:lvl>
    <w:lvl w:ilvl="1" w:tplc="7EE818D0">
      <w:start w:val="1"/>
      <w:numFmt w:val="bullet"/>
      <w:lvlText w:val="o"/>
      <w:lvlJc w:val="left"/>
      <w:pPr>
        <w:ind w:left="1440" w:hanging="360"/>
      </w:pPr>
      <w:rPr>
        <w:rFonts w:ascii="Courier New" w:hAnsi="Courier New" w:hint="default"/>
      </w:rPr>
    </w:lvl>
    <w:lvl w:ilvl="2" w:tplc="50FAFC66">
      <w:start w:val="1"/>
      <w:numFmt w:val="bullet"/>
      <w:lvlText w:val=""/>
      <w:lvlJc w:val="left"/>
      <w:pPr>
        <w:ind w:left="2160" w:hanging="360"/>
      </w:pPr>
      <w:rPr>
        <w:rFonts w:ascii="Wingdings" w:hAnsi="Wingdings" w:hint="default"/>
      </w:rPr>
    </w:lvl>
    <w:lvl w:ilvl="3" w:tplc="9268048E">
      <w:start w:val="1"/>
      <w:numFmt w:val="bullet"/>
      <w:lvlText w:val=""/>
      <w:lvlJc w:val="left"/>
      <w:pPr>
        <w:ind w:left="2880" w:hanging="360"/>
      </w:pPr>
      <w:rPr>
        <w:rFonts w:ascii="Symbol" w:hAnsi="Symbol" w:hint="default"/>
      </w:rPr>
    </w:lvl>
    <w:lvl w:ilvl="4" w:tplc="18967378">
      <w:start w:val="1"/>
      <w:numFmt w:val="bullet"/>
      <w:lvlText w:val="o"/>
      <w:lvlJc w:val="left"/>
      <w:pPr>
        <w:ind w:left="3600" w:hanging="360"/>
      </w:pPr>
      <w:rPr>
        <w:rFonts w:ascii="Courier New" w:hAnsi="Courier New" w:hint="default"/>
      </w:rPr>
    </w:lvl>
    <w:lvl w:ilvl="5" w:tplc="33303F32">
      <w:start w:val="1"/>
      <w:numFmt w:val="bullet"/>
      <w:lvlText w:val=""/>
      <w:lvlJc w:val="left"/>
      <w:pPr>
        <w:ind w:left="4320" w:hanging="360"/>
      </w:pPr>
      <w:rPr>
        <w:rFonts w:ascii="Wingdings" w:hAnsi="Wingdings" w:hint="default"/>
      </w:rPr>
    </w:lvl>
    <w:lvl w:ilvl="6" w:tplc="B6DE006A">
      <w:start w:val="1"/>
      <w:numFmt w:val="bullet"/>
      <w:lvlText w:val=""/>
      <w:lvlJc w:val="left"/>
      <w:pPr>
        <w:ind w:left="5040" w:hanging="360"/>
      </w:pPr>
      <w:rPr>
        <w:rFonts w:ascii="Symbol" w:hAnsi="Symbol" w:hint="default"/>
      </w:rPr>
    </w:lvl>
    <w:lvl w:ilvl="7" w:tplc="35BE448E">
      <w:start w:val="1"/>
      <w:numFmt w:val="bullet"/>
      <w:lvlText w:val="o"/>
      <w:lvlJc w:val="left"/>
      <w:pPr>
        <w:ind w:left="5760" w:hanging="360"/>
      </w:pPr>
      <w:rPr>
        <w:rFonts w:ascii="Courier New" w:hAnsi="Courier New" w:hint="default"/>
      </w:rPr>
    </w:lvl>
    <w:lvl w:ilvl="8" w:tplc="7CA2EAE4">
      <w:start w:val="1"/>
      <w:numFmt w:val="bullet"/>
      <w:lvlText w:val=""/>
      <w:lvlJc w:val="left"/>
      <w:pPr>
        <w:ind w:left="6480" w:hanging="360"/>
      </w:pPr>
      <w:rPr>
        <w:rFonts w:ascii="Wingdings" w:hAnsi="Wingdings" w:hint="default"/>
      </w:rPr>
    </w:lvl>
  </w:abstractNum>
  <w:abstractNum w:abstractNumId="22" w15:restartNumberingAfterBreak="0">
    <w:nsid w:val="5C9166A2"/>
    <w:multiLevelType w:val="hybridMultilevel"/>
    <w:tmpl w:val="FFFFFFFF"/>
    <w:lvl w:ilvl="0" w:tplc="547A3504">
      <w:start w:val="1"/>
      <w:numFmt w:val="bullet"/>
      <w:lvlText w:val=""/>
      <w:lvlJc w:val="left"/>
      <w:pPr>
        <w:ind w:left="720" w:hanging="360"/>
      </w:pPr>
      <w:rPr>
        <w:rFonts w:ascii="Symbol" w:hAnsi="Symbol" w:hint="default"/>
      </w:rPr>
    </w:lvl>
    <w:lvl w:ilvl="1" w:tplc="33E42CC2">
      <w:start w:val="1"/>
      <w:numFmt w:val="bullet"/>
      <w:lvlText w:val="o"/>
      <w:lvlJc w:val="left"/>
      <w:pPr>
        <w:ind w:left="1440" w:hanging="360"/>
      </w:pPr>
      <w:rPr>
        <w:rFonts w:ascii="Courier New" w:hAnsi="Courier New" w:hint="default"/>
      </w:rPr>
    </w:lvl>
    <w:lvl w:ilvl="2" w:tplc="9BDA7D74">
      <w:start w:val="1"/>
      <w:numFmt w:val="bullet"/>
      <w:lvlText w:val=""/>
      <w:lvlJc w:val="left"/>
      <w:pPr>
        <w:ind w:left="2160" w:hanging="360"/>
      </w:pPr>
      <w:rPr>
        <w:rFonts w:ascii="Wingdings" w:hAnsi="Wingdings" w:hint="default"/>
      </w:rPr>
    </w:lvl>
    <w:lvl w:ilvl="3" w:tplc="63B453FE">
      <w:start w:val="1"/>
      <w:numFmt w:val="bullet"/>
      <w:lvlText w:val=""/>
      <w:lvlJc w:val="left"/>
      <w:pPr>
        <w:ind w:left="2880" w:hanging="360"/>
      </w:pPr>
      <w:rPr>
        <w:rFonts w:ascii="Symbol" w:hAnsi="Symbol" w:hint="default"/>
      </w:rPr>
    </w:lvl>
    <w:lvl w:ilvl="4" w:tplc="C3507254">
      <w:start w:val="1"/>
      <w:numFmt w:val="bullet"/>
      <w:lvlText w:val="o"/>
      <w:lvlJc w:val="left"/>
      <w:pPr>
        <w:ind w:left="3600" w:hanging="360"/>
      </w:pPr>
      <w:rPr>
        <w:rFonts w:ascii="Courier New" w:hAnsi="Courier New" w:hint="default"/>
      </w:rPr>
    </w:lvl>
    <w:lvl w:ilvl="5" w:tplc="9BF6C350">
      <w:start w:val="1"/>
      <w:numFmt w:val="bullet"/>
      <w:lvlText w:val=""/>
      <w:lvlJc w:val="left"/>
      <w:pPr>
        <w:ind w:left="4320" w:hanging="360"/>
      </w:pPr>
      <w:rPr>
        <w:rFonts w:ascii="Wingdings" w:hAnsi="Wingdings" w:hint="default"/>
      </w:rPr>
    </w:lvl>
    <w:lvl w:ilvl="6" w:tplc="82D6C1EC">
      <w:start w:val="1"/>
      <w:numFmt w:val="bullet"/>
      <w:lvlText w:val=""/>
      <w:lvlJc w:val="left"/>
      <w:pPr>
        <w:ind w:left="5040" w:hanging="360"/>
      </w:pPr>
      <w:rPr>
        <w:rFonts w:ascii="Symbol" w:hAnsi="Symbol" w:hint="default"/>
      </w:rPr>
    </w:lvl>
    <w:lvl w:ilvl="7" w:tplc="F9887EBA">
      <w:start w:val="1"/>
      <w:numFmt w:val="bullet"/>
      <w:lvlText w:val="o"/>
      <w:lvlJc w:val="left"/>
      <w:pPr>
        <w:ind w:left="5760" w:hanging="360"/>
      </w:pPr>
      <w:rPr>
        <w:rFonts w:ascii="Courier New" w:hAnsi="Courier New" w:hint="default"/>
      </w:rPr>
    </w:lvl>
    <w:lvl w:ilvl="8" w:tplc="21400D2E">
      <w:start w:val="1"/>
      <w:numFmt w:val="bullet"/>
      <w:lvlText w:val=""/>
      <w:lvlJc w:val="left"/>
      <w:pPr>
        <w:ind w:left="6480" w:hanging="360"/>
      </w:pPr>
      <w:rPr>
        <w:rFonts w:ascii="Wingdings" w:hAnsi="Wingdings" w:hint="default"/>
      </w:rPr>
    </w:lvl>
  </w:abstractNum>
  <w:abstractNum w:abstractNumId="23" w15:restartNumberingAfterBreak="0">
    <w:nsid w:val="5EFA6C25"/>
    <w:multiLevelType w:val="hybridMultilevel"/>
    <w:tmpl w:val="FFFFFFFF"/>
    <w:lvl w:ilvl="0" w:tplc="469E98A4">
      <w:start w:val="1"/>
      <w:numFmt w:val="bullet"/>
      <w:lvlText w:val=""/>
      <w:lvlJc w:val="left"/>
      <w:pPr>
        <w:ind w:left="720" w:hanging="360"/>
      </w:pPr>
      <w:rPr>
        <w:rFonts w:ascii="Symbol" w:hAnsi="Symbol" w:hint="default"/>
      </w:rPr>
    </w:lvl>
    <w:lvl w:ilvl="1" w:tplc="37366EB6">
      <w:start w:val="1"/>
      <w:numFmt w:val="bullet"/>
      <w:lvlText w:val="o"/>
      <w:lvlJc w:val="left"/>
      <w:pPr>
        <w:ind w:left="1440" w:hanging="360"/>
      </w:pPr>
      <w:rPr>
        <w:rFonts w:ascii="Courier New" w:hAnsi="Courier New" w:hint="default"/>
      </w:rPr>
    </w:lvl>
    <w:lvl w:ilvl="2" w:tplc="B470CAF6">
      <w:start w:val="1"/>
      <w:numFmt w:val="bullet"/>
      <w:lvlText w:val=""/>
      <w:lvlJc w:val="left"/>
      <w:pPr>
        <w:ind w:left="2160" w:hanging="360"/>
      </w:pPr>
      <w:rPr>
        <w:rFonts w:ascii="Wingdings" w:hAnsi="Wingdings" w:hint="default"/>
      </w:rPr>
    </w:lvl>
    <w:lvl w:ilvl="3" w:tplc="CA781C2E">
      <w:start w:val="1"/>
      <w:numFmt w:val="bullet"/>
      <w:lvlText w:val=""/>
      <w:lvlJc w:val="left"/>
      <w:pPr>
        <w:ind w:left="2880" w:hanging="360"/>
      </w:pPr>
      <w:rPr>
        <w:rFonts w:ascii="Symbol" w:hAnsi="Symbol" w:hint="default"/>
      </w:rPr>
    </w:lvl>
    <w:lvl w:ilvl="4" w:tplc="8722BB78">
      <w:start w:val="1"/>
      <w:numFmt w:val="bullet"/>
      <w:lvlText w:val="o"/>
      <w:lvlJc w:val="left"/>
      <w:pPr>
        <w:ind w:left="3600" w:hanging="360"/>
      </w:pPr>
      <w:rPr>
        <w:rFonts w:ascii="Courier New" w:hAnsi="Courier New" w:hint="default"/>
      </w:rPr>
    </w:lvl>
    <w:lvl w:ilvl="5" w:tplc="79F2D046">
      <w:start w:val="1"/>
      <w:numFmt w:val="bullet"/>
      <w:lvlText w:val=""/>
      <w:lvlJc w:val="left"/>
      <w:pPr>
        <w:ind w:left="4320" w:hanging="360"/>
      </w:pPr>
      <w:rPr>
        <w:rFonts w:ascii="Wingdings" w:hAnsi="Wingdings" w:hint="default"/>
      </w:rPr>
    </w:lvl>
    <w:lvl w:ilvl="6" w:tplc="A5AE9960">
      <w:start w:val="1"/>
      <w:numFmt w:val="bullet"/>
      <w:lvlText w:val=""/>
      <w:lvlJc w:val="left"/>
      <w:pPr>
        <w:ind w:left="5040" w:hanging="360"/>
      </w:pPr>
      <w:rPr>
        <w:rFonts w:ascii="Symbol" w:hAnsi="Symbol" w:hint="default"/>
      </w:rPr>
    </w:lvl>
    <w:lvl w:ilvl="7" w:tplc="87BE14D6">
      <w:start w:val="1"/>
      <w:numFmt w:val="bullet"/>
      <w:lvlText w:val="o"/>
      <w:lvlJc w:val="left"/>
      <w:pPr>
        <w:ind w:left="5760" w:hanging="360"/>
      </w:pPr>
      <w:rPr>
        <w:rFonts w:ascii="Courier New" w:hAnsi="Courier New" w:hint="default"/>
      </w:rPr>
    </w:lvl>
    <w:lvl w:ilvl="8" w:tplc="D966CDDC">
      <w:start w:val="1"/>
      <w:numFmt w:val="bullet"/>
      <w:lvlText w:val=""/>
      <w:lvlJc w:val="left"/>
      <w:pPr>
        <w:ind w:left="6480" w:hanging="360"/>
      </w:pPr>
      <w:rPr>
        <w:rFonts w:ascii="Wingdings" w:hAnsi="Wingdings" w:hint="default"/>
      </w:rPr>
    </w:lvl>
  </w:abstractNum>
  <w:abstractNum w:abstractNumId="24" w15:restartNumberingAfterBreak="0">
    <w:nsid w:val="61485387"/>
    <w:multiLevelType w:val="hybridMultilevel"/>
    <w:tmpl w:val="FFFFFFFF"/>
    <w:lvl w:ilvl="0" w:tplc="4066EE72">
      <w:start w:val="1"/>
      <w:numFmt w:val="bullet"/>
      <w:lvlText w:val=""/>
      <w:lvlJc w:val="left"/>
      <w:pPr>
        <w:ind w:left="720" w:hanging="360"/>
      </w:pPr>
      <w:rPr>
        <w:rFonts w:ascii="Symbol" w:hAnsi="Symbol" w:hint="default"/>
      </w:rPr>
    </w:lvl>
    <w:lvl w:ilvl="1" w:tplc="40685D1A">
      <w:start w:val="1"/>
      <w:numFmt w:val="bullet"/>
      <w:lvlText w:val="o"/>
      <w:lvlJc w:val="left"/>
      <w:pPr>
        <w:ind w:left="1440" w:hanging="360"/>
      </w:pPr>
      <w:rPr>
        <w:rFonts w:ascii="Courier New" w:hAnsi="Courier New" w:hint="default"/>
      </w:rPr>
    </w:lvl>
    <w:lvl w:ilvl="2" w:tplc="0E58B3B4">
      <w:start w:val="1"/>
      <w:numFmt w:val="bullet"/>
      <w:lvlText w:val=""/>
      <w:lvlJc w:val="left"/>
      <w:pPr>
        <w:ind w:left="2160" w:hanging="360"/>
      </w:pPr>
      <w:rPr>
        <w:rFonts w:ascii="Wingdings" w:hAnsi="Wingdings" w:hint="default"/>
      </w:rPr>
    </w:lvl>
    <w:lvl w:ilvl="3" w:tplc="A2C29E72">
      <w:start w:val="1"/>
      <w:numFmt w:val="bullet"/>
      <w:lvlText w:val=""/>
      <w:lvlJc w:val="left"/>
      <w:pPr>
        <w:ind w:left="2880" w:hanging="360"/>
      </w:pPr>
      <w:rPr>
        <w:rFonts w:ascii="Symbol" w:hAnsi="Symbol" w:hint="default"/>
      </w:rPr>
    </w:lvl>
    <w:lvl w:ilvl="4" w:tplc="F35A6B08">
      <w:start w:val="1"/>
      <w:numFmt w:val="bullet"/>
      <w:lvlText w:val="o"/>
      <w:lvlJc w:val="left"/>
      <w:pPr>
        <w:ind w:left="3600" w:hanging="360"/>
      </w:pPr>
      <w:rPr>
        <w:rFonts w:ascii="Courier New" w:hAnsi="Courier New" w:hint="default"/>
      </w:rPr>
    </w:lvl>
    <w:lvl w:ilvl="5" w:tplc="7FDC79BA">
      <w:start w:val="1"/>
      <w:numFmt w:val="bullet"/>
      <w:lvlText w:val=""/>
      <w:lvlJc w:val="left"/>
      <w:pPr>
        <w:ind w:left="4320" w:hanging="360"/>
      </w:pPr>
      <w:rPr>
        <w:rFonts w:ascii="Wingdings" w:hAnsi="Wingdings" w:hint="default"/>
      </w:rPr>
    </w:lvl>
    <w:lvl w:ilvl="6" w:tplc="488ED854">
      <w:start w:val="1"/>
      <w:numFmt w:val="bullet"/>
      <w:lvlText w:val=""/>
      <w:lvlJc w:val="left"/>
      <w:pPr>
        <w:ind w:left="5040" w:hanging="360"/>
      </w:pPr>
      <w:rPr>
        <w:rFonts w:ascii="Symbol" w:hAnsi="Symbol" w:hint="default"/>
      </w:rPr>
    </w:lvl>
    <w:lvl w:ilvl="7" w:tplc="86F4B57A">
      <w:start w:val="1"/>
      <w:numFmt w:val="bullet"/>
      <w:lvlText w:val="o"/>
      <w:lvlJc w:val="left"/>
      <w:pPr>
        <w:ind w:left="5760" w:hanging="360"/>
      </w:pPr>
      <w:rPr>
        <w:rFonts w:ascii="Courier New" w:hAnsi="Courier New" w:hint="default"/>
      </w:rPr>
    </w:lvl>
    <w:lvl w:ilvl="8" w:tplc="B1020654">
      <w:start w:val="1"/>
      <w:numFmt w:val="bullet"/>
      <w:lvlText w:val=""/>
      <w:lvlJc w:val="left"/>
      <w:pPr>
        <w:ind w:left="6480" w:hanging="360"/>
      </w:pPr>
      <w:rPr>
        <w:rFonts w:ascii="Wingdings" w:hAnsi="Wingdings" w:hint="default"/>
      </w:rPr>
    </w:lvl>
  </w:abstractNum>
  <w:abstractNum w:abstractNumId="25" w15:restartNumberingAfterBreak="0">
    <w:nsid w:val="67CD6C58"/>
    <w:multiLevelType w:val="hybridMultilevel"/>
    <w:tmpl w:val="89ACFD8A"/>
    <w:lvl w:ilvl="0" w:tplc="37C26472">
      <w:start w:val="1"/>
      <w:numFmt w:val="bullet"/>
      <w:lvlText w:val=""/>
      <w:lvlJc w:val="left"/>
      <w:pPr>
        <w:ind w:left="720" w:hanging="360"/>
      </w:pPr>
      <w:rPr>
        <w:rFonts w:ascii="Symbol" w:hAnsi="Symbol" w:hint="default"/>
      </w:rPr>
    </w:lvl>
    <w:lvl w:ilvl="1" w:tplc="F048A5E8">
      <w:start w:val="1"/>
      <w:numFmt w:val="bullet"/>
      <w:lvlText w:val="o"/>
      <w:lvlJc w:val="left"/>
      <w:pPr>
        <w:ind w:left="1440" w:hanging="360"/>
      </w:pPr>
      <w:rPr>
        <w:rFonts w:ascii="Courier New" w:hAnsi="Courier New" w:hint="default"/>
      </w:rPr>
    </w:lvl>
    <w:lvl w:ilvl="2" w:tplc="4B682C9A">
      <w:start w:val="1"/>
      <w:numFmt w:val="bullet"/>
      <w:lvlText w:val=""/>
      <w:lvlJc w:val="left"/>
      <w:pPr>
        <w:ind w:left="2160" w:hanging="360"/>
      </w:pPr>
      <w:rPr>
        <w:rFonts w:ascii="Wingdings" w:hAnsi="Wingdings" w:hint="default"/>
      </w:rPr>
    </w:lvl>
    <w:lvl w:ilvl="3" w:tplc="8AC62DEA">
      <w:start w:val="1"/>
      <w:numFmt w:val="bullet"/>
      <w:lvlText w:val=""/>
      <w:lvlJc w:val="left"/>
      <w:pPr>
        <w:ind w:left="2880" w:hanging="360"/>
      </w:pPr>
      <w:rPr>
        <w:rFonts w:ascii="Symbol" w:hAnsi="Symbol" w:hint="default"/>
      </w:rPr>
    </w:lvl>
    <w:lvl w:ilvl="4" w:tplc="F3B626AA">
      <w:start w:val="1"/>
      <w:numFmt w:val="bullet"/>
      <w:lvlText w:val="o"/>
      <w:lvlJc w:val="left"/>
      <w:pPr>
        <w:ind w:left="3600" w:hanging="360"/>
      </w:pPr>
      <w:rPr>
        <w:rFonts w:ascii="Courier New" w:hAnsi="Courier New" w:hint="default"/>
      </w:rPr>
    </w:lvl>
    <w:lvl w:ilvl="5" w:tplc="910631CA">
      <w:start w:val="1"/>
      <w:numFmt w:val="bullet"/>
      <w:lvlText w:val=""/>
      <w:lvlJc w:val="left"/>
      <w:pPr>
        <w:ind w:left="4320" w:hanging="360"/>
      </w:pPr>
      <w:rPr>
        <w:rFonts w:ascii="Wingdings" w:hAnsi="Wingdings" w:hint="default"/>
      </w:rPr>
    </w:lvl>
    <w:lvl w:ilvl="6" w:tplc="8D2C3188">
      <w:start w:val="1"/>
      <w:numFmt w:val="bullet"/>
      <w:lvlText w:val=""/>
      <w:lvlJc w:val="left"/>
      <w:pPr>
        <w:ind w:left="5040" w:hanging="360"/>
      </w:pPr>
      <w:rPr>
        <w:rFonts w:ascii="Symbol" w:hAnsi="Symbol" w:hint="default"/>
      </w:rPr>
    </w:lvl>
    <w:lvl w:ilvl="7" w:tplc="ADEE2CE8">
      <w:start w:val="1"/>
      <w:numFmt w:val="bullet"/>
      <w:lvlText w:val="o"/>
      <w:lvlJc w:val="left"/>
      <w:pPr>
        <w:ind w:left="5760" w:hanging="360"/>
      </w:pPr>
      <w:rPr>
        <w:rFonts w:ascii="Courier New" w:hAnsi="Courier New" w:hint="default"/>
      </w:rPr>
    </w:lvl>
    <w:lvl w:ilvl="8" w:tplc="4BDA578E">
      <w:start w:val="1"/>
      <w:numFmt w:val="bullet"/>
      <w:lvlText w:val=""/>
      <w:lvlJc w:val="left"/>
      <w:pPr>
        <w:ind w:left="6480" w:hanging="360"/>
      </w:pPr>
      <w:rPr>
        <w:rFonts w:ascii="Wingdings" w:hAnsi="Wingdings" w:hint="default"/>
      </w:rPr>
    </w:lvl>
  </w:abstractNum>
  <w:abstractNum w:abstractNumId="26" w15:restartNumberingAfterBreak="0">
    <w:nsid w:val="73D756AC"/>
    <w:multiLevelType w:val="hybridMultilevel"/>
    <w:tmpl w:val="B598FDCA"/>
    <w:lvl w:ilvl="0" w:tplc="E000E0C4">
      <w:start w:val="1"/>
      <w:numFmt w:val="decimal"/>
      <w:lvlText w:val="%1."/>
      <w:lvlJc w:val="left"/>
      <w:pPr>
        <w:ind w:left="720" w:hanging="360"/>
      </w:pPr>
    </w:lvl>
    <w:lvl w:ilvl="1" w:tplc="512C84AC">
      <w:start w:val="1"/>
      <w:numFmt w:val="lowerLetter"/>
      <w:lvlText w:val="%2."/>
      <w:lvlJc w:val="left"/>
      <w:pPr>
        <w:ind w:left="1440" w:hanging="360"/>
      </w:pPr>
    </w:lvl>
    <w:lvl w:ilvl="2" w:tplc="4EDA8B18">
      <w:start w:val="1"/>
      <w:numFmt w:val="lowerRoman"/>
      <w:lvlText w:val="%3."/>
      <w:lvlJc w:val="right"/>
      <w:pPr>
        <w:ind w:left="2160" w:hanging="180"/>
      </w:pPr>
    </w:lvl>
    <w:lvl w:ilvl="3" w:tplc="AD32D57E">
      <w:start w:val="1"/>
      <w:numFmt w:val="decimal"/>
      <w:lvlText w:val="%4."/>
      <w:lvlJc w:val="left"/>
      <w:pPr>
        <w:ind w:left="2880" w:hanging="360"/>
      </w:pPr>
    </w:lvl>
    <w:lvl w:ilvl="4" w:tplc="D2080210">
      <w:start w:val="1"/>
      <w:numFmt w:val="lowerLetter"/>
      <w:lvlText w:val="%5."/>
      <w:lvlJc w:val="left"/>
      <w:pPr>
        <w:ind w:left="3600" w:hanging="360"/>
      </w:pPr>
    </w:lvl>
    <w:lvl w:ilvl="5" w:tplc="87D8F740">
      <w:start w:val="1"/>
      <w:numFmt w:val="lowerRoman"/>
      <w:lvlText w:val="%6."/>
      <w:lvlJc w:val="right"/>
      <w:pPr>
        <w:ind w:left="4320" w:hanging="180"/>
      </w:pPr>
    </w:lvl>
    <w:lvl w:ilvl="6" w:tplc="F600E824">
      <w:start w:val="1"/>
      <w:numFmt w:val="decimal"/>
      <w:lvlText w:val="%7."/>
      <w:lvlJc w:val="left"/>
      <w:pPr>
        <w:ind w:left="5040" w:hanging="360"/>
      </w:pPr>
    </w:lvl>
    <w:lvl w:ilvl="7" w:tplc="6018FD2E">
      <w:start w:val="1"/>
      <w:numFmt w:val="lowerLetter"/>
      <w:lvlText w:val="%8."/>
      <w:lvlJc w:val="left"/>
      <w:pPr>
        <w:ind w:left="5760" w:hanging="360"/>
      </w:pPr>
    </w:lvl>
    <w:lvl w:ilvl="8" w:tplc="5CE649AA">
      <w:start w:val="1"/>
      <w:numFmt w:val="lowerRoman"/>
      <w:lvlText w:val="%9."/>
      <w:lvlJc w:val="right"/>
      <w:pPr>
        <w:ind w:left="6480" w:hanging="180"/>
      </w:pPr>
    </w:lvl>
  </w:abstractNum>
  <w:abstractNum w:abstractNumId="27" w15:restartNumberingAfterBreak="0">
    <w:nsid w:val="74F1168A"/>
    <w:multiLevelType w:val="hybridMultilevel"/>
    <w:tmpl w:val="FFFFFFFF"/>
    <w:lvl w:ilvl="0" w:tplc="C8BA410A">
      <w:start w:val="1"/>
      <w:numFmt w:val="decimal"/>
      <w:lvlText w:val="%1."/>
      <w:lvlJc w:val="left"/>
      <w:pPr>
        <w:ind w:left="720" w:hanging="360"/>
      </w:pPr>
    </w:lvl>
    <w:lvl w:ilvl="1" w:tplc="9D58DE2A">
      <w:start w:val="1"/>
      <w:numFmt w:val="lowerLetter"/>
      <w:lvlText w:val="%2."/>
      <w:lvlJc w:val="left"/>
      <w:pPr>
        <w:ind w:left="1440" w:hanging="360"/>
      </w:pPr>
    </w:lvl>
    <w:lvl w:ilvl="2" w:tplc="7C648520">
      <w:start w:val="1"/>
      <w:numFmt w:val="lowerRoman"/>
      <w:lvlText w:val="%3."/>
      <w:lvlJc w:val="right"/>
      <w:pPr>
        <w:ind w:left="2160" w:hanging="180"/>
      </w:pPr>
    </w:lvl>
    <w:lvl w:ilvl="3" w:tplc="B5AAD8D8">
      <w:start w:val="1"/>
      <w:numFmt w:val="decimal"/>
      <w:lvlText w:val="%4."/>
      <w:lvlJc w:val="left"/>
      <w:pPr>
        <w:ind w:left="2880" w:hanging="360"/>
      </w:pPr>
    </w:lvl>
    <w:lvl w:ilvl="4" w:tplc="77800F96">
      <w:start w:val="1"/>
      <w:numFmt w:val="lowerLetter"/>
      <w:lvlText w:val="%5."/>
      <w:lvlJc w:val="left"/>
      <w:pPr>
        <w:ind w:left="3600" w:hanging="360"/>
      </w:pPr>
    </w:lvl>
    <w:lvl w:ilvl="5" w:tplc="385EDC24">
      <w:start w:val="1"/>
      <w:numFmt w:val="lowerRoman"/>
      <w:lvlText w:val="%6."/>
      <w:lvlJc w:val="right"/>
      <w:pPr>
        <w:ind w:left="4320" w:hanging="180"/>
      </w:pPr>
    </w:lvl>
    <w:lvl w:ilvl="6" w:tplc="FEC46D3A">
      <w:start w:val="1"/>
      <w:numFmt w:val="decimal"/>
      <w:lvlText w:val="%7."/>
      <w:lvlJc w:val="left"/>
      <w:pPr>
        <w:ind w:left="5040" w:hanging="360"/>
      </w:pPr>
    </w:lvl>
    <w:lvl w:ilvl="7" w:tplc="C4D24FF6">
      <w:start w:val="1"/>
      <w:numFmt w:val="lowerLetter"/>
      <w:lvlText w:val="%8."/>
      <w:lvlJc w:val="left"/>
      <w:pPr>
        <w:ind w:left="5760" w:hanging="360"/>
      </w:pPr>
    </w:lvl>
    <w:lvl w:ilvl="8" w:tplc="05EC9C88">
      <w:start w:val="1"/>
      <w:numFmt w:val="lowerRoman"/>
      <w:lvlText w:val="%9."/>
      <w:lvlJc w:val="right"/>
      <w:pPr>
        <w:ind w:left="6480" w:hanging="180"/>
      </w:pPr>
    </w:lvl>
  </w:abstractNum>
  <w:abstractNum w:abstractNumId="28" w15:restartNumberingAfterBreak="0">
    <w:nsid w:val="7A1728E9"/>
    <w:multiLevelType w:val="hybridMultilevel"/>
    <w:tmpl w:val="FFFFFFFF"/>
    <w:lvl w:ilvl="0" w:tplc="3E084796">
      <w:start w:val="1"/>
      <w:numFmt w:val="bullet"/>
      <w:lvlText w:val=""/>
      <w:lvlJc w:val="left"/>
      <w:pPr>
        <w:ind w:left="720" w:hanging="360"/>
      </w:pPr>
      <w:rPr>
        <w:rFonts w:ascii="Symbol" w:hAnsi="Symbol" w:hint="default"/>
      </w:rPr>
    </w:lvl>
    <w:lvl w:ilvl="1" w:tplc="CCAC91B8">
      <w:start w:val="1"/>
      <w:numFmt w:val="bullet"/>
      <w:lvlText w:val="o"/>
      <w:lvlJc w:val="left"/>
      <w:pPr>
        <w:ind w:left="1440" w:hanging="360"/>
      </w:pPr>
      <w:rPr>
        <w:rFonts w:ascii="Courier New" w:hAnsi="Courier New" w:hint="default"/>
      </w:rPr>
    </w:lvl>
    <w:lvl w:ilvl="2" w:tplc="B0206E20">
      <w:start w:val="1"/>
      <w:numFmt w:val="bullet"/>
      <w:lvlText w:val=""/>
      <w:lvlJc w:val="left"/>
      <w:pPr>
        <w:ind w:left="2160" w:hanging="360"/>
      </w:pPr>
      <w:rPr>
        <w:rFonts w:ascii="Wingdings" w:hAnsi="Wingdings" w:hint="default"/>
      </w:rPr>
    </w:lvl>
    <w:lvl w:ilvl="3" w:tplc="5D8C40D6">
      <w:start w:val="1"/>
      <w:numFmt w:val="bullet"/>
      <w:lvlText w:val=""/>
      <w:lvlJc w:val="left"/>
      <w:pPr>
        <w:ind w:left="2880" w:hanging="360"/>
      </w:pPr>
      <w:rPr>
        <w:rFonts w:ascii="Symbol" w:hAnsi="Symbol" w:hint="default"/>
      </w:rPr>
    </w:lvl>
    <w:lvl w:ilvl="4" w:tplc="CAB2A4FE">
      <w:start w:val="1"/>
      <w:numFmt w:val="bullet"/>
      <w:lvlText w:val="o"/>
      <w:lvlJc w:val="left"/>
      <w:pPr>
        <w:ind w:left="3600" w:hanging="360"/>
      </w:pPr>
      <w:rPr>
        <w:rFonts w:ascii="Courier New" w:hAnsi="Courier New" w:hint="default"/>
      </w:rPr>
    </w:lvl>
    <w:lvl w:ilvl="5" w:tplc="559821F4">
      <w:start w:val="1"/>
      <w:numFmt w:val="bullet"/>
      <w:lvlText w:val=""/>
      <w:lvlJc w:val="left"/>
      <w:pPr>
        <w:ind w:left="4320" w:hanging="360"/>
      </w:pPr>
      <w:rPr>
        <w:rFonts w:ascii="Wingdings" w:hAnsi="Wingdings" w:hint="default"/>
      </w:rPr>
    </w:lvl>
    <w:lvl w:ilvl="6" w:tplc="0C1ABE04">
      <w:start w:val="1"/>
      <w:numFmt w:val="bullet"/>
      <w:lvlText w:val=""/>
      <w:lvlJc w:val="left"/>
      <w:pPr>
        <w:ind w:left="5040" w:hanging="360"/>
      </w:pPr>
      <w:rPr>
        <w:rFonts w:ascii="Symbol" w:hAnsi="Symbol" w:hint="default"/>
      </w:rPr>
    </w:lvl>
    <w:lvl w:ilvl="7" w:tplc="1774088C">
      <w:start w:val="1"/>
      <w:numFmt w:val="bullet"/>
      <w:lvlText w:val="o"/>
      <w:lvlJc w:val="left"/>
      <w:pPr>
        <w:ind w:left="5760" w:hanging="360"/>
      </w:pPr>
      <w:rPr>
        <w:rFonts w:ascii="Courier New" w:hAnsi="Courier New" w:hint="default"/>
      </w:rPr>
    </w:lvl>
    <w:lvl w:ilvl="8" w:tplc="21A2C6EE">
      <w:start w:val="1"/>
      <w:numFmt w:val="bullet"/>
      <w:lvlText w:val=""/>
      <w:lvlJc w:val="left"/>
      <w:pPr>
        <w:ind w:left="6480" w:hanging="360"/>
      </w:pPr>
      <w:rPr>
        <w:rFonts w:ascii="Wingdings" w:hAnsi="Wingdings" w:hint="default"/>
      </w:rPr>
    </w:lvl>
  </w:abstractNum>
  <w:abstractNum w:abstractNumId="29" w15:restartNumberingAfterBreak="0">
    <w:nsid w:val="7CF10D0E"/>
    <w:multiLevelType w:val="hybridMultilevel"/>
    <w:tmpl w:val="741E42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26"/>
  </w:num>
  <w:num w:numId="3">
    <w:abstractNumId w:val="1"/>
  </w:num>
  <w:num w:numId="4">
    <w:abstractNumId w:val="18"/>
  </w:num>
  <w:num w:numId="5">
    <w:abstractNumId w:val="25"/>
  </w:num>
  <w:num w:numId="6">
    <w:abstractNumId w:val="7"/>
  </w:num>
  <w:num w:numId="7">
    <w:abstractNumId w:val="6"/>
  </w:num>
  <w:num w:numId="8">
    <w:abstractNumId w:val="10"/>
  </w:num>
  <w:num w:numId="9">
    <w:abstractNumId w:val="14"/>
  </w:num>
  <w:num w:numId="10">
    <w:abstractNumId w:val="27"/>
  </w:num>
  <w:num w:numId="11">
    <w:abstractNumId w:val="20"/>
  </w:num>
  <w:num w:numId="12">
    <w:abstractNumId w:val="24"/>
  </w:num>
  <w:num w:numId="13">
    <w:abstractNumId w:val="5"/>
  </w:num>
  <w:num w:numId="14">
    <w:abstractNumId w:val="2"/>
  </w:num>
  <w:num w:numId="15">
    <w:abstractNumId w:val="11"/>
  </w:num>
  <w:num w:numId="16">
    <w:abstractNumId w:val="0"/>
  </w:num>
  <w:num w:numId="17">
    <w:abstractNumId w:val="13"/>
  </w:num>
  <w:num w:numId="18">
    <w:abstractNumId w:val="19"/>
  </w:num>
  <w:num w:numId="19">
    <w:abstractNumId w:val="16"/>
  </w:num>
  <w:num w:numId="20">
    <w:abstractNumId w:val="21"/>
  </w:num>
  <w:num w:numId="21">
    <w:abstractNumId w:val="23"/>
  </w:num>
  <w:num w:numId="22">
    <w:abstractNumId w:val="4"/>
  </w:num>
  <w:num w:numId="23">
    <w:abstractNumId w:val="9"/>
  </w:num>
  <w:num w:numId="24">
    <w:abstractNumId w:val="22"/>
  </w:num>
  <w:num w:numId="25">
    <w:abstractNumId w:val="8"/>
  </w:num>
  <w:num w:numId="26">
    <w:abstractNumId w:val="17"/>
  </w:num>
  <w:num w:numId="27">
    <w:abstractNumId w:val="3"/>
  </w:num>
  <w:num w:numId="28">
    <w:abstractNumId w:val="28"/>
  </w:num>
  <w:num w:numId="29">
    <w:abstractNumId w:val="12"/>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C37FDA"/>
    <w:rsid w:val="000001F5"/>
    <w:rsid w:val="0000033C"/>
    <w:rsid w:val="000032E6"/>
    <w:rsid w:val="00003F01"/>
    <w:rsid w:val="0000475D"/>
    <w:rsid w:val="00005984"/>
    <w:rsid w:val="00013B82"/>
    <w:rsid w:val="0001450C"/>
    <w:rsid w:val="0001618A"/>
    <w:rsid w:val="00021073"/>
    <w:rsid w:val="00021548"/>
    <w:rsid w:val="00021789"/>
    <w:rsid w:val="00026243"/>
    <w:rsid w:val="00026EB3"/>
    <w:rsid w:val="0002711C"/>
    <w:rsid w:val="0003029D"/>
    <w:rsid w:val="00031EE2"/>
    <w:rsid w:val="00036867"/>
    <w:rsid w:val="0004393E"/>
    <w:rsid w:val="000471C1"/>
    <w:rsid w:val="0005190F"/>
    <w:rsid w:val="00054376"/>
    <w:rsid w:val="00056C0E"/>
    <w:rsid w:val="00063727"/>
    <w:rsid w:val="00064995"/>
    <w:rsid w:val="000650E1"/>
    <w:rsid w:val="0006563C"/>
    <w:rsid w:val="0007039E"/>
    <w:rsid w:val="000717D6"/>
    <w:rsid w:val="00072C06"/>
    <w:rsid w:val="00072EA2"/>
    <w:rsid w:val="000743FF"/>
    <w:rsid w:val="00093462"/>
    <w:rsid w:val="00093E0A"/>
    <w:rsid w:val="00094C4F"/>
    <w:rsid w:val="00094CE2"/>
    <w:rsid w:val="00095020"/>
    <w:rsid w:val="0009760B"/>
    <w:rsid w:val="000A2BD1"/>
    <w:rsid w:val="000A2FC0"/>
    <w:rsid w:val="000A42B2"/>
    <w:rsid w:val="000B0DD5"/>
    <w:rsid w:val="000C0349"/>
    <w:rsid w:val="000C25CA"/>
    <w:rsid w:val="000C26A8"/>
    <w:rsid w:val="000C591F"/>
    <w:rsid w:val="000D0919"/>
    <w:rsid w:val="000E7B9E"/>
    <w:rsid w:val="000F23FE"/>
    <w:rsid w:val="000F3A12"/>
    <w:rsid w:val="00101184"/>
    <w:rsid w:val="00105A0D"/>
    <w:rsid w:val="00112388"/>
    <w:rsid w:val="00113CD2"/>
    <w:rsid w:val="001148D4"/>
    <w:rsid w:val="00115F09"/>
    <w:rsid w:val="00117C4B"/>
    <w:rsid w:val="00120B0F"/>
    <w:rsid w:val="001226F3"/>
    <w:rsid w:val="001318A5"/>
    <w:rsid w:val="0013486E"/>
    <w:rsid w:val="00136AAA"/>
    <w:rsid w:val="001472B7"/>
    <w:rsid w:val="0015060A"/>
    <w:rsid w:val="001552C3"/>
    <w:rsid w:val="00156B90"/>
    <w:rsid w:val="001609C4"/>
    <w:rsid w:val="00161CB8"/>
    <w:rsid w:val="00162396"/>
    <w:rsid w:val="0016435D"/>
    <w:rsid w:val="00166C6D"/>
    <w:rsid w:val="00167AB5"/>
    <w:rsid w:val="00172DFD"/>
    <w:rsid w:val="00174404"/>
    <w:rsid w:val="00180681"/>
    <w:rsid w:val="001809B4"/>
    <w:rsid w:val="00180D6F"/>
    <w:rsid w:val="00182F52"/>
    <w:rsid w:val="00183368"/>
    <w:rsid w:val="0018464A"/>
    <w:rsid w:val="001848F5"/>
    <w:rsid w:val="001849A4"/>
    <w:rsid w:val="00185641"/>
    <w:rsid w:val="00187D4A"/>
    <w:rsid w:val="0019208E"/>
    <w:rsid w:val="00192C22"/>
    <w:rsid w:val="0019458F"/>
    <w:rsid w:val="001A1797"/>
    <w:rsid w:val="001A350B"/>
    <w:rsid w:val="001B0CCA"/>
    <w:rsid w:val="001B5B99"/>
    <w:rsid w:val="001C0567"/>
    <w:rsid w:val="001C171B"/>
    <w:rsid w:val="001C4D58"/>
    <w:rsid w:val="001C73DC"/>
    <w:rsid w:val="001C7C40"/>
    <w:rsid w:val="001D1086"/>
    <w:rsid w:val="001D2C9D"/>
    <w:rsid w:val="001D43FF"/>
    <w:rsid w:val="001D6D6A"/>
    <w:rsid w:val="001E0B65"/>
    <w:rsid w:val="001E16BB"/>
    <w:rsid w:val="001E3058"/>
    <w:rsid w:val="001E38BB"/>
    <w:rsid w:val="001E435F"/>
    <w:rsid w:val="001F1FC6"/>
    <w:rsid w:val="001F3A19"/>
    <w:rsid w:val="001F3BF9"/>
    <w:rsid w:val="001F4000"/>
    <w:rsid w:val="001F589E"/>
    <w:rsid w:val="001F5E71"/>
    <w:rsid w:val="001FD8BD"/>
    <w:rsid w:val="002007AC"/>
    <w:rsid w:val="00201DE2"/>
    <w:rsid w:val="0020281C"/>
    <w:rsid w:val="00203B43"/>
    <w:rsid w:val="00204DD2"/>
    <w:rsid w:val="00207053"/>
    <w:rsid w:val="002178FF"/>
    <w:rsid w:val="00220CD0"/>
    <w:rsid w:val="00221ABD"/>
    <w:rsid w:val="002241E8"/>
    <w:rsid w:val="00224BED"/>
    <w:rsid w:val="00224E0F"/>
    <w:rsid w:val="00226F45"/>
    <w:rsid w:val="00234008"/>
    <w:rsid w:val="002340A5"/>
    <w:rsid w:val="00237021"/>
    <w:rsid w:val="00237A1D"/>
    <w:rsid w:val="00242B92"/>
    <w:rsid w:val="00246E95"/>
    <w:rsid w:val="002507E2"/>
    <w:rsid w:val="00251DC3"/>
    <w:rsid w:val="00257BD5"/>
    <w:rsid w:val="00257CC6"/>
    <w:rsid w:val="00257DB3"/>
    <w:rsid w:val="00262322"/>
    <w:rsid w:val="00264703"/>
    <w:rsid w:val="0026677A"/>
    <w:rsid w:val="00273665"/>
    <w:rsid w:val="00273E50"/>
    <w:rsid w:val="00276E65"/>
    <w:rsid w:val="00282079"/>
    <w:rsid w:val="00282BD6"/>
    <w:rsid w:val="00283C58"/>
    <w:rsid w:val="00284AC2"/>
    <w:rsid w:val="00285E64"/>
    <w:rsid w:val="002912C7"/>
    <w:rsid w:val="0029200C"/>
    <w:rsid w:val="002938DD"/>
    <w:rsid w:val="002942F4"/>
    <w:rsid w:val="00295ED7"/>
    <w:rsid w:val="00296A82"/>
    <w:rsid w:val="00296E93"/>
    <w:rsid w:val="002A3452"/>
    <w:rsid w:val="002A3EC9"/>
    <w:rsid w:val="002B14D3"/>
    <w:rsid w:val="002B193D"/>
    <w:rsid w:val="002B4953"/>
    <w:rsid w:val="002B4F15"/>
    <w:rsid w:val="002C014E"/>
    <w:rsid w:val="002C0198"/>
    <w:rsid w:val="002C0B35"/>
    <w:rsid w:val="002C303E"/>
    <w:rsid w:val="002C4A1B"/>
    <w:rsid w:val="002C742D"/>
    <w:rsid w:val="002D22C1"/>
    <w:rsid w:val="002D37CA"/>
    <w:rsid w:val="002D3A00"/>
    <w:rsid w:val="002D4E80"/>
    <w:rsid w:val="002D7A3B"/>
    <w:rsid w:val="002E1B7A"/>
    <w:rsid w:val="002E1FF1"/>
    <w:rsid w:val="002E5C29"/>
    <w:rsid w:val="002F1722"/>
    <w:rsid w:val="002F1BF3"/>
    <w:rsid w:val="002F625A"/>
    <w:rsid w:val="002F65E4"/>
    <w:rsid w:val="00300E39"/>
    <w:rsid w:val="0030794B"/>
    <w:rsid w:val="00307DBD"/>
    <w:rsid w:val="00310973"/>
    <w:rsid w:val="00312A23"/>
    <w:rsid w:val="00315C6C"/>
    <w:rsid w:val="0032069E"/>
    <w:rsid w:val="00320C76"/>
    <w:rsid w:val="003217FC"/>
    <w:rsid w:val="00322FDE"/>
    <w:rsid w:val="00335446"/>
    <w:rsid w:val="00336BFA"/>
    <w:rsid w:val="00342B97"/>
    <w:rsid w:val="003436C3"/>
    <w:rsid w:val="00346830"/>
    <w:rsid w:val="00346A04"/>
    <w:rsid w:val="00346F63"/>
    <w:rsid w:val="00351337"/>
    <w:rsid w:val="00353C0A"/>
    <w:rsid w:val="00354817"/>
    <w:rsid w:val="00356EA5"/>
    <w:rsid w:val="0036137F"/>
    <w:rsid w:val="00365792"/>
    <w:rsid w:val="00366342"/>
    <w:rsid w:val="00372F51"/>
    <w:rsid w:val="00376913"/>
    <w:rsid w:val="0038032A"/>
    <w:rsid w:val="003814FF"/>
    <w:rsid w:val="0038254B"/>
    <w:rsid w:val="003841BF"/>
    <w:rsid w:val="0038586B"/>
    <w:rsid w:val="00392B0B"/>
    <w:rsid w:val="003958BA"/>
    <w:rsid w:val="003A023B"/>
    <w:rsid w:val="003A173F"/>
    <w:rsid w:val="003A6DBA"/>
    <w:rsid w:val="003A7BDC"/>
    <w:rsid w:val="003B4E6C"/>
    <w:rsid w:val="003B5D3E"/>
    <w:rsid w:val="003B6D47"/>
    <w:rsid w:val="003C1D38"/>
    <w:rsid w:val="003C2C7C"/>
    <w:rsid w:val="003C5050"/>
    <w:rsid w:val="003C566D"/>
    <w:rsid w:val="003C7616"/>
    <w:rsid w:val="003D33B4"/>
    <w:rsid w:val="003D7249"/>
    <w:rsid w:val="003E4EB3"/>
    <w:rsid w:val="003E74AF"/>
    <w:rsid w:val="003F119C"/>
    <w:rsid w:val="004025B8"/>
    <w:rsid w:val="00411E88"/>
    <w:rsid w:val="0041319B"/>
    <w:rsid w:val="004229F1"/>
    <w:rsid w:val="00427961"/>
    <w:rsid w:val="004308BD"/>
    <w:rsid w:val="00445623"/>
    <w:rsid w:val="00450378"/>
    <w:rsid w:val="00451E49"/>
    <w:rsid w:val="004568C4"/>
    <w:rsid w:val="00460101"/>
    <w:rsid w:val="004603A8"/>
    <w:rsid w:val="004620D0"/>
    <w:rsid w:val="00462802"/>
    <w:rsid w:val="0046566B"/>
    <w:rsid w:val="00471898"/>
    <w:rsid w:val="00474587"/>
    <w:rsid w:val="00480B5C"/>
    <w:rsid w:val="004830E2"/>
    <w:rsid w:val="004851F0"/>
    <w:rsid w:val="004929B3"/>
    <w:rsid w:val="004933D8"/>
    <w:rsid w:val="0049535C"/>
    <w:rsid w:val="004A2B37"/>
    <w:rsid w:val="004A4654"/>
    <w:rsid w:val="004A5F8F"/>
    <w:rsid w:val="004A6281"/>
    <w:rsid w:val="004A6822"/>
    <w:rsid w:val="004B5A9A"/>
    <w:rsid w:val="004C34DD"/>
    <w:rsid w:val="004C4BAC"/>
    <w:rsid w:val="004C50B6"/>
    <w:rsid w:val="004C63C7"/>
    <w:rsid w:val="004C77F1"/>
    <w:rsid w:val="004D0ECB"/>
    <w:rsid w:val="004D173D"/>
    <w:rsid w:val="004D28AD"/>
    <w:rsid w:val="004D32C8"/>
    <w:rsid w:val="004D43EB"/>
    <w:rsid w:val="004D44D2"/>
    <w:rsid w:val="004D57E4"/>
    <w:rsid w:val="004E357B"/>
    <w:rsid w:val="004F341A"/>
    <w:rsid w:val="004F4C61"/>
    <w:rsid w:val="004F59BC"/>
    <w:rsid w:val="00504C87"/>
    <w:rsid w:val="0050629C"/>
    <w:rsid w:val="00506CBC"/>
    <w:rsid w:val="00511A94"/>
    <w:rsid w:val="00512FB8"/>
    <w:rsid w:val="00513390"/>
    <w:rsid w:val="00515D83"/>
    <w:rsid w:val="00517093"/>
    <w:rsid w:val="00524F89"/>
    <w:rsid w:val="00525628"/>
    <w:rsid w:val="005260C2"/>
    <w:rsid w:val="00527835"/>
    <w:rsid w:val="00530C83"/>
    <w:rsid w:val="005363F2"/>
    <w:rsid w:val="00537C3B"/>
    <w:rsid w:val="00541A6B"/>
    <w:rsid w:val="0054395C"/>
    <w:rsid w:val="00543B4C"/>
    <w:rsid w:val="00546DED"/>
    <w:rsid w:val="00547A07"/>
    <w:rsid w:val="00552C16"/>
    <w:rsid w:val="00555734"/>
    <w:rsid w:val="00555ECD"/>
    <w:rsid w:val="005562CA"/>
    <w:rsid w:val="00564D1B"/>
    <w:rsid w:val="0056721F"/>
    <w:rsid w:val="00567DB0"/>
    <w:rsid w:val="005735CB"/>
    <w:rsid w:val="00583492"/>
    <w:rsid w:val="00590E36"/>
    <w:rsid w:val="0059123B"/>
    <w:rsid w:val="00591782"/>
    <w:rsid w:val="00594B2C"/>
    <w:rsid w:val="005957FF"/>
    <w:rsid w:val="00595A25"/>
    <w:rsid w:val="0059669B"/>
    <w:rsid w:val="005A1506"/>
    <w:rsid w:val="005A151C"/>
    <w:rsid w:val="005A1F32"/>
    <w:rsid w:val="005A35D9"/>
    <w:rsid w:val="005A7290"/>
    <w:rsid w:val="005B51B4"/>
    <w:rsid w:val="005B52D4"/>
    <w:rsid w:val="005C1E43"/>
    <w:rsid w:val="005C2BD9"/>
    <w:rsid w:val="005C7BC7"/>
    <w:rsid w:val="005CAEE5"/>
    <w:rsid w:val="005D126E"/>
    <w:rsid w:val="005D2BAA"/>
    <w:rsid w:val="005D4F5C"/>
    <w:rsid w:val="005E1486"/>
    <w:rsid w:val="005E1C92"/>
    <w:rsid w:val="005E3555"/>
    <w:rsid w:val="005E7482"/>
    <w:rsid w:val="005E7C0B"/>
    <w:rsid w:val="005E7E86"/>
    <w:rsid w:val="005F0B7B"/>
    <w:rsid w:val="005F2C6C"/>
    <w:rsid w:val="005F2E3C"/>
    <w:rsid w:val="005F3109"/>
    <w:rsid w:val="00600FB4"/>
    <w:rsid w:val="00613006"/>
    <w:rsid w:val="00614AAD"/>
    <w:rsid w:val="00627EDA"/>
    <w:rsid w:val="00632D06"/>
    <w:rsid w:val="00635467"/>
    <w:rsid w:val="00642B44"/>
    <w:rsid w:val="00645C56"/>
    <w:rsid w:val="006505DE"/>
    <w:rsid w:val="00654471"/>
    <w:rsid w:val="0065591C"/>
    <w:rsid w:val="00655C0B"/>
    <w:rsid w:val="00657128"/>
    <w:rsid w:val="00662777"/>
    <w:rsid w:val="00664E4B"/>
    <w:rsid w:val="00681740"/>
    <w:rsid w:val="00683C18"/>
    <w:rsid w:val="006859EC"/>
    <w:rsid w:val="00686630"/>
    <w:rsid w:val="006913C2"/>
    <w:rsid w:val="00691F8C"/>
    <w:rsid w:val="00693E0F"/>
    <w:rsid w:val="00695765"/>
    <w:rsid w:val="00695E7A"/>
    <w:rsid w:val="00697892"/>
    <w:rsid w:val="006A2DBB"/>
    <w:rsid w:val="006A6302"/>
    <w:rsid w:val="006B3A32"/>
    <w:rsid w:val="006B633E"/>
    <w:rsid w:val="006C381B"/>
    <w:rsid w:val="006C6FF3"/>
    <w:rsid w:val="006C721D"/>
    <w:rsid w:val="006D0460"/>
    <w:rsid w:val="006D0BDA"/>
    <w:rsid w:val="006D4BC7"/>
    <w:rsid w:val="006D704A"/>
    <w:rsid w:val="006D7485"/>
    <w:rsid w:val="006E1CEE"/>
    <w:rsid w:val="006E2863"/>
    <w:rsid w:val="006F06C4"/>
    <w:rsid w:val="006F2D46"/>
    <w:rsid w:val="006F3D18"/>
    <w:rsid w:val="006F7D02"/>
    <w:rsid w:val="0070380D"/>
    <w:rsid w:val="0070688D"/>
    <w:rsid w:val="00711BA3"/>
    <w:rsid w:val="0071412D"/>
    <w:rsid w:val="00716B4B"/>
    <w:rsid w:val="0071744F"/>
    <w:rsid w:val="00723B18"/>
    <w:rsid w:val="00723FAF"/>
    <w:rsid w:val="007245A6"/>
    <w:rsid w:val="00726690"/>
    <w:rsid w:val="00730B17"/>
    <w:rsid w:val="00733735"/>
    <w:rsid w:val="00746C01"/>
    <w:rsid w:val="0074742A"/>
    <w:rsid w:val="00747A1A"/>
    <w:rsid w:val="00754BD6"/>
    <w:rsid w:val="00755B45"/>
    <w:rsid w:val="007601D4"/>
    <w:rsid w:val="00760848"/>
    <w:rsid w:val="007614FA"/>
    <w:rsid w:val="007616BE"/>
    <w:rsid w:val="00763E0C"/>
    <w:rsid w:val="007651F1"/>
    <w:rsid w:val="00770E79"/>
    <w:rsid w:val="0077231C"/>
    <w:rsid w:val="00790882"/>
    <w:rsid w:val="00791679"/>
    <w:rsid w:val="007958E9"/>
    <w:rsid w:val="00796431"/>
    <w:rsid w:val="007A423F"/>
    <w:rsid w:val="007A781C"/>
    <w:rsid w:val="007B1AAA"/>
    <w:rsid w:val="007B1ECE"/>
    <w:rsid w:val="007B7ED3"/>
    <w:rsid w:val="007C13F0"/>
    <w:rsid w:val="007C1EE2"/>
    <w:rsid w:val="007C25BA"/>
    <w:rsid w:val="007C4605"/>
    <w:rsid w:val="007C4CA5"/>
    <w:rsid w:val="007C5EE5"/>
    <w:rsid w:val="007C61BD"/>
    <w:rsid w:val="007D5525"/>
    <w:rsid w:val="007E1E9D"/>
    <w:rsid w:val="007E76A7"/>
    <w:rsid w:val="007F31D6"/>
    <w:rsid w:val="007F60CC"/>
    <w:rsid w:val="007F6E93"/>
    <w:rsid w:val="007F7CBE"/>
    <w:rsid w:val="00800F41"/>
    <w:rsid w:val="008011F3"/>
    <w:rsid w:val="00805F64"/>
    <w:rsid w:val="0080709D"/>
    <w:rsid w:val="00807B9E"/>
    <w:rsid w:val="00810C87"/>
    <w:rsid w:val="0081209F"/>
    <w:rsid w:val="00814FB9"/>
    <w:rsid w:val="00816B12"/>
    <w:rsid w:val="00817521"/>
    <w:rsid w:val="00817777"/>
    <w:rsid w:val="008252A9"/>
    <w:rsid w:val="008255E4"/>
    <w:rsid w:val="0082664A"/>
    <w:rsid w:val="0082720B"/>
    <w:rsid w:val="00827D0A"/>
    <w:rsid w:val="00832272"/>
    <w:rsid w:val="00832417"/>
    <w:rsid w:val="008334E3"/>
    <w:rsid w:val="00836B8E"/>
    <w:rsid w:val="00843A88"/>
    <w:rsid w:val="00843DFB"/>
    <w:rsid w:val="0084769A"/>
    <w:rsid w:val="00847EE8"/>
    <w:rsid w:val="00850427"/>
    <w:rsid w:val="00851A07"/>
    <w:rsid w:val="008530C1"/>
    <w:rsid w:val="00853A06"/>
    <w:rsid w:val="00854AB1"/>
    <w:rsid w:val="00854BCD"/>
    <w:rsid w:val="00866B66"/>
    <w:rsid w:val="008673C0"/>
    <w:rsid w:val="00867CA5"/>
    <w:rsid w:val="008773D9"/>
    <w:rsid w:val="00882A0C"/>
    <w:rsid w:val="00886C43"/>
    <w:rsid w:val="008948E7"/>
    <w:rsid w:val="0089795D"/>
    <w:rsid w:val="008A0388"/>
    <w:rsid w:val="008A17A6"/>
    <w:rsid w:val="008A5486"/>
    <w:rsid w:val="008A5A16"/>
    <w:rsid w:val="008B2E20"/>
    <w:rsid w:val="008B66AB"/>
    <w:rsid w:val="008C3092"/>
    <w:rsid w:val="008C412B"/>
    <w:rsid w:val="008C5278"/>
    <w:rsid w:val="008C638B"/>
    <w:rsid w:val="008D0EF6"/>
    <w:rsid w:val="008D7309"/>
    <w:rsid w:val="008D765F"/>
    <w:rsid w:val="008E0672"/>
    <w:rsid w:val="008E0EC9"/>
    <w:rsid w:val="008E1F50"/>
    <w:rsid w:val="008E4E8D"/>
    <w:rsid w:val="008E610D"/>
    <w:rsid w:val="008E7B94"/>
    <w:rsid w:val="008F08EB"/>
    <w:rsid w:val="008F369C"/>
    <w:rsid w:val="009037D8"/>
    <w:rsid w:val="00903ABB"/>
    <w:rsid w:val="0090652C"/>
    <w:rsid w:val="009065F4"/>
    <w:rsid w:val="009104EB"/>
    <w:rsid w:val="00911E3B"/>
    <w:rsid w:val="00912259"/>
    <w:rsid w:val="00912895"/>
    <w:rsid w:val="00917C14"/>
    <w:rsid w:val="00920A9B"/>
    <w:rsid w:val="00924589"/>
    <w:rsid w:val="00925BB3"/>
    <w:rsid w:val="00930091"/>
    <w:rsid w:val="00930D04"/>
    <w:rsid w:val="0093104C"/>
    <w:rsid w:val="009324A3"/>
    <w:rsid w:val="009336EA"/>
    <w:rsid w:val="00935E18"/>
    <w:rsid w:val="00936855"/>
    <w:rsid w:val="00940E0E"/>
    <w:rsid w:val="0094383F"/>
    <w:rsid w:val="00945846"/>
    <w:rsid w:val="00950E0D"/>
    <w:rsid w:val="00952354"/>
    <w:rsid w:val="00954799"/>
    <w:rsid w:val="00955C38"/>
    <w:rsid w:val="00956F4B"/>
    <w:rsid w:val="00957B1B"/>
    <w:rsid w:val="009606BE"/>
    <w:rsid w:val="00960FEF"/>
    <w:rsid w:val="0096180D"/>
    <w:rsid w:val="0096184D"/>
    <w:rsid w:val="009638E7"/>
    <w:rsid w:val="009721FC"/>
    <w:rsid w:val="00972A8A"/>
    <w:rsid w:val="009740C8"/>
    <w:rsid w:val="00976112"/>
    <w:rsid w:val="009822AD"/>
    <w:rsid w:val="00987771"/>
    <w:rsid w:val="009A090F"/>
    <w:rsid w:val="009A31DE"/>
    <w:rsid w:val="009A3DF1"/>
    <w:rsid w:val="009A4E04"/>
    <w:rsid w:val="009B1FCE"/>
    <w:rsid w:val="009B3DE8"/>
    <w:rsid w:val="009C0AC7"/>
    <w:rsid w:val="009C254B"/>
    <w:rsid w:val="009C4A45"/>
    <w:rsid w:val="009D0F3C"/>
    <w:rsid w:val="009D78EC"/>
    <w:rsid w:val="009E372D"/>
    <w:rsid w:val="009E4389"/>
    <w:rsid w:val="009E7D79"/>
    <w:rsid w:val="009F3B72"/>
    <w:rsid w:val="009F417C"/>
    <w:rsid w:val="009F7F7E"/>
    <w:rsid w:val="00A0054D"/>
    <w:rsid w:val="00A005D8"/>
    <w:rsid w:val="00A03107"/>
    <w:rsid w:val="00A0472A"/>
    <w:rsid w:val="00A06992"/>
    <w:rsid w:val="00A06D43"/>
    <w:rsid w:val="00A10695"/>
    <w:rsid w:val="00A106D8"/>
    <w:rsid w:val="00A14D83"/>
    <w:rsid w:val="00A14D95"/>
    <w:rsid w:val="00A172C2"/>
    <w:rsid w:val="00A32491"/>
    <w:rsid w:val="00A34396"/>
    <w:rsid w:val="00A35F95"/>
    <w:rsid w:val="00A4200D"/>
    <w:rsid w:val="00A4289C"/>
    <w:rsid w:val="00A44232"/>
    <w:rsid w:val="00A456FE"/>
    <w:rsid w:val="00A45808"/>
    <w:rsid w:val="00A54932"/>
    <w:rsid w:val="00A57C5D"/>
    <w:rsid w:val="00A57F3F"/>
    <w:rsid w:val="00A60B85"/>
    <w:rsid w:val="00A61AB4"/>
    <w:rsid w:val="00A62767"/>
    <w:rsid w:val="00A632ED"/>
    <w:rsid w:val="00A72939"/>
    <w:rsid w:val="00A74AC2"/>
    <w:rsid w:val="00A750BC"/>
    <w:rsid w:val="00A75607"/>
    <w:rsid w:val="00A81FAF"/>
    <w:rsid w:val="00A84A23"/>
    <w:rsid w:val="00A86980"/>
    <w:rsid w:val="00A8748C"/>
    <w:rsid w:val="00A92C03"/>
    <w:rsid w:val="00A959F1"/>
    <w:rsid w:val="00AA76B0"/>
    <w:rsid w:val="00AB0841"/>
    <w:rsid w:val="00AB303E"/>
    <w:rsid w:val="00AB370B"/>
    <w:rsid w:val="00AB63CB"/>
    <w:rsid w:val="00AC5F52"/>
    <w:rsid w:val="00AD4A99"/>
    <w:rsid w:val="00AD68A3"/>
    <w:rsid w:val="00AD7E49"/>
    <w:rsid w:val="00AD7F68"/>
    <w:rsid w:val="00AE12C4"/>
    <w:rsid w:val="00AE62B4"/>
    <w:rsid w:val="00AE73CA"/>
    <w:rsid w:val="00AE7A15"/>
    <w:rsid w:val="00AF37A8"/>
    <w:rsid w:val="00AF47CB"/>
    <w:rsid w:val="00AF4AF0"/>
    <w:rsid w:val="00B007B6"/>
    <w:rsid w:val="00B068D1"/>
    <w:rsid w:val="00B06E3A"/>
    <w:rsid w:val="00B129F9"/>
    <w:rsid w:val="00B13110"/>
    <w:rsid w:val="00B145EA"/>
    <w:rsid w:val="00B16808"/>
    <w:rsid w:val="00B21555"/>
    <w:rsid w:val="00B24D62"/>
    <w:rsid w:val="00B25876"/>
    <w:rsid w:val="00B272D1"/>
    <w:rsid w:val="00B34717"/>
    <w:rsid w:val="00B42E06"/>
    <w:rsid w:val="00B45D89"/>
    <w:rsid w:val="00B5024D"/>
    <w:rsid w:val="00B50815"/>
    <w:rsid w:val="00B51086"/>
    <w:rsid w:val="00B566C2"/>
    <w:rsid w:val="00B60CB2"/>
    <w:rsid w:val="00B72FBF"/>
    <w:rsid w:val="00B73724"/>
    <w:rsid w:val="00B744B0"/>
    <w:rsid w:val="00B74722"/>
    <w:rsid w:val="00B75B30"/>
    <w:rsid w:val="00B771F0"/>
    <w:rsid w:val="00B77C68"/>
    <w:rsid w:val="00B80564"/>
    <w:rsid w:val="00B813B6"/>
    <w:rsid w:val="00B823B7"/>
    <w:rsid w:val="00B82F39"/>
    <w:rsid w:val="00B878B4"/>
    <w:rsid w:val="00B90B12"/>
    <w:rsid w:val="00B91DF7"/>
    <w:rsid w:val="00B9238F"/>
    <w:rsid w:val="00B94D68"/>
    <w:rsid w:val="00B955EA"/>
    <w:rsid w:val="00B95661"/>
    <w:rsid w:val="00B96926"/>
    <w:rsid w:val="00BA0998"/>
    <w:rsid w:val="00BA28E6"/>
    <w:rsid w:val="00BA396A"/>
    <w:rsid w:val="00BA4C54"/>
    <w:rsid w:val="00BA5315"/>
    <w:rsid w:val="00BA7699"/>
    <w:rsid w:val="00BB12DE"/>
    <w:rsid w:val="00BB59E2"/>
    <w:rsid w:val="00BC3B9B"/>
    <w:rsid w:val="00BC4E9D"/>
    <w:rsid w:val="00BC605A"/>
    <w:rsid w:val="00BD0196"/>
    <w:rsid w:val="00BD2337"/>
    <w:rsid w:val="00BE64F4"/>
    <w:rsid w:val="00BF3E8D"/>
    <w:rsid w:val="00BF4001"/>
    <w:rsid w:val="00C002B2"/>
    <w:rsid w:val="00C0653F"/>
    <w:rsid w:val="00C122D5"/>
    <w:rsid w:val="00C12FC6"/>
    <w:rsid w:val="00C13B58"/>
    <w:rsid w:val="00C21DD1"/>
    <w:rsid w:val="00C238C1"/>
    <w:rsid w:val="00C26376"/>
    <w:rsid w:val="00C265CD"/>
    <w:rsid w:val="00C2727F"/>
    <w:rsid w:val="00C31939"/>
    <w:rsid w:val="00C41D43"/>
    <w:rsid w:val="00C42571"/>
    <w:rsid w:val="00C42B05"/>
    <w:rsid w:val="00C47D08"/>
    <w:rsid w:val="00C64647"/>
    <w:rsid w:val="00C71513"/>
    <w:rsid w:val="00C814C2"/>
    <w:rsid w:val="00C83B10"/>
    <w:rsid w:val="00C86DD4"/>
    <w:rsid w:val="00C87C04"/>
    <w:rsid w:val="00C92376"/>
    <w:rsid w:val="00C93089"/>
    <w:rsid w:val="00C93BF2"/>
    <w:rsid w:val="00C97A39"/>
    <w:rsid w:val="00CA0A8F"/>
    <w:rsid w:val="00CA17A7"/>
    <w:rsid w:val="00CA1C2B"/>
    <w:rsid w:val="00CA450F"/>
    <w:rsid w:val="00CA6E6C"/>
    <w:rsid w:val="00CB2C81"/>
    <w:rsid w:val="00CC2409"/>
    <w:rsid w:val="00CC2545"/>
    <w:rsid w:val="00CC4C2B"/>
    <w:rsid w:val="00CD02C1"/>
    <w:rsid w:val="00CD2431"/>
    <w:rsid w:val="00CD398F"/>
    <w:rsid w:val="00CD70AC"/>
    <w:rsid w:val="00CE1237"/>
    <w:rsid w:val="00CE3889"/>
    <w:rsid w:val="00CE5453"/>
    <w:rsid w:val="00CF0134"/>
    <w:rsid w:val="00CF4D67"/>
    <w:rsid w:val="00CF5626"/>
    <w:rsid w:val="00CF6B76"/>
    <w:rsid w:val="00D04A0D"/>
    <w:rsid w:val="00D1037C"/>
    <w:rsid w:val="00D114A7"/>
    <w:rsid w:val="00D13428"/>
    <w:rsid w:val="00D13A23"/>
    <w:rsid w:val="00D169A4"/>
    <w:rsid w:val="00D27CFD"/>
    <w:rsid w:val="00D30466"/>
    <w:rsid w:val="00D315A6"/>
    <w:rsid w:val="00D32406"/>
    <w:rsid w:val="00D33443"/>
    <w:rsid w:val="00D34F2F"/>
    <w:rsid w:val="00D37C09"/>
    <w:rsid w:val="00D4077A"/>
    <w:rsid w:val="00D414EE"/>
    <w:rsid w:val="00D42091"/>
    <w:rsid w:val="00D43B0D"/>
    <w:rsid w:val="00D5411C"/>
    <w:rsid w:val="00D6137A"/>
    <w:rsid w:val="00D649B7"/>
    <w:rsid w:val="00D71F8D"/>
    <w:rsid w:val="00D74B3F"/>
    <w:rsid w:val="00D76099"/>
    <w:rsid w:val="00D80996"/>
    <w:rsid w:val="00D85B59"/>
    <w:rsid w:val="00D861D5"/>
    <w:rsid w:val="00D92414"/>
    <w:rsid w:val="00D9480D"/>
    <w:rsid w:val="00DA05AF"/>
    <w:rsid w:val="00DA15FD"/>
    <w:rsid w:val="00DA2B92"/>
    <w:rsid w:val="00DA42F9"/>
    <w:rsid w:val="00DA6ADB"/>
    <w:rsid w:val="00DB06A3"/>
    <w:rsid w:val="00DB495C"/>
    <w:rsid w:val="00DB5FD7"/>
    <w:rsid w:val="00DB5FFF"/>
    <w:rsid w:val="00DC00D8"/>
    <w:rsid w:val="00DC4291"/>
    <w:rsid w:val="00DD10A7"/>
    <w:rsid w:val="00DD26E3"/>
    <w:rsid w:val="00DE02D4"/>
    <w:rsid w:val="00DE04B6"/>
    <w:rsid w:val="00DE0D36"/>
    <w:rsid w:val="00DE19BC"/>
    <w:rsid w:val="00DE2D1C"/>
    <w:rsid w:val="00DE3FDC"/>
    <w:rsid w:val="00DE5898"/>
    <w:rsid w:val="00DE78CD"/>
    <w:rsid w:val="00DF0304"/>
    <w:rsid w:val="00DF1120"/>
    <w:rsid w:val="00DF2FCB"/>
    <w:rsid w:val="00DF45F9"/>
    <w:rsid w:val="00DF5349"/>
    <w:rsid w:val="00DF5719"/>
    <w:rsid w:val="00DF7A1C"/>
    <w:rsid w:val="00DF7AE3"/>
    <w:rsid w:val="00E06B17"/>
    <w:rsid w:val="00E14D24"/>
    <w:rsid w:val="00E20C8D"/>
    <w:rsid w:val="00E21A24"/>
    <w:rsid w:val="00E23393"/>
    <w:rsid w:val="00E306F8"/>
    <w:rsid w:val="00E30DFF"/>
    <w:rsid w:val="00E34A05"/>
    <w:rsid w:val="00E44599"/>
    <w:rsid w:val="00E5001C"/>
    <w:rsid w:val="00E5008B"/>
    <w:rsid w:val="00E527D3"/>
    <w:rsid w:val="00E54510"/>
    <w:rsid w:val="00E60EC5"/>
    <w:rsid w:val="00E6680F"/>
    <w:rsid w:val="00E7452A"/>
    <w:rsid w:val="00E8543B"/>
    <w:rsid w:val="00E917D7"/>
    <w:rsid w:val="00E918F7"/>
    <w:rsid w:val="00E93593"/>
    <w:rsid w:val="00E94D18"/>
    <w:rsid w:val="00EA1310"/>
    <w:rsid w:val="00EA16F5"/>
    <w:rsid w:val="00EA4BE3"/>
    <w:rsid w:val="00EA5CA8"/>
    <w:rsid w:val="00EB22D1"/>
    <w:rsid w:val="00EB33D2"/>
    <w:rsid w:val="00EB4712"/>
    <w:rsid w:val="00EC0044"/>
    <w:rsid w:val="00EC1C7D"/>
    <w:rsid w:val="00EC4453"/>
    <w:rsid w:val="00EC4998"/>
    <w:rsid w:val="00EC5526"/>
    <w:rsid w:val="00EC56F4"/>
    <w:rsid w:val="00EC7F62"/>
    <w:rsid w:val="00ED069A"/>
    <w:rsid w:val="00EE34A4"/>
    <w:rsid w:val="00EE37AC"/>
    <w:rsid w:val="00EE3E1C"/>
    <w:rsid w:val="00EE791E"/>
    <w:rsid w:val="00EF1F85"/>
    <w:rsid w:val="00EF5324"/>
    <w:rsid w:val="00EF5AA2"/>
    <w:rsid w:val="00F00D67"/>
    <w:rsid w:val="00F00D6B"/>
    <w:rsid w:val="00F0303E"/>
    <w:rsid w:val="00F0397B"/>
    <w:rsid w:val="00F05EF6"/>
    <w:rsid w:val="00F06B84"/>
    <w:rsid w:val="00F103FD"/>
    <w:rsid w:val="00F10FCF"/>
    <w:rsid w:val="00F11E6D"/>
    <w:rsid w:val="00F1226B"/>
    <w:rsid w:val="00F16811"/>
    <w:rsid w:val="00F22C30"/>
    <w:rsid w:val="00F2365D"/>
    <w:rsid w:val="00F24D55"/>
    <w:rsid w:val="00F30F3F"/>
    <w:rsid w:val="00F31A0E"/>
    <w:rsid w:val="00F355A0"/>
    <w:rsid w:val="00F36173"/>
    <w:rsid w:val="00F36E68"/>
    <w:rsid w:val="00F377F0"/>
    <w:rsid w:val="00F420B0"/>
    <w:rsid w:val="00F43DC1"/>
    <w:rsid w:val="00F452CD"/>
    <w:rsid w:val="00F5012E"/>
    <w:rsid w:val="00F51595"/>
    <w:rsid w:val="00F54DF0"/>
    <w:rsid w:val="00F550A8"/>
    <w:rsid w:val="00F55ED4"/>
    <w:rsid w:val="00F57E8E"/>
    <w:rsid w:val="00F6160C"/>
    <w:rsid w:val="00F65E0A"/>
    <w:rsid w:val="00F673F5"/>
    <w:rsid w:val="00F709AB"/>
    <w:rsid w:val="00F71327"/>
    <w:rsid w:val="00F713D0"/>
    <w:rsid w:val="00F7410E"/>
    <w:rsid w:val="00F763C5"/>
    <w:rsid w:val="00F80227"/>
    <w:rsid w:val="00F84353"/>
    <w:rsid w:val="00F84577"/>
    <w:rsid w:val="00F92958"/>
    <w:rsid w:val="00F93CA1"/>
    <w:rsid w:val="00F95DF6"/>
    <w:rsid w:val="00FA01B6"/>
    <w:rsid w:val="00FA2F7A"/>
    <w:rsid w:val="00FA3432"/>
    <w:rsid w:val="00FA7A0D"/>
    <w:rsid w:val="00FA7B2B"/>
    <w:rsid w:val="00FB420E"/>
    <w:rsid w:val="00FB4F57"/>
    <w:rsid w:val="00FC0AD9"/>
    <w:rsid w:val="00FC30DE"/>
    <w:rsid w:val="00FC4752"/>
    <w:rsid w:val="00FC6EE6"/>
    <w:rsid w:val="00FC6EFC"/>
    <w:rsid w:val="00FC7F50"/>
    <w:rsid w:val="00FCFA14"/>
    <w:rsid w:val="00FD4719"/>
    <w:rsid w:val="00FD7923"/>
    <w:rsid w:val="00FE1723"/>
    <w:rsid w:val="00FE46C5"/>
    <w:rsid w:val="00FE75E4"/>
    <w:rsid w:val="00FF46DF"/>
    <w:rsid w:val="00FF6054"/>
    <w:rsid w:val="00FF6363"/>
    <w:rsid w:val="017E99CE"/>
    <w:rsid w:val="01909426"/>
    <w:rsid w:val="0193722C"/>
    <w:rsid w:val="019C45A4"/>
    <w:rsid w:val="01C41ED0"/>
    <w:rsid w:val="01E66B12"/>
    <w:rsid w:val="021DF782"/>
    <w:rsid w:val="0228F7CE"/>
    <w:rsid w:val="02488C8C"/>
    <w:rsid w:val="027B846F"/>
    <w:rsid w:val="02922328"/>
    <w:rsid w:val="0296E568"/>
    <w:rsid w:val="029BDF81"/>
    <w:rsid w:val="029D9AF5"/>
    <w:rsid w:val="02C12968"/>
    <w:rsid w:val="02F725B4"/>
    <w:rsid w:val="0301E064"/>
    <w:rsid w:val="032C5866"/>
    <w:rsid w:val="034A7A3C"/>
    <w:rsid w:val="0365EE5E"/>
    <w:rsid w:val="0368F2F2"/>
    <w:rsid w:val="037F54E8"/>
    <w:rsid w:val="038929A4"/>
    <w:rsid w:val="038A28F9"/>
    <w:rsid w:val="038C32E9"/>
    <w:rsid w:val="03CC1504"/>
    <w:rsid w:val="03E45CED"/>
    <w:rsid w:val="03EF8888"/>
    <w:rsid w:val="03F3E69E"/>
    <w:rsid w:val="04014F45"/>
    <w:rsid w:val="04124FA5"/>
    <w:rsid w:val="04443E9B"/>
    <w:rsid w:val="044C8F98"/>
    <w:rsid w:val="046D2054"/>
    <w:rsid w:val="0474F4CD"/>
    <w:rsid w:val="047F491E"/>
    <w:rsid w:val="049457E1"/>
    <w:rsid w:val="04A36E80"/>
    <w:rsid w:val="04E93379"/>
    <w:rsid w:val="04EA2F98"/>
    <w:rsid w:val="04EE6F8B"/>
    <w:rsid w:val="05030051"/>
    <w:rsid w:val="0515020B"/>
    <w:rsid w:val="05154DCF"/>
    <w:rsid w:val="053A5D94"/>
    <w:rsid w:val="057C7DB7"/>
    <w:rsid w:val="05830609"/>
    <w:rsid w:val="05956FAF"/>
    <w:rsid w:val="05965A34"/>
    <w:rsid w:val="05A7A6BD"/>
    <w:rsid w:val="05F44CCE"/>
    <w:rsid w:val="05F55B45"/>
    <w:rsid w:val="05F7908C"/>
    <w:rsid w:val="060B501C"/>
    <w:rsid w:val="061F449C"/>
    <w:rsid w:val="06318D73"/>
    <w:rsid w:val="06346F40"/>
    <w:rsid w:val="0636D848"/>
    <w:rsid w:val="0651FD37"/>
    <w:rsid w:val="066174B1"/>
    <w:rsid w:val="069A7A66"/>
    <w:rsid w:val="06A0561D"/>
    <w:rsid w:val="06A54E79"/>
    <w:rsid w:val="06AC0D0F"/>
    <w:rsid w:val="06CCF9BE"/>
    <w:rsid w:val="06D9CDC0"/>
    <w:rsid w:val="06E38B4B"/>
    <w:rsid w:val="0701F5D9"/>
    <w:rsid w:val="071BBF61"/>
    <w:rsid w:val="074A988A"/>
    <w:rsid w:val="074F207D"/>
    <w:rsid w:val="075BAA52"/>
    <w:rsid w:val="0767CFDA"/>
    <w:rsid w:val="076F50A4"/>
    <w:rsid w:val="0793863F"/>
    <w:rsid w:val="0795A65A"/>
    <w:rsid w:val="07A1DA32"/>
    <w:rsid w:val="07E067D3"/>
    <w:rsid w:val="07F7BB5B"/>
    <w:rsid w:val="081273B6"/>
    <w:rsid w:val="0840E5EA"/>
    <w:rsid w:val="087C9FEA"/>
    <w:rsid w:val="088C0A16"/>
    <w:rsid w:val="088CD45F"/>
    <w:rsid w:val="08C6D6FC"/>
    <w:rsid w:val="08CBE814"/>
    <w:rsid w:val="08D0D262"/>
    <w:rsid w:val="08F1BD2B"/>
    <w:rsid w:val="08F2F080"/>
    <w:rsid w:val="0912A470"/>
    <w:rsid w:val="091CFB3A"/>
    <w:rsid w:val="092C2AF9"/>
    <w:rsid w:val="0935E4C3"/>
    <w:rsid w:val="0952053E"/>
    <w:rsid w:val="0984B385"/>
    <w:rsid w:val="09891984"/>
    <w:rsid w:val="09AD576B"/>
    <w:rsid w:val="09B1A1F6"/>
    <w:rsid w:val="09ED9ED5"/>
    <w:rsid w:val="09F96A7D"/>
    <w:rsid w:val="0A116E82"/>
    <w:rsid w:val="0A1FA969"/>
    <w:rsid w:val="0A29FBAE"/>
    <w:rsid w:val="0A2EC4C4"/>
    <w:rsid w:val="0A423476"/>
    <w:rsid w:val="0A4F99D1"/>
    <w:rsid w:val="0A593290"/>
    <w:rsid w:val="0A781C69"/>
    <w:rsid w:val="0A880314"/>
    <w:rsid w:val="0A91DB30"/>
    <w:rsid w:val="0AA7F7A9"/>
    <w:rsid w:val="0AB41EBF"/>
    <w:rsid w:val="0AC46970"/>
    <w:rsid w:val="0ADDF152"/>
    <w:rsid w:val="0B2B777B"/>
    <w:rsid w:val="0B477E0A"/>
    <w:rsid w:val="0B5EE1F9"/>
    <w:rsid w:val="0B7EEBB4"/>
    <w:rsid w:val="0BAD3EE3"/>
    <w:rsid w:val="0BC0E232"/>
    <w:rsid w:val="0BED1C85"/>
    <w:rsid w:val="0BEDB45E"/>
    <w:rsid w:val="0BF0A85A"/>
    <w:rsid w:val="0BF502F1"/>
    <w:rsid w:val="0C007AEE"/>
    <w:rsid w:val="0C083D7E"/>
    <w:rsid w:val="0C0BC9C1"/>
    <w:rsid w:val="0C1A7EAE"/>
    <w:rsid w:val="0C1F6B02"/>
    <w:rsid w:val="0C5AA11C"/>
    <w:rsid w:val="0C650543"/>
    <w:rsid w:val="0C7CDEA8"/>
    <w:rsid w:val="0CA4EA45"/>
    <w:rsid w:val="0CC03A2B"/>
    <w:rsid w:val="0CEA71A8"/>
    <w:rsid w:val="0CF8B367"/>
    <w:rsid w:val="0D13A5EC"/>
    <w:rsid w:val="0D2A1846"/>
    <w:rsid w:val="0D3D058B"/>
    <w:rsid w:val="0D4825E4"/>
    <w:rsid w:val="0D592245"/>
    <w:rsid w:val="0D644191"/>
    <w:rsid w:val="0D64450F"/>
    <w:rsid w:val="0D6F7288"/>
    <w:rsid w:val="0D71A56E"/>
    <w:rsid w:val="0D763351"/>
    <w:rsid w:val="0D9A2CC2"/>
    <w:rsid w:val="0D9CE588"/>
    <w:rsid w:val="0DA7CFA5"/>
    <w:rsid w:val="0DA905AF"/>
    <w:rsid w:val="0DBFF050"/>
    <w:rsid w:val="0DC0F802"/>
    <w:rsid w:val="0DC28583"/>
    <w:rsid w:val="0DC4AF49"/>
    <w:rsid w:val="0DE7D580"/>
    <w:rsid w:val="0E11EFB8"/>
    <w:rsid w:val="0E13723C"/>
    <w:rsid w:val="0E2211CA"/>
    <w:rsid w:val="0E247F8B"/>
    <w:rsid w:val="0E3DDCA1"/>
    <w:rsid w:val="0E6BCAB0"/>
    <w:rsid w:val="0E8B109E"/>
    <w:rsid w:val="0E8D4186"/>
    <w:rsid w:val="0E9A3F67"/>
    <w:rsid w:val="0EBFE0BC"/>
    <w:rsid w:val="0EC31E96"/>
    <w:rsid w:val="0EC43680"/>
    <w:rsid w:val="0ECEB2BF"/>
    <w:rsid w:val="0ED15F1B"/>
    <w:rsid w:val="0ED99D6B"/>
    <w:rsid w:val="0EE84A5B"/>
    <w:rsid w:val="0F0BBD23"/>
    <w:rsid w:val="0F2BA31B"/>
    <w:rsid w:val="0F2CA3B3"/>
    <w:rsid w:val="0F43A006"/>
    <w:rsid w:val="0F53C515"/>
    <w:rsid w:val="0F59DA25"/>
    <w:rsid w:val="0F668270"/>
    <w:rsid w:val="0FABC035"/>
    <w:rsid w:val="0FC0FB25"/>
    <w:rsid w:val="0FC486E1"/>
    <w:rsid w:val="0FD4BE17"/>
    <w:rsid w:val="0FF7DAED"/>
    <w:rsid w:val="0FF8ED37"/>
    <w:rsid w:val="1003783F"/>
    <w:rsid w:val="100D6CF0"/>
    <w:rsid w:val="101BACBF"/>
    <w:rsid w:val="103BB354"/>
    <w:rsid w:val="104B5425"/>
    <w:rsid w:val="10649835"/>
    <w:rsid w:val="10685F87"/>
    <w:rsid w:val="10756F9B"/>
    <w:rsid w:val="1078EA2F"/>
    <w:rsid w:val="1080B006"/>
    <w:rsid w:val="109BA868"/>
    <w:rsid w:val="10BF753F"/>
    <w:rsid w:val="10EC2B98"/>
    <w:rsid w:val="10F7D595"/>
    <w:rsid w:val="1127CE4B"/>
    <w:rsid w:val="1141463B"/>
    <w:rsid w:val="11891AC2"/>
    <w:rsid w:val="11A78C06"/>
    <w:rsid w:val="11AD0581"/>
    <w:rsid w:val="11C1190A"/>
    <w:rsid w:val="11C81598"/>
    <w:rsid w:val="11D748FE"/>
    <w:rsid w:val="11F87722"/>
    <w:rsid w:val="11FCB279"/>
    <w:rsid w:val="1240C5F1"/>
    <w:rsid w:val="12644475"/>
    <w:rsid w:val="128C12DB"/>
    <w:rsid w:val="12921DAC"/>
    <w:rsid w:val="12A898F8"/>
    <w:rsid w:val="12C0D18D"/>
    <w:rsid w:val="12C66221"/>
    <w:rsid w:val="12D446C7"/>
    <w:rsid w:val="12DD9FAB"/>
    <w:rsid w:val="12E0A592"/>
    <w:rsid w:val="12ECE8BF"/>
    <w:rsid w:val="12ED54A8"/>
    <w:rsid w:val="12EE069C"/>
    <w:rsid w:val="13107C4A"/>
    <w:rsid w:val="131634ED"/>
    <w:rsid w:val="131EEFDE"/>
    <w:rsid w:val="131F6B4F"/>
    <w:rsid w:val="135057C8"/>
    <w:rsid w:val="135BFA56"/>
    <w:rsid w:val="1394DB4E"/>
    <w:rsid w:val="1397E0ED"/>
    <w:rsid w:val="13A04CC3"/>
    <w:rsid w:val="13A535B1"/>
    <w:rsid w:val="13BCEA6E"/>
    <w:rsid w:val="13C2DEBB"/>
    <w:rsid w:val="13E3FA1E"/>
    <w:rsid w:val="13E84817"/>
    <w:rsid w:val="13F06FF4"/>
    <w:rsid w:val="13FA9E29"/>
    <w:rsid w:val="1401AA3E"/>
    <w:rsid w:val="1410AD9D"/>
    <w:rsid w:val="14152680"/>
    <w:rsid w:val="142F89D0"/>
    <w:rsid w:val="14397ED0"/>
    <w:rsid w:val="144D2DEF"/>
    <w:rsid w:val="146B3108"/>
    <w:rsid w:val="1474A53E"/>
    <w:rsid w:val="14750B3F"/>
    <w:rsid w:val="14776794"/>
    <w:rsid w:val="149914DA"/>
    <w:rsid w:val="14A42D4F"/>
    <w:rsid w:val="14A4875E"/>
    <w:rsid w:val="14A582D8"/>
    <w:rsid w:val="14AD5EF5"/>
    <w:rsid w:val="14B99C41"/>
    <w:rsid w:val="14CCC301"/>
    <w:rsid w:val="14D4313C"/>
    <w:rsid w:val="14F74B72"/>
    <w:rsid w:val="1505B037"/>
    <w:rsid w:val="15089DA0"/>
    <w:rsid w:val="15132EE5"/>
    <w:rsid w:val="1557AFFE"/>
    <w:rsid w:val="155DDEB4"/>
    <w:rsid w:val="159EEBA2"/>
    <w:rsid w:val="15DBE039"/>
    <w:rsid w:val="15EA779D"/>
    <w:rsid w:val="15EC8C00"/>
    <w:rsid w:val="15F6D166"/>
    <w:rsid w:val="16260C05"/>
    <w:rsid w:val="16561F03"/>
    <w:rsid w:val="1658A3C5"/>
    <w:rsid w:val="16671C71"/>
    <w:rsid w:val="1672065B"/>
    <w:rsid w:val="1676C3B1"/>
    <w:rsid w:val="1685A6C3"/>
    <w:rsid w:val="16863F3A"/>
    <w:rsid w:val="16948A2D"/>
    <w:rsid w:val="169F34C6"/>
    <w:rsid w:val="16A86D43"/>
    <w:rsid w:val="16AFF6B0"/>
    <w:rsid w:val="16BB6A25"/>
    <w:rsid w:val="16C4CB27"/>
    <w:rsid w:val="170BB5BC"/>
    <w:rsid w:val="17222BBD"/>
    <w:rsid w:val="1728797A"/>
    <w:rsid w:val="1740FE27"/>
    <w:rsid w:val="1741D84C"/>
    <w:rsid w:val="1753B7AE"/>
    <w:rsid w:val="17651EDB"/>
    <w:rsid w:val="17818722"/>
    <w:rsid w:val="1785B05D"/>
    <w:rsid w:val="17C80C9B"/>
    <w:rsid w:val="17D75254"/>
    <w:rsid w:val="17DFA95D"/>
    <w:rsid w:val="17FACB9C"/>
    <w:rsid w:val="180B65E1"/>
    <w:rsid w:val="181F69A0"/>
    <w:rsid w:val="182509A9"/>
    <w:rsid w:val="18429CBB"/>
    <w:rsid w:val="18465EC7"/>
    <w:rsid w:val="18487FA5"/>
    <w:rsid w:val="1851C929"/>
    <w:rsid w:val="18579B4E"/>
    <w:rsid w:val="18878499"/>
    <w:rsid w:val="189AAFB6"/>
    <w:rsid w:val="18A02B40"/>
    <w:rsid w:val="18B45EB7"/>
    <w:rsid w:val="18B852B7"/>
    <w:rsid w:val="18B99AC9"/>
    <w:rsid w:val="18CCD14A"/>
    <w:rsid w:val="18E0AB18"/>
    <w:rsid w:val="190C4B52"/>
    <w:rsid w:val="1922CD72"/>
    <w:rsid w:val="19240339"/>
    <w:rsid w:val="192489BA"/>
    <w:rsid w:val="1962D069"/>
    <w:rsid w:val="196C1B4B"/>
    <w:rsid w:val="19719C1E"/>
    <w:rsid w:val="1977F881"/>
    <w:rsid w:val="197A022E"/>
    <w:rsid w:val="1987093A"/>
    <w:rsid w:val="19904487"/>
    <w:rsid w:val="1997660A"/>
    <w:rsid w:val="1999A828"/>
    <w:rsid w:val="19B93B62"/>
    <w:rsid w:val="19BEB956"/>
    <w:rsid w:val="19F25459"/>
    <w:rsid w:val="19FB759A"/>
    <w:rsid w:val="1A096729"/>
    <w:rsid w:val="1A1A4F19"/>
    <w:rsid w:val="1A1A6BB1"/>
    <w:rsid w:val="1A428AAE"/>
    <w:rsid w:val="1A523908"/>
    <w:rsid w:val="1A5E5F67"/>
    <w:rsid w:val="1A8CE58C"/>
    <w:rsid w:val="1A8F6916"/>
    <w:rsid w:val="1A93002F"/>
    <w:rsid w:val="1A9A78CF"/>
    <w:rsid w:val="1A9C3285"/>
    <w:rsid w:val="1ABA913C"/>
    <w:rsid w:val="1ABCCCD3"/>
    <w:rsid w:val="1AC76C78"/>
    <w:rsid w:val="1AF73CF1"/>
    <w:rsid w:val="1B13C8E2"/>
    <w:rsid w:val="1B157E9D"/>
    <w:rsid w:val="1B20404B"/>
    <w:rsid w:val="1B3C2800"/>
    <w:rsid w:val="1B3FA20C"/>
    <w:rsid w:val="1B67869D"/>
    <w:rsid w:val="1B709659"/>
    <w:rsid w:val="1B8498FB"/>
    <w:rsid w:val="1B963CAF"/>
    <w:rsid w:val="1BC67ACA"/>
    <w:rsid w:val="1BE17705"/>
    <w:rsid w:val="1BF50BE3"/>
    <w:rsid w:val="1C04E5F4"/>
    <w:rsid w:val="1C0E16A2"/>
    <w:rsid w:val="1C113335"/>
    <w:rsid w:val="1C627B2B"/>
    <w:rsid w:val="1C6499BF"/>
    <w:rsid w:val="1C7820F6"/>
    <w:rsid w:val="1C7DA246"/>
    <w:rsid w:val="1C9F6BFA"/>
    <w:rsid w:val="1CA7BACE"/>
    <w:rsid w:val="1CB3FD8B"/>
    <w:rsid w:val="1CC1C5A1"/>
    <w:rsid w:val="1CF638F9"/>
    <w:rsid w:val="1D1D543C"/>
    <w:rsid w:val="1D42C9DA"/>
    <w:rsid w:val="1D4582E6"/>
    <w:rsid w:val="1D614E5C"/>
    <w:rsid w:val="1D682D6A"/>
    <w:rsid w:val="1D694AA8"/>
    <w:rsid w:val="1DAB2501"/>
    <w:rsid w:val="1DB8CF8A"/>
    <w:rsid w:val="1DB9237A"/>
    <w:rsid w:val="1DC6A626"/>
    <w:rsid w:val="1DEE8E08"/>
    <w:rsid w:val="1DFEBED7"/>
    <w:rsid w:val="1E09D0D1"/>
    <w:rsid w:val="1E189898"/>
    <w:rsid w:val="1E3E82B3"/>
    <w:rsid w:val="1E4B69A4"/>
    <w:rsid w:val="1E5C8078"/>
    <w:rsid w:val="1E6F4925"/>
    <w:rsid w:val="1E7C020C"/>
    <w:rsid w:val="1E83B48B"/>
    <w:rsid w:val="1E9BD070"/>
    <w:rsid w:val="1EA07B8B"/>
    <w:rsid w:val="1EBE92E1"/>
    <w:rsid w:val="1ECDDD71"/>
    <w:rsid w:val="1EEB45A8"/>
    <w:rsid w:val="1EF065FC"/>
    <w:rsid w:val="1F065074"/>
    <w:rsid w:val="1F21E6C9"/>
    <w:rsid w:val="1F4520E4"/>
    <w:rsid w:val="1F49A1BE"/>
    <w:rsid w:val="1F9C1396"/>
    <w:rsid w:val="1FB43CFF"/>
    <w:rsid w:val="1FBD4D86"/>
    <w:rsid w:val="1FD41188"/>
    <w:rsid w:val="1FD99806"/>
    <w:rsid w:val="1FF4F39F"/>
    <w:rsid w:val="1FF883ED"/>
    <w:rsid w:val="1FFCA57B"/>
    <w:rsid w:val="200C75B8"/>
    <w:rsid w:val="2015BF8B"/>
    <w:rsid w:val="201C2FA5"/>
    <w:rsid w:val="202C4624"/>
    <w:rsid w:val="2038F44B"/>
    <w:rsid w:val="203A49A2"/>
    <w:rsid w:val="204AC7F0"/>
    <w:rsid w:val="205A412A"/>
    <w:rsid w:val="2070CDD4"/>
    <w:rsid w:val="20938BDF"/>
    <w:rsid w:val="20B5CA9F"/>
    <w:rsid w:val="20C134B4"/>
    <w:rsid w:val="210BFFA7"/>
    <w:rsid w:val="21122EBA"/>
    <w:rsid w:val="2115A262"/>
    <w:rsid w:val="2116608E"/>
    <w:rsid w:val="2133B9B0"/>
    <w:rsid w:val="2133FBDD"/>
    <w:rsid w:val="219875DC"/>
    <w:rsid w:val="2199EA6F"/>
    <w:rsid w:val="21A4347E"/>
    <w:rsid w:val="21B32E34"/>
    <w:rsid w:val="21C056EE"/>
    <w:rsid w:val="21F97D72"/>
    <w:rsid w:val="21FD3E57"/>
    <w:rsid w:val="221EDDEB"/>
    <w:rsid w:val="221FD14A"/>
    <w:rsid w:val="224C3137"/>
    <w:rsid w:val="226DBC76"/>
    <w:rsid w:val="2273079C"/>
    <w:rsid w:val="227DFB2E"/>
    <w:rsid w:val="2285257D"/>
    <w:rsid w:val="2286EBD4"/>
    <w:rsid w:val="228C9C8C"/>
    <w:rsid w:val="229CF61A"/>
    <w:rsid w:val="22A289B3"/>
    <w:rsid w:val="22B291A7"/>
    <w:rsid w:val="22CB3EEF"/>
    <w:rsid w:val="22F5DF30"/>
    <w:rsid w:val="23253A92"/>
    <w:rsid w:val="232EF0EF"/>
    <w:rsid w:val="2331BF60"/>
    <w:rsid w:val="234F03F0"/>
    <w:rsid w:val="23597908"/>
    <w:rsid w:val="235FEAD7"/>
    <w:rsid w:val="236644C6"/>
    <w:rsid w:val="236672DB"/>
    <w:rsid w:val="23B70805"/>
    <w:rsid w:val="23E59ACE"/>
    <w:rsid w:val="23EC71EF"/>
    <w:rsid w:val="23FE96C8"/>
    <w:rsid w:val="2402A7E6"/>
    <w:rsid w:val="240CBE9D"/>
    <w:rsid w:val="24138E46"/>
    <w:rsid w:val="241FBFDC"/>
    <w:rsid w:val="2428B7B3"/>
    <w:rsid w:val="2430225E"/>
    <w:rsid w:val="246DBC5C"/>
    <w:rsid w:val="249D6655"/>
    <w:rsid w:val="24A8A463"/>
    <w:rsid w:val="24AA5A62"/>
    <w:rsid w:val="24C6656A"/>
    <w:rsid w:val="24DAE4B4"/>
    <w:rsid w:val="24E98442"/>
    <w:rsid w:val="24EA7CA0"/>
    <w:rsid w:val="24FA1CFF"/>
    <w:rsid w:val="25886827"/>
    <w:rsid w:val="25ACB04C"/>
    <w:rsid w:val="25ACE060"/>
    <w:rsid w:val="25B0C8E0"/>
    <w:rsid w:val="25B85F71"/>
    <w:rsid w:val="25C795A2"/>
    <w:rsid w:val="25EF419A"/>
    <w:rsid w:val="260B02E8"/>
    <w:rsid w:val="26168141"/>
    <w:rsid w:val="2622FB6D"/>
    <w:rsid w:val="262A32C0"/>
    <w:rsid w:val="2645C61C"/>
    <w:rsid w:val="264D3CCB"/>
    <w:rsid w:val="264F0932"/>
    <w:rsid w:val="264FC857"/>
    <w:rsid w:val="265CDB69"/>
    <w:rsid w:val="2665A843"/>
    <w:rsid w:val="2665FAEC"/>
    <w:rsid w:val="266D17AE"/>
    <w:rsid w:val="268BA2FF"/>
    <w:rsid w:val="2691EDF8"/>
    <w:rsid w:val="26CF9DCF"/>
    <w:rsid w:val="26D5F0A4"/>
    <w:rsid w:val="26DD7EA7"/>
    <w:rsid w:val="27625E2C"/>
    <w:rsid w:val="27787BC2"/>
    <w:rsid w:val="278C78C0"/>
    <w:rsid w:val="27B28F16"/>
    <w:rsid w:val="27C37FDA"/>
    <w:rsid w:val="27CD9502"/>
    <w:rsid w:val="280B56A6"/>
    <w:rsid w:val="2816C620"/>
    <w:rsid w:val="28349DC4"/>
    <w:rsid w:val="283F284A"/>
    <w:rsid w:val="284C8457"/>
    <w:rsid w:val="2858D198"/>
    <w:rsid w:val="285D4C7B"/>
    <w:rsid w:val="287E43F1"/>
    <w:rsid w:val="2880A516"/>
    <w:rsid w:val="28856A73"/>
    <w:rsid w:val="28907F22"/>
    <w:rsid w:val="289E688B"/>
    <w:rsid w:val="28A0F68C"/>
    <w:rsid w:val="28AC771D"/>
    <w:rsid w:val="28B15A24"/>
    <w:rsid w:val="28E5FC75"/>
    <w:rsid w:val="28FE5AE3"/>
    <w:rsid w:val="29027613"/>
    <w:rsid w:val="2907C5D5"/>
    <w:rsid w:val="291744DC"/>
    <w:rsid w:val="291FBF67"/>
    <w:rsid w:val="29262DC2"/>
    <w:rsid w:val="293B87C9"/>
    <w:rsid w:val="29400FBD"/>
    <w:rsid w:val="2949A6A9"/>
    <w:rsid w:val="296F1320"/>
    <w:rsid w:val="298A37FE"/>
    <w:rsid w:val="298A5F64"/>
    <w:rsid w:val="298CFC6C"/>
    <w:rsid w:val="29944E01"/>
    <w:rsid w:val="29BB46C6"/>
    <w:rsid w:val="29C440AC"/>
    <w:rsid w:val="29C44459"/>
    <w:rsid w:val="29DB47C6"/>
    <w:rsid w:val="29EC3C86"/>
    <w:rsid w:val="29F43D52"/>
    <w:rsid w:val="2A063B7D"/>
    <w:rsid w:val="2A0A8265"/>
    <w:rsid w:val="2A11BAD2"/>
    <w:rsid w:val="2A150F9D"/>
    <w:rsid w:val="2A19F0B5"/>
    <w:rsid w:val="2A1B7958"/>
    <w:rsid w:val="2A29BFD2"/>
    <w:rsid w:val="2A2EC066"/>
    <w:rsid w:val="2A3446AB"/>
    <w:rsid w:val="2A3E6409"/>
    <w:rsid w:val="2A4F5594"/>
    <w:rsid w:val="2A6627F7"/>
    <w:rsid w:val="2A7C970C"/>
    <w:rsid w:val="2A8DD270"/>
    <w:rsid w:val="2A8F7B93"/>
    <w:rsid w:val="2AA2FAA4"/>
    <w:rsid w:val="2AD07178"/>
    <w:rsid w:val="2ADC8141"/>
    <w:rsid w:val="2AE43707"/>
    <w:rsid w:val="2AF798C6"/>
    <w:rsid w:val="2B0579B7"/>
    <w:rsid w:val="2B134DE6"/>
    <w:rsid w:val="2B1850AC"/>
    <w:rsid w:val="2B1F4832"/>
    <w:rsid w:val="2B28CCCD"/>
    <w:rsid w:val="2B4C2B55"/>
    <w:rsid w:val="2B5B678A"/>
    <w:rsid w:val="2B643F21"/>
    <w:rsid w:val="2B6CE443"/>
    <w:rsid w:val="2B741476"/>
    <w:rsid w:val="2B7AD6CD"/>
    <w:rsid w:val="2B7ECCA7"/>
    <w:rsid w:val="2B7EFE93"/>
    <w:rsid w:val="2B8B69AF"/>
    <w:rsid w:val="2BA8F787"/>
    <w:rsid w:val="2BAF5A2C"/>
    <w:rsid w:val="2BCBAB1F"/>
    <w:rsid w:val="2BD7DCA7"/>
    <w:rsid w:val="2BE96703"/>
    <w:rsid w:val="2BEB25F5"/>
    <w:rsid w:val="2BF19619"/>
    <w:rsid w:val="2BFF1EDA"/>
    <w:rsid w:val="2C088787"/>
    <w:rsid w:val="2C10D4DF"/>
    <w:rsid w:val="2C113546"/>
    <w:rsid w:val="2C28B9D5"/>
    <w:rsid w:val="2C2A6216"/>
    <w:rsid w:val="2C2F5C40"/>
    <w:rsid w:val="2C3B1079"/>
    <w:rsid w:val="2C4C7C0C"/>
    <w:rsid w:val="2C5510B6"/>
    <w:rsid w:val="2C5EF280"/>
    <w:rsid w:val="2C5F5E5D"/>
    <w:rsid w:val="2C76AE84"/>
    <w:rsid w:val="2C838CC2"/>
    <w:rsid w:val="2CAC1611"/>
    <w:rsid w:val="2CAF081C"/>
    <w:rsid w:val="2CBDDE98"/>
    <w:rsid w:val="2CBF4DEE"/>
    <w:rsid w:val="2CD978DD"/>
    <w:rsid w:val="2CE9ECC6"/>
    <w:rsid w:val="2CF2CB97"/>
    <w:rsid w:val="2D244369"/>
    <w:rsid w:val="2D2CE10A"/>
    <w:rsid w:val="2D4E7134"/>
    <w:rsid w:val="2D501E60"/>
    <w:rsid w:val="2D6824AA"/>
    <w:rsid w:val="2D77BF50"/>
    <w:rsid w:val="2DACA540"/>
    <w:rsid w:val="2DB55187"/>
    <w:rsid w:val="2DD2F028"/>
    <w:rsid w:val="2DD8308E"/>
    <w:rsid w:val="2DEE8E27"/>
    <w:rsid w:val="2E127EE5"/>
    <w:rsid w:val="2E22D948"/>
    <w:rsid w:val="2E243B09"/>
    <w:rsid w:val="2E4DE9D7"/>
    <w:rsid w:val="2E53FB2D"/>
    <w:rsid w:val="2E8264BE"/>
    <w:rsid w:val="2E9504A7"/>
    <w:rsid w:val="2EC8B16B"/>
    <w:rsid w:val="2EDF37A8"/>
    <w:rsid w:val="2EE5E5D1"/>
    <w:rsid w:val="2EF44294"/>
    <w:rsid w:val="2EFAE89C"/>
    <w:rsid w:val="2EFBE142"/>
    <w:rsid w:val="2F065D83"/>
    <w:rsid w:val="2F0BFC3A"/>
    <w:rsid w:val="2F1401ED"/>
    <w:rsid w:val="2F516982"/>
    <w:rsid w:val="2F549529"/>
    <w:rsid w:val="2F5988DE"/>
    <w:rsid w:val="2F5D61CC"/>
    <w:rsid w:val="2F7D9DB6"/>
    <w:rsid w:val="2FB2E689"/>
    <w:rsid w:val="2FC1C778"/>
    <w:rsid w:val="2FD47807"/>
    <w:rsid w:val="2FF387BA"/>
    <w:rsid w:val="2FF44CEC"/>
    <w:rsid w:val="2FF6C6BB"/>
    <w:rsid w:val="300AB89E"/>
    <w:rsid w:val="30198542"/>
    <w:rsid w:val="301C644E"/>
    <w:rsid w:val="3039A8D5"/>
    <w:rsid w:val="30441EA4"/>
    <w:rsid w:val="304B8569"/>
    <w:rsid w:val="3052DB77"/>
    <w:rsid w:val="306D3468"/>
    <w:rsid w:val="308E022E"/>
    <w:rsid w:val="30937CA4"/>
    <w:rsid w:val="30A8111E"/>
    <w:rsid w:val="30AACC8B"/>
    <w:rsid w:val="30BEBAD8"/>
    <w:rsid w:val="30D7F865"/>
    <w:rsid w:val="30EAFA0A"/>
    <w:rsid w:val="30F1ACA7"/>
    <w:rsid w:val="30F7B71F"/>
    <w:rsid w:val="30F80667"/>
    <w:rsid w:val="30FDAB6C"/>
    <w:rsid w:val="30FEC8D8"/>
    <w:rsid w:val="3130C3F1"/>
    <w:rsid w:val="314098B2"/>
    <w:rsid w:val="314CA0AD"/>
    <w:rsid w:val="315DACCB"/>
    <w:rsid w:val="31601668"/>
    <w:rsid w:val="316531B1"/>
    <w:rsid w:val="316C251B"/>
    <w:rsid w:val="316D540B"/>
    <w:rsid w:val="318529B7"/>
    <w:rsid w:val="319D5EA2"/>
    <w:rsid w:val="31AA7AA9"/>
    <w:rsid w:val="31AAE3D9"/>
    <w:rsid w:val="31B5EED1"/>
    <w:rsid w:val="31B7C892"/>
    <w:rsid w:val="31C245CE"/>
    <w:rsid w:val="31D3FA5B"/>
    <w:rsid w:val="31E09EAA"/>
    <w:rsid w:val="31FB1C96"/>
    <w:rsid w:val="3239295E"/>
    <w:rsid w:val="3253E0A5"/>
    <w:rsid w:val="32A74563"/>
    <w:rsid w:val="32AA34B8"/>
    <w:rsid w:val="32C4BDB2"/>
    <w:rsid w:val="32E03746"/>
    <w:rsid w:val="32E7DCB3"/>
    <w:rsid w:val="32F2F7D3"/>
    <w:rsid w:val="33099E5D"/>
    <w:rsid w:val="330F09BB"/>
    <w:rsid w:val="33388188"/>
    <w:rsid w:val="33398AFE"/>
    <w:rsid w:val="333FAB13"/>
    <w:rsid w:val="335FEF26"/>
    <w:rsid w:val="33AB2C7A"/>
    <w:rsid w:val="33C04686"/>
    <w:rsid w:val="33C2EE5A"/>
    <w:rsid w:val="33FA710F"/>
    <w:rsid w:val="3402BE67"/>
    <w:rsid w:val="34090980"/>
    <w:rsid w:val="340C29C9"/>
    <w:rsid w:val="3421C651"/>
    <w:rsid w:val="34503622"/>
    <w:rsid w:val="34601EA1"/>
    <w:rsid w:val="346453FC"/>
    <w:rsid w:val="346A52E1"/>
    <w:rsid w:val="3483375A"/>
    <w:rsid w:val="3485943F"/>
    <w:rsid w:val="348BC17C"/>
    <w:rsid w:val="348F4732"/>
    <w:rsid w:val="34A72EED"/>
    <w:rsid w:val="34DD1737"/>
    <w:rsid w:val="34F6B431"/>
    <w:rsid w:val="35135A5B"/>
    <w:rsid w:val="35139D3C"/>
    <w:rsid w:val="35154B0F"/>
    <w:rsid w:val="352A15C1"/>
    <w:rsid w:val="354031FF"/>
    <w:rsid w:val="3550C6B1"/>
    <w:rsid w:val="355285CB"/>
    <w:rsid w:val="35546D79"/>
    <w:rsid w:val="3556EC1C"/>
    <w:rsid w:val="35665137"/>
    <w:rsid w:val="35BFD3FA"/>
    <w:rsid w:val="35DD7BDE"/>
    <w:rsid w:val="360A5CEB"/>
    <w:rsid w:val="3611E49E"/>
    <w:rsid w:val="3633101E"/>
    <w:rsid w:val="363ACAF0"/>
    <w:rsid w:val="36580363"/>
    <w:rsid w:val="36995F93"/>
    <w:rsid w:val="369AF482"/>
    <w:rsid w:val="36B998F8"/>
    <w:rsid w:val="36CE2465"/>
    <w:rsid w:val="36D6AAB7"/>
    <w:rsid w:val="370713EA"/>
    <w:rsid w:val="37468C46"/>
    <w:rsid w:val="378113F1"/>
    <w:rsid w:val="3788633D"/>
    <w:rsid w:val="379B7E09"/>
    <w:rsid w:val="37B5310F"/>
    <w:rsid w:val="37B94323"/>
    <w:rsid w:val="37C5CB12"/>
    <w:rsid w:val="38000C74"/>
    <w:rsid w:val="3805E37C"/>
    <w:rsid w:val="382DA0CF"/>
    <w:rsid w:val="3836B156"/>
    <w:rsid w:val="383E41C4"/>
    <w:rsid w:val="383F3654"/>
    <w:rsid w:val="384CE45B"/>
    <w:rsid w:val="3852977E"/>
    <w:rsid w:val="3868D917"/>
    <w:rsid w:val="386E7A49"/>
    <w:rsid w:val="387B2F27"/>
    <w:rsid w:val="3899982E"/>
    <w:rsid w:val="389C05BE"/>
    <w:rsid w:val="38A05B10"/>
    <w:rsid w:val="38A721F4"/>
    <w:rsid w:val="38AF0FCA"/>
    <w:rsid w:val="38B3C56F"/>
    <w:rsid w:val="38C32EEA"/>
    <w:rsid w:val="3914AC66"/>
    <w:rsid w:val="39169E29"/>
    <w:rsid w:val="391B9657"/>
    <w:rsid w:val="39374E6A"/>
    <w:rsid w:val="393A3C4C"/>
    <w:rsid w:val="39497EE5"/>
    <w:rsid w:val="3957292C"/>
    <w:rsid w:val="396B93CE"/>
    <w:rsid w:val="397898C1"/>
    <w:rsid w:val="397D4C10"/>
    <w:rsid w:val="39A0A193"/>
    <w:rsid w:val="39A2F65F"/>
    <w:rsid w:val="39CAFA2F"/>
    <w:rsid w:val="39CE0F4F"/>
    <w:rsid w:val="39E61A6E"/>
    <w:rsid w:val="39F20983"/>
    <w:rsid w:val="3A561D1C"/>
    <w:rsid w:val="3A6A627B"/>
    <w:rsid w:val="3A768EB5"/>
    <w:rsid w:val="3A83DD71"/>
    <w:rsid w:val="3A847B64"/>
    <w:rsid w:val="3A9052EB"/>
    <w:rsid w:val="3A9BA886"/>
    <w:rsid w:val="3AB83101"/>
    <w:rsid w:val="3AD0F3BC"/>
    <w:rsid w:val="3AD58743"/>
    <w:rsid w:val="3AD75FD2"/>
    <w:rsid w:val="3AE559F7"/>
    <w:rsid w:val="3B08264A"/>
    <w:rsid w:val="3B199326"/>
    <w:rsid w:val="3B4B0789"/>
    <w:rsid w:val="3B555C8C"/>
    <w:rsid w:val="3B69DFB0"/>
    <w:rsid w:val="3B7AA6CF"/>
    <w:rsid w:val="3B97865C"/>
    <w:rsid w:val="3B9A2820"/>
    <w:rsid w:val="3BB41350"/>
    <w:rsid w:val="3BC2F047"/>
    <w:rsid w:val="3BE865E5"/>
    <w:rsid w:val="3BECC12D"/>
    <w:rsid w:val="3BEE230D"/>
    <w:rsid w:val="3BF0974F"/>
    <w:rsid w:val="3C08E9D0"/>
    <w:rsid w:val="3C240A64"/>
    <w:rsid w:val="3C424026"/>
    <w:rsid w:val="3C44E771"/>
    <w:rsid w:val="3C5535F6"/>
    <w:rsid w:val="3C63A8A2"/>
    <w:rsid w:val="3C6484CA"/>
    <w:rsid w:val="3C7BD3E5"/>
    <w:rsid w:val="3C991875"/>
    <w:rsid w:val="3CBB81B2"/>
    <w:rsid w:val="3CBF8268"/>
    <w:rsid w:val="3CC955AE"/>
    <w:rsid w:val="3CCE8BE4"/>
    <w:rsid w:val="3D097422"/>
    <w:rsid w:val="3D0CE044"/>
    <w:rsid w:val="3D144189"/>
    <w:rsid w:val="3D22E62F"/>
    <w:rsid w:val="3D369A91"/>
    <w:rsid w:val="3D53F0D3"/>
    <w:rsid w:val="3D78AC61"/>
    <w:rsid w:val="3D918002"/>
    <w:rsid w:val="3DB3C34A"/>
    <w:rsid w:val="3DBB198C"/>
    <w:rsid w:val="3DDBDD78"/>
    <w:rsid w:val="3E0B8D54"/>
    <w:rsid w:val="3E0EBB9C"/>
    <w:rsid w:val="3E1A1580"/>
    <w:rsid w:val="3E3112F1"/>
    <w:rsid w:val="3E36C7C7"/>
    <w:rsid w:val="3E3CD65C"/>
    <w:rsid w:val="3E56259B"/>
    <w:rsid w:val="3E731319"/>
    <w:rsid w:val="3E7B1435"/>
    <w:rsid w:val="3E7D566A"/>
    <w:rsid w:val="3E98F1D7"/>
    <w:rsid w:val="3EA6DD47"/>
    <w:rsid w:val="3ED15904"/>
    <w:rsid w:val="3F0A9DEB"/>
    <w:rsid w:val="3F18EFD2"/>
    <w:rsid w:val="3F1CD68C"/>
    <w:rsid w:val="3F2F2202"/>
    <w:rsid w:val="3F5796F1"/>
    <w:rsid w:val="3F5FE677"/>
    <w:rsid w:val="3F67B744"/>
    <w:rsid w:val="3F67C76F"/>
    <w:rsid w:val="3F821050"/>
    <w:rsid w:val="3F8382C8"/>
    <w:rsid w:val="3F934EF4"/>
    <w:rsid w:val="3F9C13AD"/>
    <w:rsid w:val="3F9E1F08"/>
    <w:rsid w:val="3FACE99F"/>
    <w:rsid w:val="3FB8C069"/>
    <w:rsid w:val="3FCF057C"/>
    <w:rsid w:val="3FD29828"/>
    <w:rsid w:val="3FE03133"/>
    <w:rsid w:val="3FE86AA3"/>
    <w:rsid w:val="3FF4BEFE"/>
    <w:rsid w:val="401A346F"/>
    <w:rsid w:val="401CA51A"/>
    <w:rsid w:val="402F29F1"/>
    <w:rsid w:val="403D50D3"/>
    <w:rsid w:val="405770D6"/>
    <w:rsid w:val="4080B42B"/>
    <w:rsid w:val="408890EF"/>
    <w:rsid w:val="409D021E"/>
    <w:rsid w:val="40A1C50D"/>
    <w:rsid w:val="40A222C6"/>
    <w:rsid w:val="40AD9189"/>
    <w:rsid w:val="40B1A0F6"/>
    <w:rsid w:val="40BC6E80"/>
    <w:rsid w:val="40CB201C"/>
    <w:rsid w:val="40D78D60"/>
    <w:rsid w:val="40E79EA5"/>
    <w:rsid w:val="40EB342F"/>
    <w:rsid w:val="40F88DD8"/>
    <w:rsid w:val="41029F53"/>
    <w:rsid w:val="4104B854"/>
    <w:rsid w:val="4108FF61"/>
    <w:rsid w:val="410CDE2B"/>
    <w:rsid w:val="410E53D0"/>
    <w:rsid w:val="411E4558"/>
    <w:rsid w:val="4135B443"/>
    <w:rsid w:val="4137373B"/>
    <w:rsid w:val="413874B0"/>
    <w:rsid w:val="41547007"/>
    <w:rsid w:val="415A2E9B"/>
    <w:rsid w:val="415C7E50"/>
    <w:rsid w:val="41654637"/>
    <w:rsid w:val="417A6E04"/>
    <w:rsid w:val="4188D4AA"/>
    <w:rsid w:val="418AAB14"/>
    <w:rsid w:val="41B5716F"/>
    <w:rsid w:val="41F3290A"/>
    <w:rsid w:val="41F66865"/>
    <w:rsid w:val="420DF146"/>
    <w:rsid w:val="4220E430"/>
    <w:rsid w:val="422A66AC"/>
    <w:rsid w:val="4235C166"/>
    <w:rsid w:val="423A5127"/>
    <w:rsid w:val="4251909C"/>
    <w:rsid w:val="4258FDF3"/>
    <w:rsid w:val="425D255D"/>
    <w:rsid w:val="42770174"/>
    <w:rsid w:val="42B27C98"/>
    <w:rsid w:val="42BC8450"/>
    <w:rsid w:val="42FAD888"/>
    <w:rsid w:val="43128D52"/>
    <w:rsid w:val="431EE86E"/>
    <w:rsid w:val="432A2AFF"/>
    <w:rsid w:val="433199D0"/>
    <w:rsid w:val="433BEED3"/>
    <w:rsid w:val="437DAF83"/>
    <w:rsid w:val="43954784"/>
    <w:rsid w:val="43B72837"/>
    <w:rsid w:val="43C96FA0"/>
    <w:rsid w:val="43F473E9"/>
    <w:rsid w:val="44047CA4"/>
    <w:rsid w:val="441893B5"/>
    <w:rsid w:val="443AB993"/>
    <w:rsid w:val="446A869A"/>
    <w:rsid w:val="4475EBBD"/>
    <w:rsid w:val="447FC388"/>
    <w:rsid w:val="4481F309"/>
    <w:rsid w:val="4484BBA1"/>
    <w:rsid w:val="44855B0C"/>
    <w:rsid w:val="44865B72"/>
    <w:rsid w:val="448CDAED"/>
    <w:rsid w:val="449494CC"/>
    <w:rsid w:val="44A0D3B4"/>
    <w:rsid w:val="44CDD970"/>
    <w:rsid w:val="44CF03E7"/>
    <w:rsid w:val="44D719CD"/>
    <w:rsid w:val="44EC540A"/>
    <w:rsid w:val="44EC97EE"/>
    <w:rsid w:val="44F54E66"/>
    <w:rsid w:val="44F810ED"/>
    <w:rsid w:val="451C8A6C"/>
    <w:rsid w:val="4522577B"/>
    <w:rsid w:val="454352A8"/>
    <w:rsid w:val="4545BEB0"/>
    <w:rsid w:val="455162C7"/>
    <w:rsid w:val="45552D00"/>
    <w:rsid w:val="456092BB"/>
    <w:rsid w:val="45909EB5"/>
    <w:rsid w:val="45AA05E6"/>
    <w:rsid w:val="45C20F88"/>
    <w:rsid w:val="45C34827"/>
    <w:rsid w:val="45D88E1E"/>
    <w:rsid w:val="45DEAB3D"/>
    <w:rsid w:val="45EA789A"/>
    <w:rsid w:val="45FA0EC7"/>
    <w:rsid w:val="4644F0A7"/>
    <w:rsid w:val="46613780"/>
    <w:rsid w:val="466AD448"/>
    <w:rsid w:val="467EF327"/>
    <w:rsid w:val="468513A2"/>
    <w:rsid w:val="46B19C93"/>
    <w:rsid w:val="46BFE2B1"/>
    <w:rsid w:val="46D7B708"/>
    <w:rsid w:val="46DEC8E3"/>
    <w:rsid w:val="47248CC7"/>
    <w:rsid w:val="47263376"/>
    <w:rsid w:val="472D3C32"/>
    <w:rsid w:val="4772A32A"/>
    <w:rsid w:val="47946837"/>
    <w:rsid w:val="47B2DB5B"/>
    <w:rsid w:val="47B33636"/>
    <w:rsid w:val="47CF3405"/>
    <w:rsid w:val="47CFD7EA"/>
    <w:rsid w:val="47D852D4"/>
    <w:rsid w:val="47E9321D"/>
    <w:rsid w:val="47FD5758"/>
    <w:rsid w:val="4826ABC0"/>
    <w:rsid w:val="48310C56"/>
    <w:rsid w:val="4836317F"/>
    <w:rsid w:val="48386883"/>
    <w:rsid w:val="4838D68C"/>
    <w:rsid w:val="4844E895"/>
    <w:rsid w:val="4848768B"/>
    <w:rsid w:val="484F92EB"/>
    <w:rsid w:val="485C1E34"/>
    <w:rsid w:val="48671AC2"/>
    <w:rsid w:val="4868E69C"/>
    <w:rsid w:val="48772BE7"/>
    <w:rsid w:val="488958FC"/>
    <w:rsid w:val="48956E6B"/>
    <w:rsid w:val="489D456A"/>
    <w:rsid w:val="48B38307"/>
    <w:rsid w:val="48BF2F33"/>
    <w:rsid w:val="48C05925"/>
    <w:rsid w:val="48C7314A"/>
    <w:rsid w:val="48CCAB64"/>
    <w:rsid w:val="49254BBF"/>
    <w:rsid w:val="49299EE8"/>
    <w:rsid w:val="494E8AF9"/>
    <w:rsid w:val="49551CA5"/>
    <w:rsid w:val="4955282D"/>
    <w:rsid w:val="496BA84B"/>
    <w:rsid w:val="49766FAD"/>
    <w:rsid w:val="4998739B"/>
    <w:rsid w:val="49A28BEA"/>
    <w:rsid w:val="49A2C481"/>
    <w:rsid w:val="49B00DE1"/>
    <w:rsid w:val="49B65C3D"/>
    <w:rsid w:val="49BA6E75"/>
    <w:rsid w:val="49BC026A"/>
    <w:rsid w:val="49BFC52D"/>
    <w:rsid w:val="49C22D99"/>
    <w:rsid w:val="49CDBE32"/>
    <w:rsid w:val="49D69015"/>
    <w:rsid w:val="49F0C11C"/>
    <w:rsid w:val="4A3273DB"/>
    <w:rsid w:val="4A381D2A"/>
    <w:rsid w:val="4A399665"/>
    <w:rsid w:val="4A4D566E"/>
    <w:rsid w:val="4A5365A2"/>
    <w:rsid w:val="4A71767D"/>
    <w:rsid w:val="4A7798A6"/>
    <w:rsid w:val="4A857E73"/>
    <w:rsid w:val="4A87DC53"/>
    <w:rsid w:val="4A901C6A"/>
    <w:rsid w:val="4A92998F"/>
    <w:rsid w:val="4A9767B9"/>
    <w:rsid w:val="4A998AE2"/>
    <w:rsid w:val="4AB50446"/>
    <w:rsid w:val="4AE10276"/>
    <w:rsid w:val="4AF236D2"/>
    <w:rsid w:val="4B0210E3"/>
    <w:rsid w:val="4B20D2DF"/>
    <w:rsid w:val="4B2D0FCC"/>
    <w:rsid w:val="4B473A04"/>
    <w:rsid w:val="4B4F6B12"/>
    <w:rsid w:val="4B7222A2"/>
    <w:rsid w:val="4BA9B9AA"/>
    <w:rsid w:val="4BAC16EB"/>
    <w:rsid w:val="4BC0182F"/>
    <w:rsid w:val="4BD6E902"/>
    <w:rsid w:val="4BD7AC31"/>
    <w:rsid w:val="4BF28119"/>
    <w:rsid w:val="4BFFA3F3"/>
    <w:rsid w:val="4C49F9DF"/>
    <w:rsid w:val="4C73C66D"/>
    <w:rsid w:val="4C742767"/>
    <w:rsid w:val="4CB2E5E7"/>
    <w:rsid w:val="4CC1DE73"/>
    <w:rsid w:val="4CCC725D"/>
    <w:rsid w:val="4CD0F365"/>
    <w:rsid w:val="4CD7895D"/>
    <w:rsid w:val="4CEBF3AE"/>
    <w:rsid w:val="4CFEF031"/>
    <w:rsid w:val="4D0BB4B5"/>
    <w:rsid w:val="4D14A18D"/>
    <w:rsid w:val="4D1EE031"/>
    <w:rsid w:val="4D23C161"/>
    <w:rsid w:val="4D3FBC0F"/>
    <w:rsid w:val="4D8E095E"/>
    <w:rsid w:val="4DAF6DEC"/>
    <w:rsid w:val="4DB9DE6F"/>
    <w:rsid w:val="4DD12BA4"/>
    <w:rsid w:val="4DD59E0C"/>
    <w:rsid w:val="4DE4D801"/>
    <w:rsid w:val="4DFE711A"/>
    <w:rsid w:val="4E16C701"/>
    <w:rsid w:val="4E21B11E"/>
    <w:rsid w:val="4E2B1BED"/>
    <w:rsid w:val="4E5868AD"/>
    <w:rsid w:val="4E648C32"/>
    <w:rsid w:val="4E68EB49"/>
    <w:rsid w:val="4E80CC89"/>
    <w:rsid w:val="4E9220A6"/>
    <w:rsid w:val="4ECA8D56"/>
    <w:rsid w:val="4ED2856C"/>
    <w:rsid w:val="4ED53F01"/>
    <w:rsid w:val="4EE3F8E5"/>
    <w:rsid w:val="4EF41786"/>
    <w:rsid w:val="4F15AD01"/>
    <w:rsid w:val="4F1924A3"/>
    <w:rsid w:val="4F1D1422"/>
    <w:rsid w:val="4F58D3EF"/>
    <w:rsid w:val="4FB5971D"/>
    <w:rsid w:val="4FBD817F"/>
    <w:rsid w:val="4FBEE95F"/>
    <w:rsid w:val="4FC61EAA"/>
    <w:rsid w:val="4FD6D1B9"/>
    <w:rsid w:val="4FEA0907"/>
    <w:rsid w:val="4FFD220A"/>
    <w:rsid w:val="500D6585"/>
    <w:rsid w:val="50125519"/>
    <w:rsid w:val="5018799D"/>
    <w:rsid w:val="50198DE9"/>
    <w:rsid w:val="5028D082"/>
    <w:rsid w:val="5046DA43"/>
    <w:rsid w:val="5050ADB0"/>
    <w:rsid w:val="50612AFB"/>
    <w:rsid w:val="506199F8"/>
    <w:rsid w:val="506F3F1D"/>
    <w:rsid w:val="5089AC92"/>
    <w:rsid w:val="509614C6"/>
    <w:rsid w:val="50965E09"/>
    <w:rsid w:val="509C5D03"/>
    <w:rsid w:val="50A26DF6"/>
    <w:rsid w:val="50A9B282"/>
    <w:rsid w:val="50CA575D"/>
    <w:rsid w:val="511AC1CF"/>
    <w:rsid w:val="51324FFA"/>
    <w:rsid w:val="51334264"/>
    <w:rsid w:val="513B386F"/>
    <w:rsid w:val="515F4D47"/>
    <w:rsid w:val="516794AD"/>
    <w:rsid w:val="51722DC3"/>
    <w:rsid w:val="5197FC12"/>
    <w:rsid w:val="51B05B84"/>
    <w:rsid w:val="51DADB7B"/>
    <w:rsid w:val="51DD2526"/>
    <w:rsid w:val="51F576B4"/>
    <w:rsid w:val="520BB74E"/>
    <w:rsid w:val="522601D0"/>
    <w:rsid w:val="52338E7F"/>
    <w:rsid w:val="52341D0D"/>
    <w:rsid w:val="5266A2AE"/>
    <w:rsid w:val="52933BAE"/>
    <w:rsid w:val="52B5C212"/>
    <w:rsid w:val="52B8ACA3"/>
    <w:rsid w:val="52BD2D50"/>
    <w:rsid w:val="52C0E511"/>
    <w:rsid w:val="52F52241"/>
    <w:rsid w:val="52F9B826"/>
    <w:rsid w:val="5319F070"/>
    <w:rsid w:val="53266B49"/>
    <w:rsid w:val="53348F69"/>
    <w:rsid w:val="533B1C69"/>
    <w:rsid w:val="533F92AB"/>
    <w:rsid w:val="534B248F"/>
    <w:rsid w:val="53770D69"/>
    <w:rsid w:val="537AAAF0"/>
    <w:rsid w:val="538412F4"/>
    <w:rsid w:val="53931E3A"/>
    <w:rsid w:val="53AC6A45"/>
    <w:rsid w:val="53ACAF7F"/>
    <w:rsid w:val="53B40CD9"/>
    <w:rsid w:val="53D827FD"/>
    <w:rsid w:val="53F0209E"/>
    <w:rsid w:val="53FE7D43"/>
    <w:rsid w:val="541C055B"/>
    <w:rsid w:val="5454CBCB"/>
    <w:rsid w:val="545C926B"/>
    <w:rsid w:val="546D38D4"/>
    <w:rsid w:val="5479F64F"/>
    <w:rsid w:val="548EF5EB"/>
    <w:rsid w:val="54A7024B"/>
    <w:rsid w:val="54AF247E"/>
    <w:rsid w:val="54BCBE82"/>
    <w:rsid w:val="54C7DD02"/>
    <w:rsid w:val="54EB6E35"/>
    <w:rsid w:val="54F9367E"/>
    <w:rsid w:val="55014493"/>
    <w:rsid w:val="550A0216"/>
    <w:rsid w:val="550E36DA"/>
    <w:rsid w:val="55205582"/>
    <w:rsid w:val="552A8BF4"/>
    <w:rsid w:val="552AB674"/>
    <w:rsid w:val="554DF14C"/>
    <w:rsid w:val="5562089D"/>
    <w:rsid w:val="55D6DC3B"/>
    <w:rsid w:val="55F77A6E"/>
    <w:rsid w:val="5615F638"/>
    <w:rsid w:val="564C1F18"/>
    <w:rsid w:val="5684A23E"/>
    <w:rsid w:val="5699F931"/>
    <w:rsid w:val="569A8572"/>
    <w:rsid w:val="56A0D7EB"/>
    <w:rsid w:val="56ACFA41"/>
    <w:rsid w:val="56BAA2D9"/>
    <w:rsid w:val="56C35E54"/>
    <w:rsid w:val="56DAAB09"/>
    <w:rsid w:val="56EC3A8A"/>
    <w:rsid w:val="56F8871D"/>
    <w:rsid w:val="57179367"/>
    <w:rsid w:val="576AC011"/>
    <w:rsid w:val="577A92AC"/>
    <w:rsid w:val="577B67E9"/>
    <w:rsid w:val="57865C11"/>
    <w:rsid w:val="578BE3FD"/>
    <w:rsid w:val="578BF1A3"/>
    <w:rsid w:val="579AD92E"/>
    <w:rsid w:val="57A0BA60"/>
    <w:rsid w:val="57A15E78"/>
    <w:rsid w:val="57B09679"/>
    <w:rsid w:val="57C8BB41"/>
    <w:rsid w:val="57CA0507"/>
    <w:rsid w:val="57CCFB34"/>
    <w:rsid w:val="57D6F85D"/>
    <w:rsid w:val="57ED6E70"/>
    <w:rsid w:val="583E4F67"/>
    <w:rsid w:val="586352E7"/>
    <w:rsid w:val="58926D10"/>
    <w:rsid w:val="58C594E1"/>
    <w:rsid w:val="58CC8BFF"/>
    <w:rsid w:val="58D3D079"/>
    <w:rsid w:val="58D622C6"/>
    <w:rsid w:val="58FA2F4C"/>
    <w:rsid w:val="591A3D88"/>
    <w:rsid w:val="59280A01"/>
    <w:rsid w:val="5949034F"/>
    <w:rsid w:val="595E9613"/>
    <w:rsid w:val="596566FE"/>
    <w:rsid w:val="5985E87E"/>
    <w:rsid w:val="5991C9D2"/>
    <w:rsid w:val="599ADDEB"/>
    <w:rsid w:val="59AC52F2"/>
    <w:rsid w:val="59C7527F"/>
    <w:rsid w:val="59C818FA"/>
    <w:rsid w:val="59CE82D8"/>
    <w:rsid w:val="59EF01EF"/>
    <w:rsid w:val="59FD35B4"/>
    <w:rsid w:val="59FDA050"/>
    <w:rsid w:val="59FFC5FD"/>
    <w:rsid w:val="59FFF143"/>
    <w:rsid w:val="5A105FD2"/>
    <w:rsid w:val="5A26B507"/>
    <w:rsid w:val="5A704763"/>
    <w:rsid w:val="5A73D573"/>
    <w:rsid w:val="5AAD516B"/>
    <w:rsid w:val="5AE81678"/>
    <w:rsid w:val="5AEBA1AE"/>
    <w:rsid w:val="5B0B1DEF"/>
    <w:rsid w:val="5B0D63DD"/>
    <w:rsid w:val="5B230C33"/>
    <w:rsid w:val="5B2E10A8"/>
    <w:rsid w:val="5B30F768"/>
    <w:rsid w:val="5B593A25"/>
    <w:rsid w:val="5B6D9C2A"/>
    <w:rsid w:val="5B761497"/>
    <w:rsid w:val="5BB62A81"/>
    <w:rsid w:val="5BC72FA3"/>
    <w:rsid w:val="5BC8479A"/>
    <w:rsid w:val="5BD3F67D"/>
    <w:rsid w:val="5BDEF22B"/>
    <w:rsid w:val="5BFD4B84"/>
    <w:rsid w:val="5C1349CF"/>
    <w:rsid w:val="5C1B8679"/>
    <w:rsid w:val="5C25C78D"/>
    <w:rsid w:val="5C4B233F"/>
    <w:rsid w:val="5C55E5C2"/>
    <w:rsid w:val="5C56AFA1"/>
    <w:rsid w:val="5C5B704E"/>
    <w:rsid w:val="5C5CA75D"/>
    <w:rsid w:val="5C7EC99D"/>
    <w:rsid w:val="5C94206A"/>
    <w:rsid w:val="5C94FA72"/>
    <w:rsid w:val="5CC31E74"/>
    <w:rsid w:val="5CDE09F3"/>
    <w:rsid w:val="5CE3B732"/>
    <w:rsid w:val="5CE558AE"/>
    <w:rsid w:val="5CEB38A2"/>
    <w:rsid w:val="5D297ABC"/>
    <w:rsid w:val="5D48C943"/>
    <w:rsid w:val="5D4D2D38"/>
    <w:rsid w:val="5D64967F"/>
    <w:rsid w:val="5D8A70C4"/>
    <w:rsid w:val="5DAD61A0"/>
    <w:rsid w:val="5DC93A76"/>
    <w:rsid w:val="5E06AFA0"/>
    <w:rsid w:val="5E0E1126"/>
    <w:rsid w:val="5E21B53F"/>
    <w:rsid w:val="5E2705D2"/>
    <w:rsid w:val="5E2878A6"/>
    <w:rsid w:val="5E556F0E"/>
    <w:rsid w:val="5E59ED09"/>
    <w:rsid w:val="5E5E543A"/>
    <w:rsid w:val="5E85AD95"/>
    <w:rsid w:val="5EB5BF88"/>
    <w:rsid w:val="5EED86C0"/>
    <w:rsid w:val="5EF68C10"/>
    <w:rsid w:val="5F19DE85"/>
    <w:rsid w:val="5F1A26B5"/>
    <w:rsid w:val="5F2D60A1"/>
    <w:rsid w:val="5F4B63A6"/>
    <w:rsid w:val="5F6F7A3B"/>
    <w:rsid w:val="5F7912CD"/>
    <w:rsid w:val="5F893EC4"/>
    <w:rsid w:val="5FAFC155"/>
    <w:rsid w:val="5FB393F6"/>
    <w:rsid w:val="5FB5066E"/>
    <w:rsid w:val="5FF777FC"/>
    <w:rsid w:val="5FFAA1DB"/>
    <w:rsid w:val="60093FF6"/>
    <w:rsid w:val="6030BD82"/>
    <w:rsid w:val="6044347B"/>
    <w:rsid w:val="60520CD9"/>
    <w:rsid w:val="6069547D"/>
    <w:rsid w:val="60895721"/>
    <w:rsid w:val="609F3692"/>
    <w:rsid w:val="60AE8ADD"/>
    <w:rsid w:val="60DCB758"/>
    <w:rsid w:val="6128D009"/>
    <w:rsid w:val="615B7FC2"/>
    <w:rsid w:val="61704612"/>
    <w:rsid w:val="617C617D"/>
    <w:rsid w:val="6196B8CA"/>
    <w:rsid w:val="619D3D62"/>
    <w:rsid w:val="619FA174"/>
    <w:rsid w:val="61A5F818"/>
    <w:rsid w:val="61AE07F4"/>
    <w:rsid w:val="61CAD989"/>
    <w:rsid w:val="61FB5E24"/>
    <w:rsid w:val="61FC182A"/>
    <w:rsid w:val="620BE57C"/>
    <w:rsid w:val="622E2CD2"/>
    <w:rsid w:val="624499C2"/>
    <w:rsid w:val="62565854"/>
    <w:rsid w:val="625B5231"/>
    <w:rsid w:val="6264FF05"/>
    <w:rsid w:val="62650163"/>
    <w:rsid w:val="6271208F"/>
    <w:rsid w:val="62760E25"/>
    <w:rsid w:val="627A80BA"/>
    <w:rsid w:val="627BA3A7"/>
    <w:rsid w:val="6298F9E9"/>
    <w:rsid w:val="62C28A53"/>
    <w:rsid w:val="6306B5C2"/>
    <w:rsid w:val="630C5B52"/>
    <w:rsid w:val="63371AAC"/>
    <w:rsid w:val="63599260"/>
    <w:rsid w:val="635C2C5B"/>
    <w:rsid w:val="6360E7C8"/>
    <w:rsid w:val="636A23B1"/>
    <w:rsid w:val="6375CD01"/>
    <w:rsid w:val="63839428"/>
    <w:rsid w:val="639DE126"/>
    <w:rsid w:val="63B51FD1"/>
    <w:rsid w:val="63B8B768"/>
    <w:rsid w:val="63CD3A8C"/>
    <w:rsid w:val="63D09012"/>
    <w:rsid w:val="63E8AA42"/>
    <w:rsid w:val="63E95456"/>
    <w:rsid w:val="63FEBC84"/>
    <w:rsid w:val="640FECC3"/>
    <w:rsid w:val="64171F17"/>
    <w:rsid w:val="64305206"/>
    <w:rsid w:val="6458FBC8"/>
    <w:rsid w:val="646167E1"/>
    <w:rsid w:val="64AB7295"/>
    <w:rsid w:val="64E3E696"/>
    <w:rsid w:val="64F7CA3E"/>
    <w:rsid w:val="65156BC6"/>
    <w:rsid w:val="6529A2A7"/>
    <w:rsid w:val="652AE362"/>
    <w:rsid w:val="6532FEE6"/>
    <w:rsid w:val="6543E46A"/>
    <w:rsid w:val="654F8F9B"/>
    <w:rsid w:val="6566C635"/>
    <w:rsid w:val="657CA223"/>
    <w:rsid w:val="6583D281"/>
    <w:rsid w:val="6595D197"/>
    <w:rsid w:val="65997EB8"/>
    <w:rsid w:val="65CA090A"/>
    <w:rsid w:val="65CAFE0F"/>
    <w:rsid w:val="65ECECFE"/>
    <w:rsid w:val="65EDE3F7"/>
    <w:rsid w:val="6601F982"/>
    <w:rsid w:val="663154E4"/>
    <w:rsid w:val="663325E4"/>
    <w:rsid w:val="6646E53A"/>
    <w:rsid w:val="66495679"/>
    <w:rsid w:val="6663C99C"/>
    <w:rsid w:val="66758C22"/>
    <w:rsid w:val="66842CAB"/>
    <w:rsid w:val="668FE115"/>
    <w:rsid w:val="6695F87F"/>
    <w:rsid w:val="66B3B368"/>
    <w:rsid w:val="66C53E59"/>
    <w:rsid w:val="66D26133"/>
    <w:rsid w:val="66FA510F"/>
    <w:rsid w:val="66FB855C"/>
    <w:rsid w:val="66FC9BCE"/>
    <w:rsid w:val="6707CC2D"/>
    <w:rsid w:val="671C1CF0"/>
    <w:rsid w:val="672A5DE2"/>
    <w:rsid w:val="675F4213"/>
    <w:rsid w:val="676A4B34"/>
    <w:rsid w:val="677CF6DD"/>
    <w:rsid w:val="6792B62A"/>
    <w:rsid w:val="67A02AE6"/>
    <w:rsid w:val="67A1A9E8"/>
    <w:rsid w:val="67B8CEFB"/>
    <w:rsid w:val="67CD2FDD"/>
    <w:rsid w:val="67D66C1B"/>
    <w:rsid w:val="67D96628"/>
    <w:rsid w:val="67F35DB6"/>
    <w:rsid w:val="680B5723"/>
    <w:rsid w:val="680ECF9A"/>
    <w:rsid w:val="681FD5CE"/>
    <w:rsid w:val="682B84C5"/>
    <w:rsid w:val="682BCF04"/>
    <w:rsid w:val="685D7AEB"/>
    <w:rsid w:val="6885E03B"/>
    <w:rsid w:val="689B4A61"/>
    <w:rsid w:val="68AC4C48"/>
    <w:rsid w:val="68C07183"/>
    <w:rsid w:val="68CD236B"/>
    <w:rsid w:val="68EB525C"/>
    <w:rsid w:val="690E237B"/>
    <w:rsid w:val="69426E41"/>
    <w:rsid w:val="6954BADF"/>
    <w:rsid w:val="69594E66"/>
    <w:rsid w:val="695A436B"/>
    <w:rsid w:val="695A711D"/>
    <w:rsid w:val="6985708C"/>
    <w:rsid w:val="69CC6A51"/>
    <w:rsid w:val="69EA9BEF"/>
    <w:rsid w:val="69F0B88F"/>
    <w:rsid w:val="69F6FBBD"/>
    <w:rsid w:val="6A012288"/>
    <w:rsid w:val="6A0CA67B"/>
    <w:rsid w:val="6A1E99E9"/>
    <w:rsid w:val="6A264492"/>
    <w:rsid w:val="6A35963C"/>
    <w:rsid w:val="6A3A793A"/>
    <w:rsid w:val="6A7049DA"/>
    <w:rsid w:val="6A831914"/>
    <w:rsid w:val="6ABC094D"/>
    <w:rsid w:val="6ACDA889"/>
    <w:rsid w:val="6ACE3199"/>
    <w:rsid w:val="6ADA7D77"/>
    <w:rsid w:val="6ADE7AE9"/>
    <w:rsid w:val="6AFF2FE6"/>
    <w:rsid w:val="6B09B2FE"/>
    <w:rsid w:val="6B0D264A"/>
    <w:rsid w:val="6B15FA63"/>
    <w:rsid w:val="6B278522"/>
    <w:rsid w:val="6B2B21F5"/>
    <w:rsid w:val="6B366621"/>
    <w:rsid w:val="6B3D9887"/>
    <w:rsid w:val="6B48B0A6"/>
    <w:rsid w:val="6B73C520"/>
    <w:rsid w:val="6B9318B8"/>
    <w:rsid w:val="6B9D46A1"/>
    <w:rsid w:val="6BC2D014"/>
    <w:rsid w:val="6BF75CDD"/>
    <w:rsid w:val="6BFD6F1A"/>
    <w:rsid w:val="6C021FEF"/>
    <w:rsid w:val="6C0969C2"/>
    <w:rsid w:val="6C28FF38"/>
    <w:rsid w:val="6C2BBABB"/>
    <w:rsid w:val="6C3145D6"/>
    <w:rsid w:val="6C379C0F"/>
    <w:rsid w:val="6C3B42CC"/>
    <w:rsid w:val="6C422D19"/>
    <w:rsid w:val="6C4C9A49"/>
    <w:rsid w:val="6C93AA01"/>
    <w:rsid w:val="6C960819"/>
    <w:rsid w:val="6CA00E80"/>
    <w:rsid w:val="6CA5835F"/>
    <w:rsid w:val="6CCE8F8D"/>
    <w:rsid w:val="6CEEA257"/>
    <w:rsid w:val="6D14DA29"/>
    <w:rsid w:val="6D2E0286"/>
    <w:rsid w:val="6D3E4858"/>
    <w:rsid w:val="6D4909EC"/>
    <w:rsid w:val="6D4F626C"/>
    <w:rsid w:val="6D55242C"/>
    <w:rsid w:val="6D5C7C2C"/>
    <w:rsid w:val="6D60CF19"/>
    <w:rsid w:val="6D927F0C"/>
    <w:rsid w:val="6DE20623"/>
    <w:rsid w:val="6DE5C8E6"/>
    <w:rsid w:val="6E23BA91"/>
    <w:rsid w:val="6E3252A6"/>
    <w:rsid w:val="6E629F3A"/>
    <w:rsid w:val="6E741BCF"/>
    <w:rsid w:val="6E908F0F"/>
    <w:rsid w:val="6E968709"/>
    <w:rsid w:val="6E9D7977"/>
    <w:rsid w:val="6EB0AA8A"/>
    <w:rsid w:val="6EC187D4"/>
    <w:rsid w:val="6EFA3B7B"/>
    <w:rsid w:val="6F175871"/>
    <w:rsid w:val="6F1D249B"/>
    <w:rsid w:val="6F3D9CD9"/>
    <w:rsid w:val="6F41E382"/>
    <w:rsid w:val="6F5C5031"/>
    <w:rsid w:val="6F69309B"/>
    <w:rsid w:val="6F793C82"/>
    <w:rsid w:val="6F7B1915"/>
    <w:rsid w:val="6F7D2D5A"/>
    <w:rsid w:val="6F9D0EE5"/>
    <w:rsid w:val="6FEA0737"/>
    <w:rsid w:val="70066156"/>
    <w:rsid w:val="701351A1"/>
    <w:rsid w:val="702B787B"/>
    <w:rsid w:val="703CD3AB"/>
    <w:rsid w:val="70796E74"/>
    <w:rsid w:val="7084F8E2"/>
    <w:rsid w:val="708E95AA"/>
    <w:rsid w:val="70960BDC"/>
    <w:rsid w:val="709AE931"/>
    <w:rsid w:val="709F9E7C"/>
    <w:rsid w:val="70FB53B6"/>
    <w:rsid w:val="71138C72"/>
    <w:rsid w:val="71745E9D"/>
    <w:rsid w:val="71783570"/>
    <w:rsid w:val="71BE08AE"/>
    <w:rsid w:val="71E2387E"/>
    <w:rsid w:val="7200153B"/>
    <w:rsid w:val="7210C755"/>
    <w:rsid w:val="721A978D"/>
    <w:rsid w:val="721AA1FF"/>
    <w:rsid w:val="7229ABCE"/>
    <w:rsid w:val="724CB9D7"/>
    <w:rsid w:val="72661A41"/>
    <w:rsid w:val="7284B4A3"/>
    <w:rsid w:val="7286FD38"/>
    <w:rsid w:val="728D4D82"/>
    <w:rsid w:val="72BB6518"/>
    <w:rsid w:val="72FDB007"/>
    <w:rsid w:val="7305FCC0"/>
    <w:rsid w:val="731B15EC"/>
    <w:rsid w:val="7346AE68"/>
    <w:rsid w:val="73474EAE"/>
    <w:rsid w:val="735C1D73"/>
    <w:rsid w:val="73735426"/>
    <w:rsid w:val="7373797C"/>
    <w:rsid w:val="73835979"/>
    <w:rsid w:val="73841BAD"/>
    <w:rsid w:val="738F8871"/>
    <w:rsid w:val="7399E68D"/>
    <w:rsid w:val="73A171EF"/>
    <w:rsid w:val="73BBA112"/>
    <w:rsid w:val="73C08401"/>
    <w:rsid w:val="73C6366C"/>
    <w:rsid w:val="73CBDFBB"/>
    <w:rsid w:val="73E46B80"/>
    <w:rsid w:val="73E54108"/>
    <w:rsid w:val="7407E520"/>
    <w:rsid w:val="740F0CC4"/>
    <w:rsid w:val="741B3942"/>
    <w:rsid w:val="7426D360"/>
    <w:rsid w:val="74291DE3"/>
    <w:rsid w:val="74407972"/>
    <w:rsid w:val="7445199B"/>
    <w:rsid w:val="74522837"/>
    <w:rsid w:val="74538D67"/>
    <w:rsid w:val="7456AB41"/>
    <w:rsid w:val="74614311"/>
    <w:rsid w:val="7461FC1D"/>
    <w:rsid w:val="746F89C1"/>
    <w:rsid w:val="749F8F72"/>
    <w:rsid w:val="74B8DCE9"/>
    <w:rsid w:val="74CAEBF3"/>
    <w:rsid w:val="7509C023"/>
    <w:rsid w:val="7523C194"/>
    <w:rsid w:val="75486817"/>
    <w:rsid w:val="754E55E9"/>
    <w:rsid w:val="7551C19A"/>
    <w:rsid w:val="755D9B7F"/>
    <w:rsid w:val="756D623C"/>
    <w:rsid w:val="756EAE1D"/>
    <w:rsid w:val="757A003A"/>
    <w:rsid w:val="7597E011"/>
    <w:rsid w:val="75A84590"/>
    <w:rsid w:val="75AE0862"/>
    <w:rsid w:val="75D511BE"/>
    <w:rsid w:val="75E90F5F"/>
    <w:rsid w:val="75FBE81F"/>
    <w:rsid w:val="76061A2D"/>
    <w:rsid w:val="7621A1E7"/>
    <w:rsid w:val="762989C3"/>
    <w:rsid w:val="76442882"/>
    <w:rsid w:val="76C69C3D"/>
    <w:rsid w:val="76C7F007"/>
    <w:rsid w:val="76E2C3E5"/>
    <w:rsid w:val="76E6D9C8"/>
    <w:rsid w:val="76EA264A"/>
    <w:rsid w:val="76F2714E"/>
    <w:rsid w:val="773E8C34"/>
    <w:rsid w:val="773F5E43"/>
    <w:rsid w:val="776577B9"/>
    <w:rsid w:val="7769F815"/>
    <w:rsid w:val="777CF954"/>
    <w:rsid w:val="778C12E5"/>
    <w:rsid w:val="7790BD66"/>
    <w:rsid w:val="779C2711"/>
    <w:rsid w:val="7800A669"/>
    <w:rsid w:val="780CB19C"/>
    <w:rsid w:val="781C93D2"/>
    <w:rsid w:val="781FDC1F"/>
    <w:rsid w:val="7862550A"/>
    <w:rsid w:val="788BAD8F"/>
    <w:rsid w:val="78A1BAD2"/>
    <w:rsid w:val="78AC061F"/>
    <w:rsid w:val="78BB7FA6"/>
    <w:rsid w:val="78C10458"/>
    <w:rsid w:val="78DADDB2"/>
    <w:rsid w:val="78EF83BF"/>
    <w:rsid w:val="790CB280"/>
    <w:rsid w:val="793B49FB"/>
    <w:rsid w:val="79840667"/>
    <w:rsid w:val="79B264AF"/>
    <w:rsid w:val="79D7CD57"/>
    <w:rsid w:val="79F50624"/>
    <w:rsid w:val="7A047E5F"/>
    <w:rsid w:val="7A0E6179"/>
    <w:rsid w:val="7A1591D7"/>
    <w:rsid w:val="7A169D28"/>
    <w:rsid w:val="7A2B7C5D"/>
    <w:rsid w:val="7A2DAE3A"/>
    <w:rsid w:val="7A2FA466"/>
    <w:rsid w:val="7A56E06C"/>
    <w:rsid w:val="7A63C525"/>
    <w:rsid w:val="7A68FABC"/>
    <w:rsid w:val="7A8F93B7"/>
    <w:rsid w:val="7A90CD9B"/>
    <w:rsid w:val="7AE0FDD4"/>
    <w:rsid w:val="7AE1CA69"/>
    <w:rsid w:val="7AE76F9B"/>
    <w:rsid w:val="7AFFC8CA"/>
    <w:rsid w:val="7B11C2DB"/>
    <w:rsid w:val="7B224AA5"/>
    <w:rsid w:val="7B6066E3"/>
    <w:rsid w:val="7B72F015"/>
    <w:rsid w:val="7B7788C0"/>
    <w:rsid w:val="7BB63508"/>
    <w:rsid w:val="7BBCF2FB"/>
    <w:rsid w:val="7BE429B9"/>
    <w:rsid w:val="7BF65DC1"/>
    <w:rsid w:val="7C129D01"/>
    <w:rsid w:val="7C1D627D"/>
    <w:rsid w:val="7C37579C"/>
    <w:rsid w:val="7C3E6B67"/>
    <w:rsid w:val="7C4A1088"/>
    <w:rsid w:val="7C5BB062"/>
    <w:rsid w:val="7C64AC5C"/>
    <w:rsid w:val="7C77F43B"/>
    <w:rsid w:val="7C87B1C5"/>
    <w:rsid w:val="7C9B55B3"/>
    <w:rsid w:val="7C9CFF75"/>
    <w:rsid w:val="7C9E9ADF"/>
    <w:rsid w:val="7CE8D0A5"/>
    <w:rsid w:val="7CF3AA17"/>
    <w:rsid w:val="7D02236E"/>
    <w:rsid w:val="7D231882"/>
    <w:rsid w:val="7D2349CF"/>
    <w:rsid w:val="7D328CF1"/>
    <w:rsid w:val="7D37B09D"/>
    <w:rsid w:val="7D3AAC4D"/>
    <w:rsid w:val="7D3EC91F"/>
    <w:rsid w:val="7D4F0A0F"/>
    <w:rsid w:val="7D5223CE"/>
    <w:rsid w:val="7D7E54FD"/>
    <w:rsid w:val="7D835AC8"/>
    <w:rsid w:val="7D860B13"/>
    <w:rsid w:val="7D878E00"/>
    <w:rsid w:val="7DA5F4BB"/>
    <w:rsid w:val="7DC2F4E2"/>
    <w:rsid w:val="7DCA4728"/>
    <w:rsid w:val="7DD66BDF"/>
    <w:rsid w:val="7E013EED"/>
    <w:rsid w:val="7E0C2783"/>
    <w:rsid w:val="7E2046D4"/>
    <w:rsid w:val="7E326382"/>
    <w:rsid w:val="7E3898E8"/>
    <w:rsid w:val="7E390827"/>
    <w:rsid w:val="7E4546FA"/>
    <w:rsid w:val="7E4F1F81"/>
    <w:rsid w:val="7E5AA374"/>
    <w:rsid w:val="7E5BF23B"/>
    <w:rsid w:val="7E603995"/>
    <w:rsid w:val="7E60860F"/>
    <w:rsid w:val="7E72020F"/>
    <w:rsid w:val="7E749B9A"/>
    <w:rsid w:val="7E8A1F36"/>
    <w:rsid w:val="7EB2C8BC"/>
    <w:rsid w:val="7EB443CA"/>
    <w:rsid w:val="7EB7FEF2"/>
    <w:rsid w:val="7EC1CB8E"/>
    <w:rsid w:val="7EC6093C"/>
    <w:rsid w:val="7EC7F2AC"/>
    <w:rsid w:val="7ED18E59"/>
    <w:rsid w:val="7ED4A145"/>
    <w:rsid w:val="7EE239ED"/>
    <w:rsid w:val="7EE3C709"/>
    <w:rsid w:val="7F04F05C"/>
    <w:rsid w:val="7F135441"/>
    <w:rsid w:val="7F3A58BA"/>
    <w:rsid w:val="7F5FD314"/>
    <w:rsid w:val="7F867832"/>
    <w:rsid w:val="7F97C38C"/>
    <w:rsid w:val="7FA731DC"/>
    <w:rsid w:val="7FB7052F"/>
    <w:rsid w:val="7FB76D1E"/>
    <w:rsid w:val="7FBD4B21"/>
    <w:rsid w:val="7FD03A69"/>
    <w:rsid w:val="7FD077B2"/>
    <w:rsid w:val="7FD1300D"/>
    <w:rsid w:val="7FD225B2"/>
    <w:rsid w:val="7FF4F151"/>
    <w:rsid w:val="7FFD16FE"/>
    <w:rsid w:val="7FFFBC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37FDA"/>
  <w15:chartTrackingRefBased/>
  <w15:docId w15:val="{AB42B97D-C357-42F8-9CFA-E5DCEBBE7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5BC72FA3"/>
    <w:rPr>
      <w:lang w:val="de-DE"/>
    </w:rPr>
  </w:style>
  <w:style w:type="paragraph" w:styleId="berschrift1">
    <w:name w:val="heading 1"/>
    <w:basedOn w:val="Standard"/>
    <w:next w:val="Standard"/>
    <w:link w:val="berschrift1Zchn"/>
    <w:qFormat/>
    <w:rsid w:val="5BC72FA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5BC72FA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nhideWhenUsed/>
    <w:qFormat/>
    <w:rsid w:val="5BC72FA3"/>
    <w:pPr>
      <w:keepNext/>
      <w:spacing w:before="40" w:after="0"/>
      <w:outlineLvl w:val="2"/>
    </w:pPr>
    <w:rPr>
      <w:rFonts w:asciiTheme="majorHAnsi" w:eastAsiaTheme="majorEastAsia" w:hAnsiTheme="majorHAnsi" w:cstheme="majorBidi"/>
      <w:color w:val="1F3763"/>
      <w:sz w:val="24"/>
      <w:szCs w:val="24"/>
    </w:rPr>
  </w:style>
  <w:style w:type="paragraph" w:styleId="berschrift4">
    <w:name w:val="heading 4"/>
    <w:basedOn w:val="Standard"/>
    <w:next w:val="Standard"/>
    <w:link w:val="berschrift4Zchn"/>
    <w:unhideWhenUsed/>
    <w:qFormat/>
    <w:rsid w:val="5BC72FA3"/>
    <w:pPr>
      <w:keepNext/>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5BC72FA3"/>
    <w:pPr>
      <w:keepNext/>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5BC72FA3"/>
    <w:pPr>
      <w:keepNext/>
      <w:spacing w:before="40" w:after="0"/>
      <w:outlineLvl w:val="5"/>
    </w:pPr>
    <w:rPr>
      <w:rFonts w:asciiTheme="majorHAnsi" w:eastAsiaTheme="majorEastAsia" w:hAnsiTheme="majorHAnsi" w:cstheme="majorBidi"/>
      <w:color w:val="1F3763"/>
    </w:rPr>
  </w:style>
  <w:style w:type="paragraph" w:styleId="berschrift7">
    <w:name w:val="heading 7"/>
    <w:basedOn w:val="Standard"/>
    <w:next w:val="Standard"/>
    <w:link w:val="berschrift7Zchn"/>
    <w:unhideWhenUsed/>
    <w:qFormat/>
    <w:rsid w:val="5BC72FA3"/>
    <w:pPr>
      <w:keepNext/>
      <w:spacing w:before="40" w:after="0"/>
      <w:outlineLvl w:val="6"/>
    </w:pPr>
    <w:rPr>
      <w:rFonts w:asciiTheme="majorHAnsi" w:eastAsiaTheme="majorEastAsia" w:hAnsiTheme="majorHAnsi" w:cstheme="majorBidi"/>
      <w:i/>
      <w:iCs/>
      <w:color w:val="1F3763"/>
    </w:rPr>
  </w:style>
  <w:style w:type="paragraph" w:styleId="berschrift8">
    <w:name w:val="heading 8"/>
    <w:basedOn w:val="Standard"/>
    <w:next w:val="Standard"/>
    <w:link w:val="berschrift8Zchn"/>
    <w:unhideWhenUsed/>
    <w:qFormat/>
    <w:rsid w:val="5BC72FA3"/>
    <w:pPr>
      <w:keepNext/>
      <w:spacing w:before="40" w:after="0"/>
      <w:outlineLvl w:val="7"/>
    </w:pPr>
    <w:rPr>
      <w:rFonts w:asciiTheme="majorHAnsi" w:eastAsiaTheme="majorEastAsia" w:hAnsiTheme="majorHAnsi" w:cstheme="majorBidi"/>
      <w:color w:val="272727"/>
      <w:sz w:val="21"/>
      <w:szCs w:val="21"/>
    </w:rPr>
  </w:style>
  <w:style w:type="paragraph" w:styleId="berschrift9">
    <w:name w:val="heading 9"/>
    <w:basedOn w:val="Standard"/>
    <w:next w:val="Standard"/>
    <w:link w:val="berschrift9Zchn"/>
    <w:unhideWhenUsed/>
    <w:qFormat/>
    <w:rsid w:val="5BC72FA3"/>
    <w:pPr>
      <w:keepNext/>
      <w:spacing w:before="40" w:after="0"/>
      <w:outlineLvl w:val="8"/>
    </w:pPr>
    <w:rPr>
      <w:rFonts w:asciiTheme="majorHAnsi" w:eastAsiaTheme="majorEastAsia" w:hAnsiTheme="majorHAnsi" w:cstheme="majorBidi"/>
      <w:i/>
      <w:iCs/>
      <w:color w:val="272727"/>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rsid w:val="5BC72FA3"/>
    <w:rPr>
      <w:rFonts w:asciiTheme="majorHAnsi" w:eastAsiaTheme="majorEastAsia" w:hAnsiTheme="majorHAnsi" w:cstheme="majorBidi"/>
      <w:noProof w:val="0"/>
      <w:sz w:val="56"/>
      <w:szCs w:val="56"/>
      <w:lang w:val="de-DE"/>
    </w:rPr>
  </w:style>
  <w:style w:type="paragraph" w:styleId="Titel">
    <w:name w:val="Title"/>
    <w:basedOn w:val="Standard"/>
    <w:next w:val="Standard"/>
    <w:link w:val="TitelZchn"/>
    <w:qFormat/>
    <w:rsid w:val="5BC72FA3"/>
    <w:pPr>
      <w:spacing w:after="0"/>
      <w:contextualSpacing/>
    </w:pPr>
    <w:rPr>
      <w:rFonts w:asciiTheme="majorHAnsi" w:eastAsiaTheme="majorEastAsia" w:hAnsiTheme="majorHAnsi" w:cstheme="majorBidi"/>
      <w:sz w:val="56"/>
      <w:szCs w:val="56"/>
    </w:rPr>
  </w:style>
  <w:style w:type="character" w:styleId="Hyperlink">
    <w:name w:val="Hyperlink"/>
    <w:basedOn w:val="Absatz-Standardschriftart"/>
    <w:uiPriority w:val="99"/>
    <w:unhideWhenUsed/>
    <w:rPr>
      <w:color w:val="0563C1" w:themeColor="hyperlink"/>
      <w:u w:val="single"/>
    </w:rPr>
  </w:style>
  <w:style w:type="paragraph" w:styleId="Untertitel">
    <w:name w:val="Subtitle"/>
    <w:basedOn w:val="Standard"/>
    <w:next w:val="Standard"/>
    <w:link w:val="UntertitelZchn"/>
    <w:qFormat/>
    <w:rsid w:val="5BC72FA3"/>
    <w:rPr>
      <w:rFonts w:eastAsiaTheme="minorEastAsia"/>
      <w:color w:val="5A5A5A"/>
    </w:rPr>
  </w:style>
  <w:style w:type="paragraph" w:styleId="Zitat">
    <w:name w:val="Quote"/>
    <w:basedOn w:val="Standard"/>
    <w:next w:val="Standard"/>
    <w:link w:val="ZitatZchn"/>
    <w:qFormat/>
    <w:rsid w:val="5BC72FA3"/>
    <w:pPr>
      <w:spacing w:before="200"/>
      <w:ind w:left="864" w:right="864"/>
      <w:jc w:val="center"/>
    </w:pPr>
    <w:rPr>
      <w:i/>
      <w:iCs/>
      <w:color w:val="404040" w:themeColor="text1" w:themeTint="BF"/>
    </w:rPr>
  </w:style>
  <w:style w:type="paragraph" w:styleId="IntensivesZitat">
    <w:name w:val="Intense Quote"/>
    <w:basedOn w:val="Standard"/>
    <w:next w:val="Standard"/>
    <w:link w:val="IntensivesZitatZchn"/>
    <w:qFormat/>
    <w:rsid w:val="5BC72FA3"/>
    <w:pPr>
      <w:spacing w:before="360" w:after="360"/>
      <w:ind w:left="864" w:right="864"/>
      <w:jc w:val="center"/>
    </w:pPr>
    <w:rPr>
      <w:i/>
      <w:iCs/>
      <w:color w:val="4472C4" w:themeColor="accent1"/>
    </w:rPr>
  </w:style>
  <w:style w:type="paragraph" w:styleId="Listenabsatz">
    <w:name w:val="List Paragraph"/>
    <w:basedOn w:val="Standard"/>
    <w:qFormat/>
    <w:rsid w:val="5BC72FA3"/>
    <w:pPr>
      <w:ind w:left="720"/>
      <w:contextualSpacing/>
    </w:pPr>
  </w:style>
  <w:style w:type="character" w:customStyle="1" w:styleId="berschrift1Zchn">
    <w:name w:val="Überschrift 1 Zchn"/>
    <w:basedOn w:val="Absatz-Standardschriftart"/>
    <w:link w:val="berschrift1"/>
    <w:rsid w:val="5BC72FA3"/>
    <w:rPr>
      <w:rFonts w:asciiTheme="majorHAnsi" w:eastAsiaTheme="majorEastAsia" w:hAnsiTheme="majorHAnsi" w:cstheme="majorBidi"/>
      <w:noProof w:val="0"/>
      <w:color w:val="2F5496" w:themeColor="accent1" w:themeShade="BF"/>
      <w:sz w:val="32"/>
      <w:szCs w:val="32"/>
      <w:lang w:val="de-DE"/>
    </w:rPr>
  </w:style>
  <w:style w:type="character" w:customStyle="1" w:styleId="berschrift2Zchn">
    <w:name w:val="Überschrift 2 Zchn"/>
    <w:basedOn w:val="Absatz-Standardschriftart"/>
    <w:link w:val="berschrift2"/>
    <w:rsid w:val="5BC72FA3"/>
    <w:rPr>
      <w:rFonts w:asciiTheme="majorHAnsi" w:eastAsiaTheme="majorEastAsia" w:hAnsiTheme="majorHAnsi" w:cstheme="majorBidi"/>
      <w:noProof w:val="0"/>
      <w:color w:val="2F5496" w:themeColor="accent1" w:themeShade="BF"/>
      <w:sz w:val="26"/>
      <w:szCs w:val="26"/>
      <w:lang w:val="de-DE"/>
    </w:rPr>
  </w:style>
  <w:style w:type="character" w:customStyle="1" w:styleId="berschrift3Zchn">
    <w:name w:val="Überschrift 3 Zchn"/>
    <w:basedOn w:val="Absatz-Standardschriftart"/>
    <w:link w:val="berschrift3"/>
    <w:rsid w:val="5BC72FA3"/>
    <w:rPr>
      <w:rFonts w:asciiTheme="majorHAnsi" w:eastAsiaTheme="majorEastAsia" w:hAnsiTheme="majorHAnsi" w:cstheme="majorBidi"/>
      <w:noProof w:val="0"/>
      <w:color w:val="1F3763"/>
      <w:sz w:val="24"/>
      <w:szCs w:val="24"/>
      <w:lang w:val="de-DE"/>
    </w:rPr>
  </w:style>
  <w:style w:type="character" w:customStyle="1" w:styleId="berschrift4Zchn">
    <w:name w:val="Überschrift 4 Zchn"/>
    <w:basedOn w:val="Absatz-Standardschriftart"/>
    <w:link w:val="berschrift4"/>
    <w:rsid w:val="5BC72FA3"/>
    <w:rPr>
      <w:rFonts w:asciiTheme="majorHAnsi" w:eastAsiaTheme="majorEastAsia" w:hAnsiTheme="majorHAnsi" w:cstheme="majorBidi"/>
      <w:i/>
      <w:iCs/>
      <w:noProof w:val="0"/>
      <w:color w:val="2F5496" w:themeColor="accent1" w:themeShade="BF"/>
      <w:lang w:val="de-DE"/>
    </w:rPr>
  </w:style>
  <w:style w:type="character" w:customStyle="1" w:styleId="berschrift5Zchn">
    <w:name w:val="Überschrift 5 Zchn"/>
    <w:basedOn w:val="Absatz-Standardschriftart"/>
    <w:link w:val="berschrift5"/>
    <w:rsid w:val="5BC72FA3"/>
    <w:rPr>
      <w:rFonts w:asciiTheme="majorHAnsi" w:eastAsiaTheme="majorEastAsia" w:hAnsiTheme="majorHAnsi" w:cstheme="majorBidi"/>
      <w:noProof w:val="0"/>
      <w:color w:val="2F5496" w:themeColor="accent1" w:themeShade="BF"/>
      <w:lang w:val="de-DE"/>
    </w:rPr>
  </w:style>
  <w:style w:type="character" w:customStyle="1" w:styleId="berschrift6Zchn">
    <w:name w:val="Überschrift 6 Zchn"/>
    <w:basedOn w:val="Absatz-Standardschriftart"/>
    <w:link w:val="berschrift6"/>
    <w:rsid w:val="5BC72FA3"/>
    <w:rPr>
      <w:rFonts w:asciiTheme="majorHAnsi" w:eastAsiaTheme="majorEastAsia" w:hAnsiTheme="majorHAnsi" w:cstheme="majorBidi"/>
      <w:noProof w:val="0"/>
      <w:color w:val="1F3763"/>
      <w:lang w:val="de-DE"/>
    </w:rPr>
  </w:style>
  <w:style w:type="character" w:customStyle="1" w:styleId="berschrift7Zchn">
    <w:name w:val="Überschrift 7 Zchn"/>
    <w:basedOn w:val="Absatz-Standardschriftart"/>
    <w:link w:val="berschrift7"/>
    <w:rsid w:val="5BC72FA3"/>
    <w:rPr>
      <w:rFonts w:asciiTheme="majorHAnsi" w:eastAsiaTheme="majorEastAsia" w:hAnsiTheme="majorHAnsi" w:cstheme="majorBidi"/>
      <w:i/>
      <w:iCs/>
      <w:noProof w:val="0"/>
      <w:color w:val="1F3763"/>
      <w:lang w:val="de-DE"/>
    </w:rPr>
  </w:style>
  <w:style w:type="character" w:customStyle="1" w:styleId="berschrift8Zchn">
    <w:name w:val="Überschrift 8 Zchn"/>
    <w:basedOn w:val="Absatz-Standardschriftart"/>
    <w:link w:val="berschrift8"/>
    <w:rsid w:val="5BC72FA3"/>
    <w:rPr>
      <w:rFonts w:asciiTheme="majorHAnsi" w:eastAsiaTheme="majorEastAsia" w:hAnsiTheme="majorHAnsi" w:cstheme="majorBidi"/>
      <w:noProof w:val="0"/>
      <w:color w:val="272727"/>
      <w:sz w:val="21"/>
      <w:szCs w:val="21"/>
      <w:lang w:val="de-DE"/>
    </w:rPr>
  </w:style>
  <w:style w:type="character" w:customStyle="1" w:styleId="berschrift9Zchn">
    <w:name w:val="Überschrift 9 Zchn"/>
    <w:basedOn w:val="Absatz-Standardschriftart"/>
    <w:link w:val="berschrift9"/>
    <w:rsid w:val="5BC72FA3"/>
    <w:rPr>
      <w:rFonts w:asciiTheme="majorHAnsi" w:eastAsiaTheme="majorEastAsia" w:hAnsiTheme="majorHAnsi" w:cstheme="majorBidi"/>
      <w:i/>
      <w:iCs/>
      <w:noProof w:val="0"/>
      <w:color w:val="272727"/>
      <w:sz w:val="21"/>
      <w:szCs w:val="21"/>
      <w:lang w:val="de-DE"/>
    </w:rPr>
  </w:style>
  <w:style w:type="character" w:customStyle="1" w:styleId="UntertitelZchn">
    <w:name w:val="Untertitel Zchn"/>
    <w:basedOn w:val="Absatz-Standardschriftart"/>
    <w:link w:val="Untertitel"/>
    <w:rsid w:val="5BC72FA3"/>
    <w:rPr>
      <w:rFonts w:eastAsiaTheme="minorEastAsia"/>
      <w:color w:val="5A5A5A"/>
      <w:lang w:val="de-DE"/>
    </w:rPr>
  </w:style>
  <w:style w:type="character" w:customStyle="1" w:styleId="ZitatZchn">
    <w:name w:val="Zitat Zchn"/>
    <w:basedOn w:val="Absatz-Standardschriftart"/>
    <w:link w:val="Zitat"/>
    <w:rsid w:val="5BC72FA3"/>
    <w:rPr>
      <w:i/>
      <w:iCs/>
      <w:noProof w:val="0"/>
      <w:color w:val="404040" w:themeColor="text1" w:themeTint="BF"/>
      <w:lang w:val="de-DE"/>
    </w:rPr>
  </w:style>
  <w:style w:type="character" w:customStyle="1" w:styleId="IntensivesZitatZchn">
    <w:name w:val="Intensives Zitat Zchn"/>
    <w:basedOn w:val="Absatz-Standardschriftart"/>
    <w:link w:val="IntensivesZitat"/>
    <w:rsid w:val="5BC72FA3"/>
    <w:rPr>
      <w:i/>
      <w:iCs/>
      <w:noProof w:val="0"/>
      <w:color w:val="4472C4" w:themeColor="accent1"/>
      <w:lang w:val="de-DE"/>
    </w:rPr>
  </w:style>
  <w:style w:type="paragraph" w:styleId="Verzeichnis1">
    <w:name w:val="toc 1"/>
    <w:basedOn w:val="Standard"/>
    <w:next w:val="Standard"/>
    <w:uiPriority w:val="39"/>
    <w:unhideWhenUsed/>
    <w:rsid w:val="5BC72FA3"/>
    <w:pPr>
      <w:spacing w:before="240" w:after="120"/>
    </w:pPr>
    <w:rPr>
      <w:rFonts w:cstheme="minorHAnsi"/>
      <w:b/>
      <w:bCs/>
      <w:sz w:val="20"/>
      <w:szCs w:val="20"/>
    </w:rPr>
  </w:style>
  <w:style w:type="paragraph" w:styleId="Verzeichnis2">
    <w:name w:val="toc 2"/>
    <w:basedOn w:val="Standard"/>
    <w:next w:val="Standard"/>
    <w:uiPriority w:val="39"/>
    <w:unhideWhenUsed/>
    <w:rsid w:val="5BC72FA3"/>
    <w:pPr>
      <w:spacing w:before="120" w:after="0"/>
      <w:ind w:left="220"/>
    </w:pPr>
    <w:rPr>
      <w:rFonts w:cstheme="minorHAnsi"/>
      <w:i/>
      <w:iCs/>
      <w:sz w:val="20"/>
      <w:szCs w:val="20"/>
    </w:rPr>
  </w:style>
  <w:style w:type="paragraph" w:styleId="Verzeichnis3">
    <w:name w:val="toc 3"/>
    <w:basedOn w:val="Standard"/>
    <w:next w:val="Standard"/>
    <w:uiPriority w:val="39"/>
    <w:unhideWhenUsed/>
    <w:rsid w:val="5BC72FA3"/>
    <w:pPr>
      <w:spacing w:after="0"/>
      <w:ind w:left="440"/>
    </w:pPr>
    <w:rPr>
      <w:rFonts w:cstheme="minorHAnsi"/>
      <w:sz w:val="20"/>
      <w:szCs w:val="20"/>
    </w:rPr>
  </w:style>
  <w:style w:type="paragraph" w:styleId="Verzeichnis4">
    <w:name w:val="toc 4"/>
    <w:basedOn w:val="Standard"/>
    <w:next w:val="Standard"/>
    <w:unhideWhenUsed/>
    <w:rsid w:val="5BC72FA3"/>
    <w:pPr>
      <w:spacing w:after="0"/>
      <w:ind w:left="660"/>
    </w:pPr>
    <w:rPr>
      <w:rFonts w:cstheme="minorHAnsi"/>
      <w:sz w:val="20"/>
      <w:szCs w:val="20"/>
    </w:rPr>
  </w:style>
  <w:style w:type="paragraph" w:styleId="Verzeichnis5">
    <w:name w:val="toc 5"/>
    <w:basedOn w:val="Standard"/>
    <w:next w:val="Standard"/>
    <w:unhideWhenUsed/>
    <w:rsid w:val="5BC72FA3"/>
    <w:pPr>
      <w:spacing w:after="0"/>
      <w:ind w:left="880"/>
    </w:pPr>
    <w:rPr>
      <w:rFonts w:cstheme="minorHAnsi"/>
      <w:sz w:val="20"/>
      <w:szCs w:val="20"/>
    </w:rPr>
  </w:style>
  <w:style w:type="paragraph" w:styleId="Verzeichnis6">
    <w:name w:val="toc 6"/>
    <w:basedOn w:val="Standard"/>
    <w:next w:val="Standard"/>
    <w:unhideWhenUsed/>
    <w:rsid w:val="5BC72FA3"/>
    <w:pPr>
      <w:spacing w:after="0"/>
      <w:ind w:left="1100"/>
    </w:pPr>
    <w:rPr>
      <w:rFonts w:cstheme="minorHAnsi"/>
      <w:sz w:val="20"/>
      <w:szCs w:val="20"/>
    </w:rPr>
  </w:style>
  <w:style w:type="paragraph" w:styleId="Verzeichnis7">
    <w:name w:val="toc 7"/>
    <w:basedOn w:val="Standard"/>
    <w:next w:val="Standard"/>
    <w:unhideWhenUsed/>
    <w:rsid w:val="5BC72FA3"/>
    <w:pPr>
      <w:spacing w:after="0"/>
      <w:ind w:left="1320"/>
    </w:pPr>
    <w:rPr>
      <w:rFonts w:cstheme="minorHAnsi"/>
      <w:sz w:val="20"/>
      <w:szCs w:val="20"/>
    </w:rPr>
  </w:style>
  <w:style w:type="paragraph" w:styleId="Verzeichnis8">
    <w:name w:val="toc 8"/>
    <w:basedOn w:val="Standard"/>
    <w:next w:val="Standard"/>
    <w:unhideWhenUsed/>
    <w:rsid w:val="5BC72FA3"/>
    <w:pPr>
      <w:spacing w:after="0"/>
      <w:ind w:left="1540"/>
    </w:pPr>
    <w:rPr>
      <w:rFonts w:cstheme="minorHAnsi"/>
      <w:sz w:val="20"/>
      <w:szCs w:val="20"/>
    </w:rPr>
  </w:style>
  <w:style w:type="paragraph" w:styleId="Verzeichnis9">
    <w:name w:val="toc 9"/>
    <w:basedOn w:val="Standard"/>
    <w:next w:val="Standard"/>
    <w:unhideWhenUsed/>
    <w:rsid w:val="5BC72FA3"/>
    <w:pPr>
      <w:spacing w:after="0"/>
      <w:ind w:left="1760"/>
    </w:pPr>
    <w:rPr>
      <w:rFonts w:cstheme="minorHAnsi"/>
      <w:sz w:val="20"/>
      <w:szCs w:val="20"/>
    </w:rPr>
  </w:style>
  <w:style w:type="paragraph" w:styleId="Endnotentext">
    <w:name w:val="endnote text"/>
    <w:basedOn w:val="Standard"/>
    <w:link w:val="EndnotentextZchn"/>
    <w:semiHidden/>
    <w:unhideWhenUsed/>
    <w:rsid w:val="5BC72FA3"/>
    <w:pPr>
      <w:spacing w:after="0"/>
    </w:pPr>
    <w:rPr>
      <w:sz w:val="20"/>
      <w:szCs w:val="20"/>
    </w:rPr>
  </w:style>
  <w:style w:type="character" w:customStyle="1" w:styleId="EndnotentextZchn">
    <w:name w:val="Endnotentext Zchn"/>
    <w:basedOn w:val="Absatz-Standardschriftart"/>
    <w:link w:val="Endnotentext"/>
    <w:semiHidden/>
    <w:rsid w:val="5BC72FA3"/>
    <w:rPr>
      <w:noProof w:val="0"/>
      <w:sz w:val="20"/>
      <w:szCs w:val="20"/>
      <w:lang w:val="de-DE"/>
    </w:rPr>
  </w:style>
  <w:style w:type="paragraph" w:styleId="Fuzeile">
    <w:name w:val="footer"/>
    <w:basedOn w:val="Standard"/>
    <w:link w:val="FuzeileZchn"/>
    <w:unhideWhenUsed/>
    <w:rsid w:val="5BC72FA3"/>
    <w:pPr>
      <w:tabs>
        <w:tab w:val="center" w:pos="4680"/>
        <w:tab w:val="right" w:pos="9360"/>
      </w:tabs>
      <w:spacing w:after="0"/>
    </w:pPr>
  </w:style>
  <w:style w:type="character" w:customStyle="1" w:styleId="FuzeileZchn">
    <w:name w:val="Fußzeile Zchn"/>
    <w:basedOn w:val="Absatz-Standardschriftart"/>
    <w:link w:val="Fuzeile"/>
    <w:rsid w:val="5BC72FA3"/>
    <w:rPr>
      <w:noProof w:val="0"/>
      <w:lang w:val="de-DE"/>
    </w:rPr>
  </w:style>
  <w:style w:type="paragraph" w:styleId="Funotentext">
    <w:name w:val="footnote text"/>
    <w:basedOn w:val="Standard"/>
    <w:link w:val="FunotentextZchn"/>
    <w:semiHidden/>
    <w:unhideWhenUsed/>
    <w:rsid w:val="5BC72FA3"/>
    <w:pPr>
      <w:spacing w:after="0"/>
    </w:pPr>
    <w:rPr>
      <w:sz w:val="20"/>
      <w:szCs w:val="20"/>
    </w:rPr>
  </w:style>
  <w:style w:type="character" w:customStyle="1" w:styleId="FunotentextZchn">
    <w:name w:val="Fußnotentext Zchn"/>
    <w:basedOn w:val="Absatz-Standardschriftart"/>
    <w:link w:val="Funotentext"/>
    <w:semiHidden/>
    <w:rsid w:val="5BC72FA3"/>
    <w:rPr>
      <w:noProof w:val="0"/>
      <w:sz w:val="20"/>
      <w:szCs w:val="20"/>
      <w:lang w:val="de-DE"/>
    </w:rPr>
  </w:style>
  <w:style w:type="paragraph" w:styleId="Kopfzeile">
    <w:name w:val="header"/>
    <w:basedOn w:val="Standard"/>
    <w:link w:val="KopfzeileZchn"/>
    <w:unhideWhenUsed/>
    <w:rsid w:val="5BC72FA3"/>
    <w:pPr>
      <w:tabs>
        <w:tab w:val="center" w:pos="4680"/>
        <w:tab w:val="right" w:pos="9360"/>
      </w:tabs>
      <w:spacing w:after="0"/>
    </w:pPr>
  </w:style>
  <w:style w:type="character" w:customStyle="1" w:styleId="KopfzeileZchn">
    <w:name w:val="Kopfzeile Zchn"/>
    <w:basedOn w:val="Absatz-Standardschriftart"/>
    <w:link w:val="Kopfzeile"/>
    <w:rsid w:val="5BC72FA3"/>
    <w:rPr>
      <w:noProof w:val="0"/>
      <w:lang w:val="de-D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unotenzeichen">
    <w:name w:val="footnote reference"/>
    <w:basedOn w:val="Absatz-Standardschriftart"/>
    <w:uiPriority w:val="99"/>
    <w:semiHidden/>
    <w:unhideWhenUsed/>
    <w:rPr>
      <w:vertAlign w:val="superscript"/>
    </w:rPr>
  </w:style>
  <w:style w:type="paragraph" w:customStyle="1" w:styleId="Code">
    <w:name w:val="Code"/>
    <w:basedOn w:val="Standard"/>
    <w:link w:val="CodeChar"/>
    <w:qFormat/>
    <w:rsid w:val="00B566C2"/>
    <w:pPr>
      <w:jc w:val="both"/>
    </w:pPr>
    <w:rPr>
      <w:rFonts w:ascii="Consolas" w:eastAsia="Consolas" w:hAnsi="Consolas" w:cs="Consolas"/>
    </w:rPr>
  </w:style>
  <w:style w:type="character" w:customStyle="1" w:styleId="CodeChar">
    <w:name w:val="Code Char"/>
    <w:basedOn w:val="Absatz-Standardschriftart"/>
    <w:link w:val="Code"/>
    <w:rsid w:val="00B566C2"/>
    <w:rPr>
      <w:rFonts w:ascii="Consolas" w:eastAsia="Consolas" w:hAnsi="Consolas" w:cs="Consolas"/>
      <w:lang w:val="de-DE"/>
    </w:rPr>
  </w:style>
  <w:style w:type="paragraph" w:styleId="Kommentartext">
    <w:name w:val="annotation text"/>
    <w:basedOn w:val="Standard"/>
    <w:link w:val="KommentartextZchn"/>
    <w:uiPriority w:val="99"/>
    <w:semiHidden/>
    <w:unhideWhenUsed/>
    <w:rsid w:val="00B566C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566C2"/>
    <w:rPr>
      <w:sz w:val="20"/>
      <w:szCs w:val="20"/>
      <w:lang w:val="de-DE"/>
    </w:rPr>
  </w:style>
  <w:style w:type="character" w:styleId="Kommentarzeichen">
    <w:name w:val="annotation reference"/>
    <w:basedOn w:val="Absatz-Standardschriftart"/>
    <w:uiPriority w:val="99"/>
    <w:semiHidden/>
    <w:unhideWhenUsed/>
    <w:rsid w:val="00B566C2"/>
    <w:rPr>
      <w:sz w:val="16"/>
      <w:szCs w:val="16"/>
    </w:rPr>
  </w:style>
  <w:style w:type="paragraph" w:styleId="Beschriftung">
    <w:name w:val="caption"/>
    <w:basedOn w:val="Standard"/>
    <w:next w:val="Standard"/>
    <w:uiPriority w:val="35"/>
    <w:unhideWhenUsed/>
    <w:qFormat/>
    <w:rsid w:val="0005437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3006"/>
    <w:pPr>
      <w:spacing w:after="0"/>
    </w:pPr>
  </w:style>
  <w:style w:type="table" w:styleId="TabellemithellemGitternetz">
    <w:name w:val="Grid Table Light"/>
    <w:basedOn w:val="NormaleTabelle"/>
    <w:uiPriority w:val="40"/>
    <w:rsid w:val="00DA15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haltsverzeichnisberschrift">
    <w:name w:val="TOC Heading"/>
    <w:basedOn w:val="berschrift1"/>
    <w:next w:val="Standard"/>
    <w:uiPriority w:val="39"/>
    <w:unhideWhenUsed/>
    <w:qFormat/>
    <w:rsid w:val="0050629C"/>
    <w:pPr>
      <w:keepLines/>
      <w:outlineLvl w:val="9"/>
    </w:pPr>
    <w:rPr>
      <w:lang w:eastAsia="de-DE"/>
    </w:rPr>
  </w:style>
  <w:style w:type="paragraph" w:styleId="Literaturverzeichnis">
    <w:name w:val="Bibliography"/>
    <w:basedOn w:val="Standard"/>
    <w:next w:val="Standard"/>
    <w:uiPriority w:val="37"/>
    <w:unhideWhenUsed/>
    <w:rsid w:val="00C83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175402">
      <w:bodyDiv w:val="1"/>
      <w:marLeft w:val="0"/>
      <w:marRight w:val="0"/>
      <w:marTop w:val="0"/>
      <w:marBottom w:val="0"/>
      <w:divBdr>
        <w:top w:val="none" w:sz="0" w:space="0" w:color="auto"/>
        <w:left w:val="none" w:sz="0" w:space="0" w:color="auto"/>
        <w:bottom w:val="none" w:sz="0" w:space="0" w:color="auto"/>
        <w:right w:val="none" w:sz="0" w:space="0" w:color="auto"/>
      </w:divBdr>
    </w:div>
    <w:div w:id="1572077662">
      <w:bodyDiv w:val="1"/>
      <w:marLeft w:val="0"/>
      <w:marRight w:val="0"/>
      <w:marTop w:val="0"/>
      <w:marBottom w:val="0"/>
      <w:divBdr>
        <w:top w:val="none" w:sz="0" w:space="0" w:color="auto"/>
        <w:left w:val="none" w:sz="0" w:space="0" w:color="auto"/>
        <w:bottom w:val="none" w:sz="0" w:space="0" w:color="auto"/>
        <w:right w:val="none" w:sz="0" w:space="0" w:color="auto"/>
      </w:divBdr>
    </w:div>
    <w:div w:id="2031292292">
      <w:bodyDiv w:val="1"/>
      <w:marLeft w:val="0"/>
      <w:marRight w:val="0"/>
      <w:marTop w:val="0"/>
      <w:marBottom w:val="0"/>
      <w:divBdr>
        <w:top w:val="none" w:sz="0" w:space="0" w:color="auto"/>
        <w:left w:val="none" w:sz="0" w:space="0" w:color="auto"/>
        <w:bottom w:val="none" w:sz="0" w:space="0" w:color="auto"/>
        <w:right w:val="none" w:sz="0" w:space="0" w:color="auto"/>
      </w:divBdr>
    </w:div>
    <w:div w:id="2032604856">
      <w:bodyDiv w:val="1"/>
      <w:marLeft w:val="0"/>
      <w:marRight w:val="0"/>
      <w:marTop w:val="0"/>
      <w:marBottom w:val="0"/>
      <w:divBdr>
        <w:top w:val="none" w:sz="0" w:space="0" w:color="auto"/>
        <w:left w:val="none" w:sz="0" w:space="0" w:color="auto"/>
        <w:bottom w:val="none" w:sz="0" w:space="0" w:color="auto"/>
        <w:right w:val="none" w:sz="0" w:space="0" w:color="auto"/>
      </w:divBdr>
    </w:div>
    <w:div w:id="208471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ronny.pollak@st.oth-regensburg.d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mailto:stefan.butz@st.oth-regensburg.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OIV22</b:Tag>
    <b:SourceType>DocumentFromInternetSite</b:SourceType>
    <b:Guid>{E67998B6-AFC4-47C5-BB92-9C9C000093A6}</b:Guid>
    <b:Year>2021</b:Year>
    <b:URL>https://www.statista.com/statistics/240649/top-wine-exporting-countries-since-2007/</b:URL>
    <b:Author>
      <b:Author>
        <b:Corporate>OIV</b:Corporate>
      </b:Author>
    </b:Author>
    <b:InternetSiteTitle>Statista</b:InternetSiteTitle>
    <b:Month>Mai</b:Month>
    <b:Day>17</b:Day>
    <b:Title>Leading countries in wine export worldwide in 2020, based on volume (in million hectoliters)</b:Title>
    <b:YearAccessed>2022</b:YearAccessed>
    <b:MonthAccessed>Januar</b:MonthAccessed>
    <b:DayAccessed>11</b:DayAccessed>
    <b:RefOrder>1</b:RefOrder>
  </b:Source>
  <b:Source>
    <b:Tag>PCo09</b:Tag>
    <b:SourceType>ArticleInAPeriodical</b:SourceType>
    <b:Guid>{D02F3ED4-1779-4D9E-AAA7-7B0F733F6A45}</b:Guid>
    <b:Title>Modeling wine preferences by data mining from physicochemical properties</b:Title>
    <b:Year>P. Cortez, A. Cerdeira, F. Almeida, T. Matos and J. Reis.</b:Year>
    <b:Author>
      <b:Author>
        <b:NameList>
          <b:Person>
            <b:Last>P. Cortez</b:Last>
            <b:First>A.</b:First>
            <b:Middle>Cerdeira, F. Almeida, T. Matos and J. Reis.</b:Middle>
          </b:Person>
        </b:NameList>
      </b:Author>
    </b:Author>
    <b:JournalName>P. Cortez, A. Cerdeira, F. Almeida, T. Matos and J. Reis.</b:JournalName>
    <b:Pages>Descion Support Systems</b:Pages>
    <b:Issue>2009</b:Issue>
    <b:City>Elsevier</b:City>
    <b:Day>Modeling wine preferences by data mining from physicochemical properties</b:Day>
    <b:Publisher>Modeling wine preferences by data mining from physicochemical properties</b:Publisher>
    <b:StandardNumber>P. Cortez, A. Cerdeira, F. Almeida, T. Matos and J. Reis.</b:StandardNumber>
    <b:Medium>In Decision Support Systems</b:Medium>
    <b:MonthAccessed>2009</b:MonthAccessed>
    <b:PeriodicalTitle>Descion Support Systems</b:PeriodicalTitle>
    <b:Edition>In Decision Support Systems</b:Edition>
    <b:Volume> 47(4):547-553</b:Volume>
    <b:RefOrder>2</b:RefOrder>
  </b:Source>
</b:Sources>
</file>

<file path=customXml/itemProps1.xml><?xml version="1.0" encoding="utf-8"?>
<ds:datastoreItem xmlns:ds="http://schemas.openxmlformats.org/officeDocument/2006/customXml" ds:itemID="{2F08B24E-0635-4344-97A6-E6D65BEE3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4642</Words>
  <Characters>29248</Characters>
  <Application>Microsoft Office Word</Application>
  <DocSecurity>0</DocSecurity>
  <Lines>243</Lines>
  <Paragraphs>67</Paragraphs>
  <ScaleCrop>false</ScaleCrop>
  <Company/>
  <LinksUpToDate>false</LinksUpToDate>
  <CharactersWithSpaces>33823</CharactersWithSpaces>
  <SharedDoc>false</SharedDoc>
  <HLinks>
    <vt:vector size="312" baseType="variant">
      <vt:variant>
        <vt:i4>1310771</vt:i4>
      </vt:variant>
      <vt:variant>
        <vt:i4>464</vt:i4>
      </vt:variant>
      <vt:variant>
        <vt:i4>0</vt:i4>
      </vt:variant>
      <vt:variant>
        <vt:i4>5</vt:i4>
      </vt:variant>
      <vt:variant>
        <vt:lpwstr/>
      </vt:variant>
      <vt:variant>
        <vt:lpwstr>_Toc92873412</vt:lpwstr>
      </vt:variant>
      <vt:variant>
        <vt:i4>1507379</vt:i4>
      </vt:variant>
      <vt:variant>
        <vt:i4>458</vt:i4>
      </vt:variant>
      <vt:variant>
        <vt:i4>0</vt:i4>
      </vt:variant>
      <vt:variant>
        <vt:i4>5</vt:i4>
      </vt:variant>
      <vt:variant>
        <vt:lpwstr/>
      </vt:variant>
      <vt:variant>
        <vt:lpwstr>_Toc92873411</vt:lpwstr>
      </vt:variant>
      <vt:variant>
        <vt:i4>1441843</vt:i4>
      </vt:variant>
      <vt:variant>
        <vt:i4>452</vt:i4>
      </vt:variant>
      <vt:variant>
        <vt:i4>0</vt:i4>
      </vt:variant>
      <vt:variant>
        <vt:i4>5</vt:i4>
      </vt:variant>
      <vt:variant>
        <vt:lpwstr/>
      </vt:variant>
      <vt:variant>
        <vt:lpwstr>_Toc92873410</vt:lpwstr>
      </vt:variant>
      <vt:variant>
        <vt:i4>2031666</vt:i4>
      </vt:variant>
      <vt:variant>
        <vt:i4>446</vt:i4>
      </vt:variant>
      <vt:variant>
        <vt:i4>0</vt:i4>
      </vt:variant>
      <vt:variant>
        <vt:i4>5</vt:i4>
      </vt:variant>
      <vt:variant>
        <vt:lpwstr/>
      </vt:variant>
      <vt:variant>
        <vt:lpwstr>_Toc92873409</vt:lpwstr>
      </vt:variant>
      <vt:variant>
        <vt:i4>1966130</vt:i4>
      </vt:variant>
      <vt:variant>
        <vt:i4>440</vt:i4>
      </vt:variant>
      <vt:variant>
        <vt:i4>0</vt:i4>
      </vt:variant>
      <vt:variant>
        <vt:i4>5</vt:i4>
      </vt:variant>
      <vt:variant>
        <vt:lpwstr/>
      </vt:variant>
      <vt:variant>
        <vt:lpwstr>_Toc92873408</vt:lpwstr>
      </vt:variant>
      <vt:variant>
        <vt:i4>1114162</vt:i4>
      </vt:variant>
      <vt:variant>
        <vt:i4>434</vt:i4>
      </vt:variant>
      <vt:variant>
        <vt:i4>0</vt:i4>
      </vt:variant>
      <vt:variant>
        <vt:i4>5</vt:i4>
      </vt:variant>
      <vt:variant>
        <vt:lpwstr/>
      </vt:variant>
      <vt:variant>
        <vt:lpwstr>_Toc92873407</vt:lpwstr>
      </vt:variant>
      <vt:variant>
        <vt:i4>1048626</vt:i4>
      </vt:variant>
      <vt:variant>
        <vt:i4>428</vt:i4>
      </vt:variant>
      <vt:variant>
        <vt:i4>0</vt:i4>
      </vt:variant>
      <vt:variant>
        <vt:i4>5</vt:i4>
      </vt:variant>
      <vt:variant>
        <vt:lpwstr/>
      </vt:variant>
      <vt:variant>
        <vt:lpwstr>_Toc92873406</vt:lpwstr>
      </vt:variant>
      <vt:variant>
        <vt:i4>1245234</vt:i4>
      </vt:variant>
      <vt:variant>
        <vt:i4>419</vt:i4>
      </vt:variant>
      <vt:variant>
        <vt:i4>0</vt:i4>
      </vt:variant>
      <vt:variant>
        <vt:i4>5</vt:i4>
      </vt:variant>
      <vt:variant>
        <vt:lpwstr/>
      </vt:variant>
      <vt:variant>
        <vt:lpwstr>_Toc92873405</vt:lpwstr>
      </vt:variant>
      <vt:variant>
        <vt:i4>1179698</vt:i4>
      </vt:variant>
      <vt:variant>
        <vt:i4>413</vt:i4>
      </vt:variant>
      <vt:variant>
        <vt:i4>0</vt:i4>
      </vt:variant>
      <vt:variant>
        <vt:i4>5</vt:i4>
      </vt:variant>
      <vt:variant>
        <vt:lpwstr/>
      </vt:variant>
      <vt:variant>
        <vt:lpwstr>_Toc92873404</vt:lpwstr>
      </vt:variant>
      <vt:variant>
        <vt:i4>1376306</vt:i4>
      </vt:variant>
      <vt:variant>
        <vt:i4>407</vt:i4>
      </vt:variant>
      <vt:variant>
        <vt:i4>0</vt:i4>
      </vt:variant>
      <vt:variant>
        <vt:i4>5</vt:i4>
      </vt:variant>
      <vt:variant>
        <vt:lpwstr/>
      </vt:variant>
      <vt:variant>
        <vt:lpwstr>_Toc92873403</vt:lpwstr>
      </vt:variant>
      <vt:variant>
        <vt:i4>1310770</vt:i4>
      </vt:variant>
      <vt:variant>
        <vt:i4>401</vt:i4>
      </vt:variant>
      <vt:variant>
        <vt:i4>0</vt:i4>
      </vt:variant>
      <vt:variant>
        <vt:i4>5</vt:i4>
      </vt:variant>
      <vt:variant>
        <vt:lpwstr/>
      </vt:variant>
      <vt:variant>
        <vt:lpwstr>_Toc92873402</vt:lpwstr>
      </vt:variant>
      <vt:variant>
        <vt:i4>1507378</vt:i4>
      </vt:variant>
      <vt:variant>
        <vt:i4>395</vt:i4>
      </vt:variant>
      <vt:variant>
        <vt:i4>0</vt:i4>
      </vt:variant>
      <vt:variant>
        <vt:i4>5</vt:i4>
      </vt:variant>
      <vt:variant>
        <vt:lpwstr/>
      </vt:variant>
      <vt:variant>
        <vt:lpwstr>_Toc92873401</vt:lpwstr>
      </vt:variant>
      <vt:variant>
        <vt:i4>1441842</vt:i4>
      </vt:variant>
      <vt:variant>
        <vt:i4>389</vt:i4>
      </vt:variant>
      <vt:variant>
        <vt:i4>0</vt:i4>
      </vt:variant>
      <vt:variant>
        <vt:i4>5</vt:i4>
      </vt:variant>
      <vt:variant>
        <vt:lpwstr/>
      </vt:variant>
      <vt:variant>
        <vt:lpwstr>_Toc92873400</vt:lpwstr>
      </vt:variant>
      <vt:variant>
        <vt:i4>1572923</vt:i4>
      </vt:variant>
      <vt:variant>
        <vt:i4>383</vt:i4>
      </vt:variant>
      <vt:variant>
        <vt:i4>0</vt:i4>
      </vt:variant>
      <vt:variant>
        <vt:i4>5</vt:i4>
      </vt:variant>
      <vt:variant>
        <vt:lpwstr/>
      </vt:variant>
      <vt:variant>
        <vt:lpwstr>_Toc92873399</vt:lpwstr>
      </vt:variant>
      <vt:variant>
        <vt:i4>1638459</vt:i4>
      </vt:variant>
      <vt:variant>
        <vt:i4>377</vt:i4>
      </vt:variant>
      <vt:variant>
        <vt:i4>0</vt:i4>
      </vt:variant>
      <vt:variant>
        <vt:i4>5</vt:i4>
      </vt:variant>
      <vt:variant>
        <vt:lpwstr/>
      </vt:variant>
      <vt:variant>
        <vt:lpwstr>_Toc92873398</vt:lpwstr>
      </vt:variant>
      <vt:variant>
        <vt:i4>1441851</vt:i4>
      </vt:variant>
      <vt:variant>
        <vt:i4>371</vt:i4>
      </vt:variant>
      <vt:variant>
        <vt:i4>0</vt:i4>
      </vt:variant>
      <vt:variant>
        <vt:i4>5</vt:i4>
      </vt:variant>
      <vt:variant>
        <vt:lpwstr/>
      </vt:variant>
      <vt:variant>
        <vt:lpwstr>_Toc92873397</vt:lpwstr>
      </vt:variant>
      <vt:variant>
        <vt:i4>1507387</vt:i4>
      </vt:variant>
      <vt:variant>
        <vt:i4>365</vt:i4>
      </vt:variant>
      <vt:variant>
        <vt:i4>0</vt:i4>
      </vt:variant>
      <vt:variant>
        <vt:i4>5</vt:i4>
      </vt:variant>
      <vt:variant>
        <vt:lpwstr/>
      </vt:variant>
      <vt:variant>
        <vt:lpwstr>_Toc92873396</vt:lpwstr>
      </vt:variant>
      <vt:variant>
        <vt:i4>1310779</vt:i4>
      </vt:variant>
      <vt:variant>
        <vt:i4>359</vt:i4>
      </vt:variant>
      <vt:variant>
        <vt:i4>0</vt:i4>
      </vt:variant>
      <vt:variant>
        <vt:i4>5</vt:i4>
      </vt:variant>
      <vt:variant>
        <vt:lpwstr/>
      </vt:variant>
      <vt:variant>
        <vt:lpwstr>_Toc92873395</vt:lpwstr>
      </vt:variant>
      <vt:variant>
        <vt:i4>1376315</vt:i4>
      </vt:variant>
      <vt:variant>
        <vt:i4>353</vt:i4>
      </vt:variant>
      <vt:variant>
        <vt:i4>0</vt:i4>
      </vt:variant>
      <vt:variant>
        <vt:i4>5</vt:i4>
      </vt:variant>
      <vt:variant>
        <vt:lpwstr/>
      </vt:variant>
      <vt:variant>
        <vt:lpwstr>_Toc92873394</vt:lpwstr>
      </vt:variant>
      <vt:variant>
        <vt:i4>1179707</vt:i4>
      </vt:variant>
      <vt:variant>
        <vt:i4>347</vt:i4>
      </vt:variant>
      <vt:variant>
        <vt:i4>0</vt:i4>
      </vt:variant>
      <vt:variant>
        <vt:i4>5</vt:i4>
      </vt:variant>
      <vt:variant>
        <vt:lpwstr/>
      </vt:variant>
      <vt:variant>
        <vt:lpwstr>_Toc92873393</vt:lpwstr>
      </vt:variant>
      <vt:variant>
        <vt:i4>1245243</vt:i4>
      </vt:variant>
      <vt:variant>
        <vt:i4>341</vt:i4>
      </vt:variant>
      <vt:variant>
        <vt:i4>0</vt:i4>
      </vt:variant>
      <vt:variant>
        <vt:i4>5</vt:i4>
      </vt:variant>
      <vt:variant>
        <vt:lpwstr/>
      </vt:variant>
      <vt:variant>
        <vt:lpwstr>_Toc92873392</vt:lpwstr>
      </vt:variant>
      <vt:variant>
        <vt:i4>1048635</vt:i4>
      </vt:variant>
      <vt:variant>
        <vt:i4>335</vt:i4>
      </vt:variant>
      <vt:variant>
        <vt:i4>0</vt:i4>
      </vt:variant>
      <vt:variant>
        <vt:i4>5</vt:i4>
      </vt:variant>
      <vt:variant>
        <vt:lpwstr/>
      </vt:variant>
      <vt:variant>
        <vt:lpwstr>_Toc92873391</vt:lpwstr>
      </vt:variant>
      <vt:variant>
        <vt:i4>1114171</vt:i4>
      </vt:variant>
      <vt:variant>
        <vt:i4>329</vt:i4>
      </vt:variant>
      <vt:variant>
        <vt:i4>0</vt:i4>
      </vt:variant>
      <vt:variant>
        <vt:i4>5</vt:i4>
      </vt:variant>
      <vt:variant>
        <vt:lpwstr/>
      </vt:variant>
      <vt:variant>
        <vt:lpwstr>_Toc92873390</vt:lpwstr>
      </vt:variant>
      <vt:variant>
        <vt:i4>1572922</vt:i4>
      </vt:variant>
      <vt:variant>
        <vt:i4>323</vt:i4>
      </vt:variant>
      <vt:variant>
        <vt:i4>0</vt:i4>
      </vt:variant>
      <vt:variant>
        <vt:i4>5</vt:i4>
      </vt:variant>
      <vt:variant>
        <vt:lpwstr/>
      </vt:variant>
      <vt:variant>
        <vt:lpwstr>_Toc92873389</vt:lpwstr>
      </vt:variant>
      <vt:variant>
        <vt:i4>1638459</vt:i4>
      </vt:variant>
      <vt:variant>
        <vt:i4>158</vt:i4>
      </vt:variant>
      <vt:variant>
        <vt:i4>0</vt:i4>
      </vt:variant>
      <vt:variant>
        <vt:i4>5</vt:i4>
      </vt:variant>
      <vt:variant>
        <vt:lpwstr/>
      </vt:variant>
      <vt:variant>
        <vt:lpwstr>_Toc92862389</vt:lpwstr>
      </vt:variant>
      <vt:variant>
        <vt:i4>1572923</vt:i4>
      </vt:variant>
      <vt:variant>
        <vt:i4>152</vt:i4>
      </vt:variant>
      <vt:variant>
        <vt:i4>0</vt:i4>
      </vt:variant>
      <vt:variant>
        <vt:i4>5</vt:i4>
      </vt:variant>
      <vt:variant>
        <vt:lpwstr/>
      </vt:variant>
      <vt:variant>
        <vt:lpwstr>_Toc92862388</vt:lpwstr>
      </vt:variant>
      <vt:variant>
        <vt:i4>1507387</vt:i4>
      </vt:variant>
      <vt:variant>
        <vt:i4>146</vt:i4>
      </vt:variant>
      <vt:variant>
        <vt:i4>0</vt:i4>
      </vt:variant>
      <vt:variant>
        <vt:i4>5</vt:i4>
      </vt:variant>
      <vt:variant>
        <vt:lpwstr/>
      </vt:variant>
      <vt:variant>
        <vt:lpwstr>_Toc92862387</vt:lpwstr>
      </vt:variant>
      <vt:variant>
        <vt:i4>1441851</vt:i4>
      </vt:variant>
      <vt:variant>
        <vt:i4>140</vt:i4>
      </vt:variant>
      <vt:variant>
        <vt:i4>0</vt:i4>
      </vt:variant>
      <vt:variant>
        <vt:i4>5</vt:i4>
      </vt:variant>
      <vt:variant>
        <vt:lpwstr/>
      </vt:variant>
      <vt:variant>
        <vt:lpwstr>_Toc92862386</vt:lpwstr>
      </vt:variant>
      <vt:variant>
        <vt:i4>1376315</vt:i4>
      </vt:variant>
      <vt:variant>
        <vt:i4>134</vt:i4>
      </vt:variant>
      <vt:variant>
        <vt:i4>0</vt:i4>
      </vt:variant>
      <vt:variant>
        <vt:i4>5</vt:i4>
      </vt:variant>
      <vt:variant>
        <vt:lpwstr/>
      </vt:variant>
      <vt:variant>
        <vt:lpwstr>_Toc92862385</vt:lpwstr>
      </vt:variant>
      <vt:variant>
        <vt:i4>1310779</vt:i4>
      </vt:variant>
      <vt:variant>
        <vt:i4>128</vt:i4>
      </vt:variant>
      <vt:variant>
        <vt:i4>0</vt:i4>
      </vt:variant>
      <vt:variant>
        <vt:i4>5</vt:i4>
      </vt:variant>
      <vt:variant>
        <vt:lpwstr/>
      </vt:variant>
      <vt:variant>
        <vt:lpwstr>_Toc92862384</vt:lpwstr>
      </vt:variant>
      <vt:variant>
        <vt:i4>1245243</vt:i4>
      </vt:variant>
      <vt:variant>
        <vt:i4>122</vt:i4>
      </vt:variant>
      <vt:variant>
        <vt:i4>0</vt:i4>
      </vt:variant>
      <vt:variant>
        <vt:i4>5</vt:i4>
      </vt:variant>
      <vt:variant>
        <vt:lpwstr/>
      </vt:variant>
      <vt:variant>
        <vt:lpwstr>_Toc92862383</vt:lpwstr>
      </vt:variant>
      <vt:variant>
        <vt:i4>1179707</vt:i4>
      </vt:variant>
      <vt:variant>
        <vt:i4>116</vt:i4>
      </vt:variant>
      <vt:variant>
        <vt:i4>0</vt:i4>
      </vt:variant>
      <vt:variant>
        <vt:i4>5</vt:i4>
      </vt:variant>
      <vt:variant>
        <vt:lpwstr/>
      </vt:variant>
      <vt:variant>
        <vt:lpwstr>_Toc92862382</vt:lpwstr>
      </vt:variant>
      <vt:variant>
        <vt:i4>1114171</vt:i4>
      </vt:variant>
      <vt:variant>
        <vt:i4>110</vt:i4>
      </vt:variant>
      <vt:variant>
        <vt:i4>0</vt:i4>
      </vt:variant>
      <vt:variant>
        <vt:i4>5</vt:i4>
      </vt:variant>
      <vt:variant>
        <vt:lpwstr/>
      </vt:variant>
      <vt:variant>
        <vt:lpwstr>_Toc92862381</vt:lpwstr>
      </vt:variant>
      <vt:variant>
        <vt:i4>1048635</vt:i4>
      </vt:variant>
      <vt:variant>
        <vt:i4>104</vt:i4>
      </vt:variant>
      <vt:variant>
        <vt:i4>0</vt:i4>
      </vt:variant>
      <vt:variant>
        <vt:i4>5</vt:i4>
      </vt:variant>
      <vt:variant>
        <vt:lpwstr/>
      </vt:variant>
      <vt:variant>
        <vt:lpwstr>_Toc92862380</vt:lpwstr>
      </vt:variant>
      <vt:variant>
        <vt:i4>1638452</vt:i4>
      </vt:variant>
      <vt:variant>
        <vt:i4>98</vt:i4>
      </vt:variant>
      <vt:variant>
        <vt:i4>0</vt:i4>
      </vt:variant>
      <vt:variant>
        <vt:i4>5</vt:i4>
      </vt:variant>
      <vt:variant>
        <vt:lpwstr/>
      </vt:variant>
      <vt:variant>
        <vt:lpwstr>_Toc92862379</vt:lpwstr>
      </vt:variant>
      <vt:variant>
        <vt:i4>1572916</vt:i4>
      </vt:variant>
      <vt:variant>
        <vt:i4>92</vt:i4>
      </vt:variant>
      <vt:variant>
        <vt:i4>0</vt:i4>
      </vt:variant>
      <vt:variant>
        <vt:i4>5</vt:i4>
      </vt:variant>
      <vt:variant>
        <vt:lpwstr/>
      </vt:variant>
      <vt:variant>
        <vt:lpwstr>_Toc92862378</vt:lpwstr>
      </vt:variant>
      <vt:variant>
        <vt:i4>1507380</vt:i4>
      </vt:variant>
      <vt:variant>
        <vt:i4>86</vt:i4>
      </vt:variant>
      <vt:variant>
        <vt:i4>0</vt:i4>
      </vt:variant>
      <vt:variant>
        <vt:i4>5</vt:i4>
      </vt:variant>
      <vt:variant>
        <vt:lpwstr/>
      </vt:variant>
      <vt:variant>
        <vt:lpwstr>_Toc92862377</vt:lpwstr>
      </vt:variant>
      <vt:variant>
        <vt:i4>1441844</vt:i4>
      </vt:variant>
      <vt:variant>
        <vt:i4>80</vt:i4>
      </vt:variant>
      <vt:variant>
        <vt:i4>0</vt:i4>
      </vt:variant>
      <vt:variant>
        <vt:i4>5</vt:i4>
      </vt:variant>
      <vt:variant>
        <vt:lpwstr/>
      </vt:variant>
      <vt:variant>
        <vt:lpwstr>_Toc92862376</vt:lpwstr>
      </vt:variant>
      <vt:variant>
        <vt:i4>1376308</vt:i4>
      </vt:variant>
      <vt:variant>
        <vt:i4>74</vt:i4>
      </vt:variant>
      <vt:variant>
        <vt:i4>0</vt:i4>
      </vt:variant>
      <vt:variant>
        <vt:i4>5</vt:i4>
      </vt:variant>
      <vt:variant>
        <vt:lpwstr/>
      </vt:variant>
      <vt:variant>
        <vt:lpwstr>_Toc92862375</vt:lpwstr>
      </vt:variant>
      <vt:variant>
        <vt:i4>1310772</vt:i4>
      </vt:variant>
      <vt:variant>
        <vt:i4>68</vt:i4>
      </vt:variant>
      <vt:variant>
        <vt:i4>0</vt:i4>
      </vt:variant>
      <vt:variant>
        <vt:i4>5</vt:i4>
      </vt:variant>
      <vt:variant>
        <vt:lpwstr/>
      </vt:variant>
      <vt:variant>
        <vt:lpwstr>_Toc92862374</vt:lpwstr>
      </vt:variant>
      <vt:variant>
        <vt:i4>1245236</vt:i4>
      </vt:variant>
      <vt:variant>
        <vt:i4>62</vt:i4>
      </vt:variant>
      <vt:variant>
        <vt:i4>0</vt:i4>
      </vt:variant>
      <vt:variant>
        <vt:i4>5</vt:i4>
      </vt:variant>
      <vt:variant>
        <vt:lpwstr/>
      </vt:variant>
      <vt:variant>
        <vt:lpwstr>_Toc92862373</vt:lpwstr>
      </vt:variant>
      <vt:variant>
        <vt:i4>1179700</vt:i4>
      </vt:variant>
      <vt:variant>
        <vt:i4>56</vt:i4>
      </vt:variant>
      <vt:variant>
        <vt:i4>0</vt:i4>
      </vt:variant>
      <vt:variant>
        <vt:i4>5</vt:i4>
      </vt:variant>
      <vt:variant>
        <vt:lpwstr/>
      </vt:variant>
      <vt:variant>
        <vt:lpwstr>_Toc92862372</vt:lpwstr>
      </vt:variant>
      <vt:variant>
        <vt:i4>1114164</vt:i4>
      </vt:variant>
      <vt:variant>
        <vt:i4>50</vt:i4>
      </vt:variant>
      <vt:variant>
        <vt:i4>0</vt:i4>
      </vt:variant>
      <vt:variant>
        <vt:i4>5</vt:i4>
      </vt:variant>
      <vt:variant>
        <vt:lpwstr/>
      </vt:variant>
      <vt:variant>
        <vt:lpwstr>_Toc92862371</vt:lpwstr>
      </vt:variant>
      <vt:variant>
        <vt:i4>1048628</vt:i4>
      </vt:variant>
      <vt:variant>
        <vt:i4>44</vt:i4>
      </vt:variant>
      <vt:variant>
        <vt:i4>0</vt:i4>
      </vt:variant>
      <vt:variant>
        <vt:i4>5</vt:i4>
      </vt:variant>
      <vt:variant>
        <vt:lpwstr/>
      </vt:variant>
      <vt:variant>
        <vt:lpwstr>_Toc92862370</vt:lpwstr>
      </vt:variant>
      <vt:variant>
        <vt:i4>1638453</vt:i4>
      </vt:variant>
      <vt:variant>
        <vt:i4>38</vt:i4>
      </vt:variant>
      <vt:variant>
        <vt:i4>0</vt:i4>
      </vt:variant>
      <vt:variant>
        <vt:i4>5</vt:i4>
      </vt:variant>
      <vt:variant>
        <vt:lpwstr/>
      </vt:variant>
      <vt:variant>
        <vt:lpwstr>_Toc92862369</vt:lpwstr>
      </vt:variant>
      <vt:variant>
        <vt:i4>1572917</vt:i4>
      </vt:variant>
      <vt:variant>
        <vt:i4>32</vt:i4>
      </vt:variant>
      <vt:variant>
        <vt:i4>0</vt:i4>
      </vt:variant>
      <vt:variant>
        <vt:i4>5</vt:i4>
      </vt:variant>
      <vt:variant>
        <vt:lpwstr/>
      </vt:variant>
      <vt:variant>
        <vt:lpwstr>_Toc92862368</vt:lpwstr>
      </vt:variant>
      <vt:variant>
        <vt:i4>1507381</vt:i4>
      </vt:variant>
      <vt:variant>
        <vt:i4>26</vt:i4>
      </vt:variant>
      <vt:variant>
        <vt:i4>0</vt:i4>
      </vt:variant>
      <vt:variant>
        <vt:i4>5</vt:i4>
      </vt:variant>
      <vt:variant>
        <vt:lpwstr/>
      </vt:variant>
      <vt:variant>
        <vt:lpwstr>_Toc92862367</vt:lpwstr>
      </vt:variant>
      <vt:variant>
        <vt:i4>1441845</vt:i4>
      </vt:variant>
      <vt:variant>
        <vt:i4>20</vt:i4>
      </vt:variant>
      <vt:variant>
        <vt:i4>0</vt:i4>
      </vt:variant>
      <vt:variant>
        <vt:i4>5</vt:i4>
      </vt:variant>
      <vt:variant>
        <vt:lpwstr/>
      </vt:variant>
      <vt:variant>
        <vt:lpwstr>_Toc92862366</vt:lpwstr>
      </vt:variant>
      <vt:variant>
        <vt:i4>1376309</vt:i4>
      </vt:variant>
      <vt:variant>
        <vt:i4>14</vt:i4>
      </vt:variant>
      <vt:variant>
        <vt:i4>0</vt:i4>
      </vt:variant>
      <vt:variant>
        <vt:i4>5</vt:i4>
      </vt:variant>
      <vt:variant>
        <vt:lpwstr/>
      </vt:variant>
      <vt:variant>
        <vt:lpwstr>_Toc92862365</vt:lpwstr>
      </vt:variant>
      <vt:variant>
        <vt:i4>1310773</vt:i4>
      </vt:variant>
      <vt:variant>
        <vt:i4>8</vt:i4>
      </vt:variant>
      <vt:variant>
        <vt:i4>0</vt:i4>
      </vt:variant>
      <vt:variant>
        <vt:i4>5</vt:i4>
      </vt:variant>
      <vt:variant>
        <vt:lpwstr/>
      </vt:variant>
      <vt:variant>
        <vt:lpwstr>_Toc92862364</vt:lpwstr>
      </vt:variant>
      <vt:variant>
        <vt:i4>6881292</vt:i4>
      </vt:variant>
      <vt:variant>
        <vt:i4>3</vt:i4>
      </vt:variant>
      <vt:variant>
        <vt:i4>0</vt:i4>
      </vt:variant>
      <vt:variant>
        <vt:i4>5</vt:i4>
      </vt:variant>
      <vt:variant>
        <vt:lpwstr>mailto:ronny.pollak@st.oth-regensburg.de</vt:lpwstr>
      </vt:variant>
      <vt:variant>
        <vt:lpwstr/>
      </vt:variant>
      <vt:variant>
        <vt:i4>3473494</vt:i4>
      </vt:variant>
      <vt:variant>
        <vt:i4>0</vt:i4>
      </vt:variant>
      <vt:variant>
        <vt:i4>0</vt:i4>
      </vt:variant>
      <vt:variant>
        <vt:i4>5</vt:i4>
      </vt:variant>
      <vt:variant>
        <vt:lpwstr>mailto:stefan.butz@st.oth-regensburg.de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Butz</dc:creator>
  <cp:keywords/>
  <dc:description/>
  <cp:lastModifiedBy>Stefan Butz</cp:lastModifiedBy>
  <cp:revision>2</cp:revision>
  <cp:lastPrinted>2022-01-12T09:05:00Z</cp:lastPrinted>
  <dcterms:created xsi:type="dcterms:W3CDTF">2022-01-12T09:05:00Z</dcterms:created>
  <dcterms:modified xsi:type="dcterms:W3CDTF">2022-01-12T09:05:00Z</dcterms:modified>
</cp:coreProperties>
</file>