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CD44" w14:textId="77777777" w:rsidR="00C9797A" w:rsidRDefault="00000000">
      <w:pPr>
        <w:pStyle w:val="BodyText"/>
        <w:ind w:left="3774"/>
        <w:rPr>
          <w:sz w:val="20"/>
        </w:rPr>
      </w:pPr>
      <w:r>
        <w:rPr>
          <w:noProof/>
          <w:sz w:val="20"/>
        </w:rPr>
        <w:drawing>
          <wp:inline distT="0" distB="0" distL="0" distR="0" wp14:anchorId="068854D7" wp14:editId="372B6817">
            <wp:extent cx="1062045" cy="10652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45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95AD" w14:textId="77777777" w:rsidR="00C9797A" w:rsidRDefault="00C9797A">
      <w:pPr>
        <w:pStyle w:val="BodyText"/>
        <w:rPr>
          <w:sz w:val="20"/>
        </w:rPr>
      </w:pPr>
    </w:p>
    <w:p w14:paraId="24D4DDF3" w14:textId="77777777" w:rsidR="00C9797A" w:rsidRDefault="00C9797A">
      <w:pPr>
        <w:pStyle w:val="BodyText"/>
        <w:rPr>
          <w:sz w:val="20"/>
        </w:rPr>
      </w:pPr>
    </w:p>
    <w:p w14:paraId="15536D6D" w14:textId="77777777" w:rsidR="00C9797A" w:rsidRDefault="00C9797A">
      <w:pPr>
        <w:pStyle w:val="BodyText"/>
        <w:rPr>
          <w:sz w:val="20"/>
        </w:rPr>
      </w:pPr>
    </w:p>
    <w:p w14:paraId="3C99A047" w14:textId="77777777" w:rsidR="00C9797A" w:rsidRDefault="00C9797A">
      <w:pPr>
        <w:pStyle w:val="BodyText"/>
        <w:rPr>
          <w:sz w:val="20"/>
        </w:rPr>
      </w:pPr>
    </w:p>
    <w:p w14:paraId="6CA687AD" w14:textId="77777777" w:rsidR="00C9797A" w:rsidRDefault="00C9797A">
      <w:pPr>
        <w:pStyle w:val="BodyText"/>
        <w:rPr>
          <w:sz w:val="20"/>
        </w:rPr>
      </w:pPr>
    </w:p>
    <w:p w14:paraId="4BAFE76A" w14:textId="77777777" w:rsidR="00C9797A" w:rsidRDefault="00C9797A">
      <w:pPr>
        <w:pStyle w:val="BodyText"/>
        <w:spacing w:before="7"/>
        <w:rPr>
          <w:sz w:val="21"/>
        </w:rPr>
      </w:pPr>
    </w:p>
    <w:p w14:paraId="364DB92E" w14:textId="77777777" w:rsidR="00C9797A" w:rsidRDefault="00000000">
      <w:pPr>
        <w:spacing w:before="84"/>
        <w:ind w:left="746" w:right="745"/>
        <w:jc w:val="center"/>
        <w:rPr>
          <w:b/>
          <w:sz w:val="36"/>
        </w:rPr>
      </w:pPr>
      <w:r>
        <w:rPr>
          <w:b/>
          <w:sz w:val="36"/>
        </w:rPr>
        <w:t>OE4080</w:t>
      </w:r>
    </w:p>
    <w:p w14:paraId="5EC5F439" w14:textId="77777777" w:rsidR="00C9797A" w:rsidRDefault="00C9797A">
      <w:pPr>
        <w:pStyle w:val="BodyText"/>
        <w:rPr>
          <w:b/>
          <w:sz w:val="40"/>
        </w:rPr>
      </w:pPr>
    </w:p>
    <w:p w14:paraId="6B3718BA" w14:textId="02A9BF1B" w:rsidR="00C9797A" w:rsidRDefault="000A030A">
      <w:pPr>
        <w:pStyle w:val="Title"/>
        <w:spacing w:line="328" w:lineRule="auto"/>
      </w:pPr>
      <w:r>
        <w:t>Froude Krylov Force</w:t>
      </w:r>
    </w:p>
    <w:p w14:paraId="3BBC9899" w14:textId="77777777" w:rsidR="00C9797A" w:rsidRDefault="00C9797A">
      <w:pPr>
        <w:pStyle w:val="BodyText"/>
        <w:spacing w:before="7"/>
        <w:rPr>
          <w:b/>
          <w:sz w:val="65"/>
        </w:rPr>
      </w:pPr>
    </w:p>
    <w:p w14:paraId="4D36F754" w14:textId="77777777" w:rsidR="00C9797A" w:rsidRDefault="00000000">
      <w:pPr>
        <w:spacing w:before="1" w:line="376" w:lineRule="auto"/>
        <w:ind w:left="3396" w:right="3394" w:firstLine="4"/>
        <w:jc w:val="center"/>
        <w:rPr>
          <w:b/>
          <w:sz w:val="28"/>
        </w:rPr>
      </w:pPr>
      <w:r>
        <w:rPr>
          <w:b/>
          <w:sz w:val="28"/>
        </w:rPr>
        <w:t>Subodh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Wasnik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NA18B116</w:t>
      </w:r>
    </w:p>
    <w:p w14:paraId="50BB31DF" w14:textId="77777777" w:rsidR="00C9797A" w:rsidRDefault="00C9797A">
      <w:pPr>
        <w:pStyle w:val="BodyText"/>
        <w:rPr>
          <w:b/>
          <w:sz w:val="30"/>
        </w:rPr>
      </w:pPr>
    </w:p>
    <w:p w14:paraId="3875287B" w14:textId="77777777" w:rsidR="00C9797A" w:rsidRDefault="00C9797A">
      <w:pPr>
        <w:pStyle w:val="BodyText"/>
        <w:rPr>
          <w:b/>
          <w:sz w:val="30"/>
        </w:rPr>
      </w:pPr>
    </w:p>
    <w:p w14:paraId="019EC2D1" w14:textId="77777777" w:rsidR="00C9797A" w:rsidRDefault="00C9797A">
      <w:pPr>
        <w:pStyle w:val="BodyText"/>
        <w:rPr>
          <w:b/>
          <w:sz w:val="30"/>
        </w:rPr>
      </w:pPr>
    </w:p>
    <w:p w14:paraId="42A46E05" w14:textId="77777777" w:rsidR="00C9797A" w:rsidRDefault="00C9797A">
      <w:pPr>
        <w:pStyle w:val="BodyText"/>
        <w:rPr>
          <w:b/>
          <w:sz w:val="30"/>
        </w:rPr>
      </w:pPr>
    </w:p>
    <w:p w14:paraId="391D8218" w14:textId="77777777" w:rsidR="00C9797A" w:rsidRDefault="00C9797A">
      <w:pPr>
        <w:pStyle w:val="BodyText"/>
        <w:rPr>
          <w:b/>
          <w:sz w:val="30"/>
        </w:rPr>
      </w:pPr>
    </w:p>
    <w:p w14:paraId="3C14B493" w14:textId="77777777" w:rsidR="00C9797A" w:rsidRDefault="00C9797A">
      <w:pPr>
        <w:pStyle w:val="BodyText"/>
        <w:rPr>
          <w:b/>
          <w:sz w:val="30"/>
        </w:rPr>
      </w:pPr>
    </w:p>
    <w:p w14:paraId="01604DCA" w14:textId="77777777" w:rsidR="00C9797A" w:rsidRDefault="00C9797A">
      <w:pPr>
        <w:pStyle w:val="BodyText"/>
        <w:rPr>
          <w:b/>
          <w:sz w:val="30"/>
        </w:rPr>
      </w:pPr>
    </w:p>
    <w:p w14:paraId="6694DE73" w14:textId="77777777" w:rsidR="00C9797A" w:rsidRDefault="00C9797A">
      <w:pPr>
        <w:pStyle w:val="BodyText"/>
        <w:rPr>
          <w:b/>
          <w:sz w:val="30"/>
        </w:rPr>
      </w:pPr>
    </w:p>
    <w:p w14:paraId="7826D816" w14:textId="77777777" w:rsidR="00C9797A" w:rsidRDefault="00C9797A">
      <w:pPr>
        <w:pStyle w:val="BodyText"/>
        <w:rPr>
          <w:b/>
          <w:sz w:val="30"/>
        </w:rPr>
      </w:pPr>
    </w:p>
    <w:p w14:paraId="053CC865" w14:textId="77777777" w:rsidR="00C9797A" w:rsidRDefault="00C9797A">
      <w:pPr>
        <w:pStyle w:val="BodyText"/>
        <w:rPr>
          <w:b/>
          <w:sz w:val="30"/>
        </w:rPr>
      </w:pPr>
    </w:p>
    <w:p w14:paraId="07E07CAC" w14:textId="77777777" w:rsidR="00C9797A" w:rsidRDefault="00C9797A">
      <w:pPr>
        <w:pStyle w:val="BodyText"/>
        <w:rPr>
          <w:b/>
          <w:sz w:val="30"/>
        </w:rPr>
      </w:pPr>
    </w:p>
    <w:p w14:paraId="4A1B8BE1" w14:textId="77777777" w:rsidR="00C9797A" w:rsidRDefault="00C9797A">
      <w:pPr>
        <w:pStyle w:val="BodyText"/>
        <w:rPr>
          <w:b/>
          <w:sz w:val="30"/>
        </w:rPr>
      </w:pPr>
    </w:p>
    <w:p w14:paraId="1DD215D3" w14:textId="77777777" w:rsidR="00C9797A" w:rsidRDefault="00C9797A">
      <w:pPr>
        <w:pStyle w:val="BodyText"/>
        <w:rPr>
          <w:b/>
          <w:sz w:val="30"/>
        </w:rPr>
      </w:pPr>
    </w:p>
    <w:p w14:paraId="1F9C0663" w14:textId="77777777" w:rsidR="00C9797A" w:rsidRDefault="00C9797A">
      <w:pPr>
        <w:pStyle w:val="BodyText"/>
        <w:rPr>
          <w:b/>
          <w:sz w:val="30"/>
        </w:rPr>
      </w:pPr>
    </w:p>
    <w:p w14:paraId="3FADC96C" w14:textId="77777777" w:rsidR="00C9797A" w:rsidRDefault="00C9797A">
      <w:pPr>
        <w:pStyle w:val="BodyText"/>
        <w:rPr>
          <w:b/>
          <w:sz w:val="30"/>
        </w:rPr>
      </w:pPr>
    </w:p>
    <w:p w14:paraId="09151CB0" w14:textId="77777777" w:rsidR="00C9797A" w:rsidRDefault="00C9797A">
      <w:pPr>
        <w:pStyle w:val="BodyText"/>
        <w:spacing w:before="8"/>
        <w:rPr>
          <w:b/>
          <w:sz w:val="35"/>
        </w:rPr>
      </w:pPr>
    </w:p>
    <w:p w14:paraId="09FA475C" w14:textId="77777777" w:rsidR="00C9797A" w:rsidRDefault="00000000">
      <w:pPr>
        <w:ind w:left="745" w:right="745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Ocean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</w:p>
    <w:p w14:paraId="61904978" w14:textId="77777777" w:rsidR="00C9797A" w:rsidRDefault="00C9797A">
      <w:pPr>
        <w:jc w:val="center"/>
        <w:rPr>
          <w:sz w:val="28"/>
        </w:rPr>
        <w:sectPr w:rsidR="00C9797A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775F7182" w14:textId="77777777" w:rsidR="00C9797A" w:rsidRDefault="00000000">
      <w:pPr>
        <w:pStyle w:val="Heading1"/>
      </w:pPr>
      <w:r>
        <w:lastRenderedPageBreak/>
        <w:t>Summary</w:t>
      </w:r>
    </w:p>
    <w:p w14:paraId="23927E2A" w14:textId="77777777" w:rsidR="00C9797A" w:rsidRDefault="00C9797A">
      <w:pPr>
        <w:pStyle w:val="BodyText"/>
        <w:spacing w:before="2"/>
        <w:rPr>
          <w:b/>
          <w:sz w:val="70"/>
        </w:rPr>
      </w:pPr>
    </w:p>
    <w:p w14:paraId="5F03F5F6" w14:textId="7017F58D" w:rsidR="00C9797A" w:rsidRDefault="000A030A">
      <w:pPr>
        <w:spacing w:line="360" w:lineRule="auto"/>
        <w:sectPr w:rsidR="00C9797A">
          <w:pgSz w:w="11910" w:h="16840"/>
          <w:pgMar w:top="1360" w:right="1340" w:bottom="280" w:left="1340" w:header="720" w:footer="720" w:gutter="0"/>
          <w:cols w:space="720"/>
        </w:sectPr>
      </w:pPr>
      <w:r w:rsidRPr="000A030A">
        <w:rPr>
          <w:sz w:val="24"/>
          <w:szCs w:val="24"/>
        </w:rPr>
        <w:t>This report compares the results of ANSYS AQWA with those of the MATLAB code or the Froude Krylov Force operating on a floating structure.</w:t>
      </w:r>
    </w:p>
    <w:p w14:paraId="35FFBDC0" w14:textId="2322BC2F" w:rsidR="00C9797A" w:rsidRDefault="000A030A" w:rsidP="000A030A">
      <w:pPr>
        <w:pStyle w:val="Heading1"/>
        <w:ind w:left="0"/>
      </w:pPr>
      <w:r>
        <w:t>Froude Krylov Force</w:t>
      </w:r>
    </w:p>
    <w:p w14:paraId="444987E3" w14:textId="77777777" w:rsidR="000A030A" w:rsidRDefault="000A030A" w:rsidP="000A030A">
      <w:pPr>
        <w:pStyle w:val="BodyText"/>
        <w:spacing w:before="6"/>
      </w:pPr>
      <w:r>
        <w:t>The pressure distribution on the faces of the submerged section of the floating construction is used to compute the Froude-Krylov force. On a fairly sized structure, the Froude-Krylov force provides an acceptable approximation of approximate force.</w:t>
      </w:r>
    </w:p>
    <w:p w14:paraId="53EEDBBE" w14:textId="77777777" w:rsidR="000A030A" w:rsidRDefault="000A030A" w:rsidP="000A030A">
      <w:pPr>
        <w:pStyle w:val="BodyText"/>
        <w:spacing w:before="6"/>
      </w:pPr>
      <w:r>
        <w:t>Because of the formula's simplicity, it may be used to calculate force on a wide range of complicated structures.</w:t>
      </w:r>
    </w:p>
    <w:p w14:paraId="1152B734" w14:textId="26C2F963" w:rsidR="000A030A" w:rsidRDefault="000A030A" w:rsidP="000A030A">
      <w:pPr>
        <w:pStyle w:val="BodyText"/>
        <w:spacing w:before="6"/>
      </w:pPr>
      <w:r>
        <w:t xml:space="preserve">The following equations can be used to compute the horizontal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vertical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components of the Froude Krylov force </w:t>
      </w:r>
      <m:oMath>
        <m:r>
          <w:rPr>
            <w:rFonts w:ascii="Cambria Math" w:hAnsi="Cambria Math"/>
          </w:rPr>
          <m:t>F</m:t>
        </m:r>
      </m:oMath>
      <w:r>
        <w:t>:</w:t>
      </w:r>
    </w:p>
    <w:p w14:paraId="20E62196" w14:textId="75F81905" w:rsidR="000A030A" w:rsidRPr="000A030A" w:rsidRDefault="000A030A" w:rsidP="000A030A">
      <w:pPr>
        <w:pStyle w:val="BodyText"/>
        <w:spacing w:before="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3B541466" w14:textId="38835F32" w:rsidR="000A030A" w:rsidRPr="000A030A" w:rsidRDefault="000A030A" w:rsidP="000A030A">
      <w:pPr>
        <w:pStyle w:val="BodyText"/>
        <w:spacing w:before="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49E4BE51" w14:textId="77777777" w:rsidR="000A030A" w:rsidRPr="000A030A" w:rsidRDefault="000A030A" w:rsidP="000A030A">
      <w:pPr>
        <w:pStyle w:val="BodyText"/>
        <w:spacing w:before="6"/>
        <w:jc w:val="center"/>
      </w:pPr>
    </w:p>
    <w:p w14:paraId="4FAE89F0" w14:textId="77777777" w:rsidR="00AB1D2D" w:rsidRDefault="000A030A" w:rsidP="00AB1D2D">
      <w:pPr>
        <w:pStyle w:val="BodyText"/>
        <w:spacing w:before="90"/>
        <w:ind w:left="100"/>
      </w:pPr>
      <w:r>
        <w:t>W</w:t>
      </w:r>
      <w:r w:rsidR="00000000">
        <w:t>here</w:t>
      </w:r>
      <w:r>
        <w:t>,</w:t>
      </w:r>
    </w:p>
    <w:p w14:paraId="4AB92DA5" w14:textId="77777777" w:rsidR="00AB1D2D" w:rsidRDefault="000A030A" w:rsidP="00AB1D2D">
      <w:pPr>
        <w:pStyle w:val="BodyText"/>
        <w:spacing w:before="90"/>
        <w:ind w:left="100"/>
      </w:pPr>
      <m:oMath>
        <m:r>
          <w:rPr>
            <w:rFonts w:ascii="Cambria Math" w:hAnsi="Cambria Math"/>
          </w:rPr>
          <m:t>p</m:t>
        </m:r>
      </m:oMath>
      <w:r>
        <w:t xml:space="preserve"> is the </w:t>
      </w:r>
      <w:r w:rsidR="00AB1D2D">
        <w:t>instantons</w:t>
      </w:r>
      <w:r>
        <w:t xml:space="preserve"> </w:t>
      </w:r>
      <w:r w:rsidR="00AB1D2D">
        <w:t>normal</w:t>
      </w:r>
      <w:r>
        <w:t xml:space="preserve"> pressure</w:t>
      </w:r>
      <w:r w:rsidR="00AB1D2D">
        <w:t xml:space="preserve">. </w:t>
      </w:r>
    </w:p>
    <w:p w14:paraId="43735984" w14:textId="77777777" w:rsidR="00AB1D2D" w:rsidRDefault="00AB1D2D" w:rsidP="00AB1D2D">
      <w:pPr>
        <w:pStyle w:val="BodyText"/>
        <w:spacing w:before="90"/>
        <w:ind w:left="100"/>
      </w:pPr>
      <m:oMath>
        <m:r>
          <w:rPr>
            <w:rFonts w:ascii="Cambria Math" w:hAnsi="Cambria Math"/>
          </w:rPr>
          <m:t>S</m:t>
        </m:r>
      </m:oMath>
      <w:r>
        <w:t xml:space="preserve"> is the total submerged area.</w:t>
      </w:r>
    </w:p>
    <w:p w14:paraId="3F91EAAD" w14:textId="5443B2F1" w:rsidR="00AB1D2D" w:rsidRDefault="00AB1D2D" w:rsidP="00AB1D2D">
      <w:pPr>
        <w:pStyle w:val="BodyText"/>
        <w:spacing w:before="90"/>
        <w:ind w:left="1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 are the </w:t>
      </w:r>
      <w:r>
        <w:t xml:space="preserve">constants for horizontal and vertical </w:t>
      </w:r>
      <w:r>
        <w:t>components</w:t>
      </w:r>
      <w:r>
        <w:t xml:space="preserve"> </w:t>
      </w:r>
      <w:r>
        <w:t>Froude Krylov</w:t>
      </w:r>
      <w:r>
        <w:t xml:space="preserve"> force respectively.</w:t>
      </w:r>
    </w:p>
    <w:p w14:paraId="4434A1FD" w14:textId="77777777" w:rsidR="00AB1D2D" w:rsidRDefault="00AB1D2D" w:rsidP="00AB1D2D">
      <w:pPr>
        <w:pStyle w:val="BodyText"/>
        <w:spacing w:before="90"/>
        <w:ind w:left="100"/>
      </w:pPr>
    </w:p>
    <w:p w14:paraId="037FC398" w14:textId="72F32A38" w:rsidR="00AB1D2D" w:rsidRDefault="00AB1D2D" w:rsidP="00AB1D2D">
      <w:pPr>
        <w:pStyle w:val="BodyText"/>
        <w:spacing w:before="90"/>
        <w:ind w:left="100"/>
      </w:pPr>
      <w:r w:rsidRPr="00AB1D2D">
        <w:t xml:space="preserve">Because the assumed wavelength is substantially larger than the primary dimension, diameter </w:t>
      </w:r>
      <m:oMath>
        <m:r>
          <w:rPr>
            <w:rFonts w:ascii="Cambria Math" w:hAnsi="Cambria Math"/>
          </w:rPr>
          <m:t>D</m:t>
        </m:r>
      </m:oMath>
      <w:r w:rsidRPr="00AB1D2D">
        <w:t xml:space="preserve">, we may assume that the force is solely operating in the horizontal direction, i.e. </w:t>
      </w:r>
      <m:oMath>
        <m:r>
          <w:rPr>
            <w:rFonts w:ascii="Cambria Math" w:hAnsi="Cambria Math"/>
          </w:rPr>
          <m:t>x</m:t>
        </m:r>
      </m:oMath>
      <w:r w:rsidRPr="00AB1D2D">
        <w:t>. As a result, the equation for the Froude-Krylov force is simplified to</w:t>
      </w:r>
    </w:p>
    <w:p w14:paraId="75A79AA1" w14:textId="77777777" w:rsidR="00AB1D2D" w:rsidRDefault="00AB1D2D" w:rsidP="00AB1D2D">
      <w:pPr>
        <w:pStyle w:val="BodyText"/>
        <w:spacing w:before="90"/>
        <w:ind w:left="100"/>
      </w:pPr>
    </w:p>
    <w:p w14:paraId="600A69D2" w14:textId="3C7CAEEE" w:rsidR="00C9797A" w:rsidRDefault="00AB1D2D" w:rsidP="00AB1D2D">
      <w:pPr>
        <w:pStyle w:val="BodyText"/>
        <w:spacing w:before="90"/>
        <w:ind w:left="100"/>
        <w:jc w:val="center"/>
        <w:sectPr w:rsidR="00C9797A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4513649" w14:textId="69AB00DC" w:rsidR="00C9797A" w:rsidRDefault="00C9797A" w:rsidP="000A030A">
      <w:pPr>
        <w:pStyle w:val="BodyText"/>
        <w:spacing w:before="223"/>
        <w:sectPr w:rsidR="00C9797A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379" w:space="40"/>
            <w:col w:w="7811"/>
          </w:cols>
        </w:sectPr>
      </w:pPr>
    </w:p>
    <w:p w14:paraId="3CF6698E" w14:textId="77777777" w:rsidR="00AB1D2D" w:rsidRDefault="00AB1D2D">
      <w:pPr>
        <w:rPr>
          <w:b/>
          <w:bCs/>
          <w:sz w:val="44"/>
          <w:szCs w:val="44"/>
        </w:rPr>
      </w:pPr>
      <w:r>
        <w:br w:type="page"/>
      </w:r>
    </w:p>
    <w:p w14:paraId="09F48772" w14:textId="5B9D009D" w:rsidR="00C9797A" w:rsidRDefault="00AB1D2D">
      <w:pPr>
        <w:pStyle w:val="Heading1"/>
        <w:spacing w:before="81"/>
      </w:pPr>
      <w:r>
        <w:lastRenderedPageBreak/>
        <w:t>MATLAB</w:t>
      </w:r>
    </w:p>
    <w:p w14:paraId="37BA5FAB" w14:textId="77777777" w:rsidR="00C9797A" w:rsidRDefault="00C9797A"/>
    <w:p w14:paraId="6A14A9F7" w14:textId="77777777" w:rsidR="00AB1D2D" w:rsidRDefault="00AB1D2D"/>
    <w:p w14:paraId="2E355315" w14:textId="30BECA3D" w:rsidR="00AB1D2D" w:rsidRPr="00AB1D2D" w:rsidRDefault="00AB1D2D">
      <w:pPr>
        <w:rPr>
          <w:sz w:val="24"/>
          <w:szCs w:val="24"/>
        </w:rPr>
        <w:sectPr w:rsidR="00AB1D2D" w:rsidRPr="00AB1D2D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  <w:r w:rsidRPr="00AB1D2D">
        <w:rPr>
          <w:sz w:val="24"/>
          <w:szCs w:val="24"/>
        </w:rPr>
        <w:t xml:space="preserve">The aforementioned force is implemented in MATLAB. The MATLAB function used to obtain the </w:t>
      </w:r>
      <w:r w:rsidRPr="00AB1D2D">
        <w:rPr>
          <w:sz w:val="24"/>
          <w:szCs w:val="24"/>
        </w:rPr>
        <w:t>Froude</w:t>
      </w:r>
      <w:r w:rsidRPr="00AB1D2D">
        <w:rPr>
          <w:sz w:val="24"/>
          <w:szCs w:val="24"/>
        </w:rPr>
        <w:t xml:space="preserve"> </w:t>
      </w:r>
      <w:r w:rsidRPr="00AB1D2D">
        <w:rPr>
          <w:sz w:val="24"/>
          <w:szCs w:val="24"/>
        </w:rPr>
        <w:t>Krylov</w:t>
      </w:r>
      <w:r w:rsidRPr="00AB1D2D">
        <w:rPr>
          <w:sz w:val="24"/>
          <w:szCs w:val="24"/>
        </w:rPr>
        <w:t xml:space="preserve"> MATLAB results </w:t>
      </w:r>
      <w:r>
        <w:rPr>
          <w:sz w:val="24"/>
          <w:szCs w:val="24"/>
        </w:rPr>
        <w:t xml:space="preserve">can be viewed in  </w:t>
      </w:r>
    </w:p>
    <w:p w14:paraId="4EC1268B" w14:textId="77777777" w:rsidR="00C9797A" w:rsidRDefault="00000000">
      <w:pPr>
        <w:spacing w:before="83"/>
        <w:ind w:left="144"/>
      </w:pPr>
      <w:r>
        <w:rPr>
          <w:i/>
          <w:sz w:val="23"/>
        </w:rPr>
        <w:lastRenderedPageBreak/>
        <w:t>H</w:t>
      </w:r>
      <w:r>
        <w:rPr>
          <w:i/>
          <w:spacing w:val="7"/>
          <w:sz w:val="23"/>
        </w:rPr>
        <w:t xml:space="preserve"> </w:t>
      </w:r>
      <w:r>
        <w:t>,</w:t>
      </w:r>
      <w:r>
        <w:rPr>
          <w:spacing w:val="21"/>
        </w:rPr>
        <w:t xml:space="preserve"> </w:t>
      </w:r>
      <w:r>
        <w:rPr>
          <w:i/>
          <w:sz w:val="23"/>
        </w:rPr>
        <w:t>T</w:t>
      </w:r>
      <w:r>
        <w:rPr>
          <w:i/>
          <w:spacing w:val="10"/>
          <w:sz w:val="23"/>
        </w:rPr>
        <w:t xml:space="preserve"> </w:t>
      </w:r>
      <w:r>
        <w:t>,</w:t>
      </w:r>
      <w:r>
        <w:rPr>
          <w:spacing w:val="36"/>
        </w:rPr>
        <w:t xml:space="preserve">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t>,</w:t>
      </w:r>
      <w:r>
        <w:rPr>
          <w:spacing w:val="41"/>
        </w:rPr>
        <w:t xml:space="preserve"> </w:t>
      </w:r>
      <w:proofErr w:type="spellStart"/>
      <w:r>
        <w:rPr>
          <w:i/>
          <w:sz w:val="24"/>
        </w:rPr>
        <w:t>w</w:t>
      </w:r>
      <w:r>
        <w:rPr>
          <w:i/>
          <w:spacing w:val="36"/>
          <w:sz w:val="24"/>
        </w:rPr>
        <w:t xml:space="preserve"> </w:t>
      </w:r>
      <w:r>
        <w:t>are</w:t>
      </w:r>
      <w:proofErr w:type="spellEnd"/>
      <w:r>
        <w:t xml:space="preserve"> wave</w:t>
      </w:r>
      <w:r>
        <w:rPr>
          <w:spacing w:val="-3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period, wave</w:t>
      </w:r>
      <w:r>
        <w:rPr>
          <w:spacing w:val="-3"/>
        </w:rPr>
        <w:t xml:space="preserve"> </w:t>
      </w:r>
      <w:r>
        <w:t>number, and</w:t>
      </w:r>
      <w:r>
        <w:rPr>
          <w:spacing w:val="-3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respectively.</w:t>
      </w:r>
    </w:p>
    <w:p w14:paraId="62F07B22" w14:textId="77777777" w:rsidR="00C9797A" w:rsidRDefault="00C9797A">
      <w:pPr>
        <w:pStyle w:val="BodyText"/>
        <w:rPr>
          <w:sz w:val="26"/>
        </w:rPr>
      </w:pPr>
    </w:p>
    <w:p w14:paraId="3EB0C2FC" w14:textId="77777777" w:rsidR="00C9797A" w:rsidRDefault="00C9797A">
      <w:pPr>
        <w:pStyle w:val="BodyText"/>
        <w:rPr>
          <w:sz w:val="26"/>
        </w:rPr>
      </w:pPr>
    </w:p>
    <w:p w14:paraId="1E350C26" w14:textId="77777777" w:rsidR="00C9797A" w:rsidRDefault="00000000">
      <w:pPr>
        <w:pStyle w:val="Heading1"/>
        <w:spacing w:before="231"/>
      </w:pPr>
      <w:r>
        <w:t>Wheeler’s</w:t>
      </w:r>
      <w:r>
        <w:rPr>
          <w:spacing w:val="-5"/>
        </w:rPr>
        <w:t xml:space="preserve"> </w:t>
      </w:r>
      <w:r>
        <w:t>Stretching</w:t>
      </w:r>
    </w:p>
    <w:p w14:paraId="741FD608" w14:textId="77777777" w:rsidR="00C9797A" w:rsidRDefault="00000000">
      <w:pPr>
        <w:pStyle w:val="BodyText"/>
        <w:spacing w:before="413" w:line="360" w:lineRule="auto"/>
        <w:ind w:left="100" w:right="468"/>
      </w:pPr>
      <w:r>
        <w:t>In Wheeler's Stretching, the distribution down to the seabed is stretched by the kinematics</w:t>
      </w:r>
      <w:r>
        <w:rPr>
          <w:spacing w:val="-57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Airy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Theory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water</w:t>
      </w:r>
    </w:p>
    <w:p w14:paraId="0462F502" w14:textId="77777777" w:rsidR="00C9797A" w:rsidRDefault="00C9797A">
      <w:pPr>
        <w:spacing w:line="360" w:lineRule="auto"/>
        <w:sectPr w:rsidR="00C9797A">
          <w:pgSz w:w="11910" w:h="16840"/>
          <w:pgMar w:top="1340" w:right="1340" w:bottom="280" w:left="1340" w:header="720" w:footer="720" w:gutter="0"/>
          <w:cols w:space="720"/>
        </w:sectPr>
      </w:pPr>
    </w:p>
    <w:p w14:paraId="635E0A31" w14:textId="77777777" w:rsidR="00C9797A" w:rsidRDefault="00000000">
      <w:pPr>
        <w:pStyle w:val="BodyText"/>
        <w:spacing w:line="283" w:lineRule="exact"/>
        <w:ind w:left="100"/>
      </w:pPr>
      <w:r>
        <w:rPr>
          <w:position w:val="1"/>
        </w:rPr>
        <w:t>level.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Substitute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vertical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coordinate</w:t>
      </w:r>
      <w:r>
        <w:rPr>
          <w:spacing w:val="47"/>
          <w:position w:val="1"/>
        </w:rPr>
        <w:t xml:space="preserve"> </w:t>
      </w:r>
      <w:r>
        <w:rPr>
          <w:i/>
        </w:rPr>
        <w:t>z</w:t>
      </w:r>
      <w:r>
        <w:rPr>
          <w:i/>
          <w:spacing w:val="50"/>
        </w:rPr>
        <w:t xml:space="preserve"> </w:t>
      </w:r>
      <w:r>
        <w:rPr>
          <w:position w:val="1"/>
        </w:rPr>
        <w:t>with</w:t>
      </w:r>
    </w:p>
    <w:p w14:paraId="29B9EA0C" w14:textId="77777777" w:rsidR="00C9797A" w:rsidRDefault="00000000">
      <w:pPr>
        <w:ind w:left="65"/>
        <w:rPr>
          <w:sz w:val="24"/>
        </w:rPr>
      </w:pPr>
      <w:r>
        <w:br w:type="column"/>
      </w:r>
      <w:r>
        <w:rPr>
          <w:i/>
          <w:spacing w:val="-2"/>
          <w:sz w:val="23"/>
        </w:rPr>
        <w:t>z</w:t>
      </w:r>
      <w:r>
        <w:rPr>
          <w:i/>
          <w:spacing w:val="-21"/>
          <w:sz w:val="23"/>
        </w:rPr>
        <w:t xml:space="preserve"> </w:t>
      </w:r>
      <w:r>
        <w:rPr>
          <w:spacing w:val="-2"/>
          <w:sz w:val="23"/>
        </w:rPr>
        <w:t>'</w:t>
      </w:r>
      <w:r>
        <w:rPr>
          <w:spacing w:val="-17"/>
          <w:sz w:val="23"/>
        </w:rPr>
        <w:t xml:space="preserve"> </w:t>
      </w:r>
      <w:r>
        <w:rPr>
          <w:spacing w:val="-2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where</w:t>
      </w:r>
    </w:p>
    <w:p w14:paraId="5C548595" w14:textId="77777777" w:rsidR="00C9797A" w:rsidRDefault="00000000">
      <w:pPr>
        <w:ind w:left="67"/>
        <w:rPr>
          <w:sz w:val="24"/>
        </w:rPr>
      </w:pPr>
      <w:r>
        <w:br w:type="column"/>
      </w:r>
      <w:r>
        <w:rPr>
          <w:i/>
          <w:sz w:val="23"/>
        </w:rPr>
        <w:t>z</w:t>
      </w:r>
      <w:r>
        <w:rPr>
          <w:i/>
          <w:spacing w:val="-21"/>
          <w:sz w:val="23"/>
        </w:rPr>
        <w:t xml:space="preserve"> </w:t>
      </w:r>
      <w:r>
        <w:rPr>
          <w:sz w:val="23"/>
        </w:rPr>
        <w:t>'</w:t>
      </w:r>
      <w:r>
        <w:rPr>
          <w:spacing w:val="43"/>
          <w:sz w:val="23"/>
        </w:rPr>
        <w:t xml:space="preserve"> </w:t>
      </w:r>
      <w:r>
        <w:rPr>
          <w:sz w:val="24"/>
        </w:rPr>
        <w:t>is 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by:</w:t>
      </w:r>
    </w:p>
    <w:p w14:paraId="319579F3" w14:textId="77777777" w:rsidR="00C9797A" w:rsidRDefault="00C9797A">
      <w:pPr>
        <w:rPr>
          <w:sz w:val="24"/>
        </w:rPr>
        <w:sectPr w:rsidR="00C9797A">
          <w:type w:val="continuous"/>
          <w:pgSz w:w="11910" w:h="16840"/>
          <w:pgMar w:top="1420" w:right="1340" w:bottom="280" w:left="1340" w:header="720" w:footer="720" w:gutter="0"/>
          <w:cols w:num="3" w:space="720" w:equalWidth="0">
            <w:col w:w="4601" w:space="40"/>
            <w:col w:w="985" w:space="39"/>
            <w:col w:w="3565"/>
          </w:cols>
        </w:sectPr>
      </w:pPr>
    </w:p>
    <w:p w14:paraId="4E742A6E" w14:textId="77777777" w:rsidR="00C9797A" w:rsidRDefault="00C9797A">
      <w:pPr>
        <w:pStyle w:val="BodyText"/>
        <w:rPr>
          <w:sz w:val="18"/>
        </w:rPr>
      </w:pPr>
    </w:p>
    <w:p w14:paraId="598C9EEB" w14:textId="77777777" w:rsidR="00C9797A" w:rsidRDefault="00C9797A">
      <w:pPr>
        <w:rPr>
          <w:sz w:val="18"/>
        </w:rPr>
        <w:sectPr w:rsidR="00C9797A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02B978DD" w14:textId="77777777" w:rsidR="00C9797A" w:rsidRDefault="00C9797A">
      <w:pPr>
        <w:pStyle w:val="BodyText"/>
        <w:rPr>
          <w:sz w:val="30"/>
        </w:rPr>
      </w:pPr>
    </w:p>
    <w:p w14:paraId="205E6172" w14:textId="77777777" w:rsidR="00C9797A" w:rsidRDefault="00C9797A">
      <w:pPr>
        <w:pStyle w:val="BodyText"/>
        <w:rPr>
          <w:sz w:val="30"/>
        </w:rPr>
      </w:pPr>
    </w:p>
    <w:p w14:paraId="5FCD1DDE" w14:textId="77777777" w:rsidR="00C9797A" w:rsidRDefault="00C9797A">
      <w:pPr>
        <w:pStyle w:val="BodyText"/>
        <w:spacing w:before="2"/>
        <w:rPr>
          <w:sz w:val="27"/>
        </w:rPr>
      </w:pPr>
    </w:p>
    <w:p w14:paraId="5AFFBB1E" w14:textId="77777777" w:rsidR="00C9797A" w:rsidRDefault="00000000">
      <w:pPr>
        <w:ind w:left="100"/>
      </w:pPr>
      <w:r>
        <w:rPr>
          <w:sz w:val="24"/>
        </w:rPr>
        <w:t>where</w:t>
      </w:r>
      <w:r>
        <w:rPr>
          <w:spacing w:val="4"/>
          <w:sz w:val="24"/>
        </w:rPr>
        <w:t xml:space="preserve"> </w:t>
      </w:r>
      <w:r>
        <w:rPr>
          <w:rFonts w:ascii="Symbol" w:hAnsi="Symbol"/>
          <w:sz w:val="25"/>
        </w:rPr>
        <w:t></w:t>
      </w:r>
      <w:r>
        <w:rPr>
          <w:spacing w:val="44"/>
          <w:sz w:val="2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elevation.</w:t>
      </w:r>
    </w:p>
    <w:p w14:paraId="1FBA5633" w14:textId="77777777" w:rsidR="00C9797A" w:rsidRDefault="00C9797A">
      <w:pPr>
        <w:pStyle w:val="BodyText"/>
        <w:rPr>
          <w:sz w:val="30"/>
        </w:rPr>
      </w:pPr>
    </w:p>
    <w:p w14:paraId="4A89B65F" w14:textId="77777777" w:rsidR="00C9797A" w:rsidRDefault="00C9797A">
      <w:pPr>
        <w:pStyle w:val="BodyText"/>
        <w:rPr>
          <w:sz w:val="30"/>
        </w:rPr>
      </w:pPr>
    </w:p>
    <w:p w14:paraId="20263E2B" w14:textId="77777777" w:rsidR="00C9797A" w:rsidRDefault="00000000">
      <w:pPr>
        <w:pStyle w:val="Heading1"/>
        <w:spacing w:before="193"/>
      </w:pPr>
      <w:r>
        <w:t>Force</w:t>
      </w:r>
      <w:r>
        <w:rPr>
          <w:spacing w:val="-4"/>
        </w:rPr>
        <w:t xml:space="preserve"> </w:t>
      </w:r>
      <w:r>
        <w:t>Estimation</w:t>
      </w:r>
    </w:p>
    <w:p w14:paraId="762BC16C" w14:textId="77777777" w:rsidR="00C9797A" w:rsidRDefault="00000000">
      <w:pPr>
        <w:spacing w:before="168"/>
        <w:ind w:left="100"/>
        <w:rPr>
          <w:rFonts w:ascii="Symbol" w:hAnsi="Symbol"/>
          <w:sz w:val="31"/>
        </w:rPr>
      </w:pPr>
      <w:r>
        <w:br w:type="column"/>
      </w:r>
      <w:r>
        <w:rPr>
          <w:i/>
          <w:spacing w:val="-1"/>
          <w:w w:val="95"/>
          <w:position w:val="2"/>
          <w:sz w:val="23"/>
        </w:rPr>
        <w:t>z</w:t>
      </w:r>
      <w:r>
        <w:rPr>
          <w:i/>
          <w:spacing w:val="-16"/>
          <w:w w:val="95"/>
          <w:position w:val="2"/>
          <w:sz w:val="23"/>
        </w:rPr>
        <w:t xml:space="preserve"> </w:t>
      </w:r>
      <w:r>
        <w:rPr>
          <w:spacing w:val="-1"/>
          <w:w w:val="95"/>
          <w:position w:val="2"/>
          <w:sz w:val="23"/>
        </w:rPr>
        <w:t>'</w:t>
      </w:r>
      <w:r>
        <w:rPr>
          <w:spacing w:val="-8"/>
          <w:w w:val="95"/>
          <w:position w:val="2"/>
          <w:sz w:val="23"/>
        </w:rPr>
        <w:t xml:space="preserve"> </w:t>
      </w:r>
      <w:r>
        <w:rPr>
          <w:rFonts w:ascii="Symbol" w:hAnsi="Symbol"/>
          <w:spacing w:val="-1"/>
          <w:w w:val="95"/>
          <w:position w:val="2"/>
          <w:sz w:val="23"/>
        </w:rPr>
        <w:t></w:t>
      </w:r>
      <w:r>
        <w:rPr>
          <w:spacing w:val="-5"/>
          <w:w w:val="95"/>
          <w:position w:val="2"/>
          <w:sz w:val="23"/>
        </w:rPr>
        <w:t xml:space="preserve"> </w:t>
      </w:r>
      <w:r>
        <w:rPr>
          <w:rFonts w:ascii="Symbol" w:hAnsi="Symbol"/>
          <w:spacing w:val="-1"/>
          <w:w w:val="95"/>
          <w:sz w:val="31"/>
        </w:rPr>
        <w:t></w:t>
      </w:r>
      <w:r>
        <w:rPr>
          <w:spacing w:val="-41"/>
          <w:w w:val="95"/>
          <w:sz w:val="31"/>
        </w:rPr>
        <w:t xml:space="preserve"> </w:t>
      </w:r>
      <w:r>
        <w:rPr>
          <w:i/>
          <w:w w:val="95"/>
          <w:position w:val="2"/>
          <w:sz w:val="23"/>
        </w:rPr>
        <w:t>z</w:t>
      </w:r>
      <w:r>
        <w:rPr>
          <w:i/>
          <w:spacing w:val="-5"/>
          <w:w w:val="95"/>
          <w:position w:val="2"/>
          <w:sz w:val="23"/>
        </w:rPr>
        <w:t xml:space="preserve"> </w:t>
      </w:r>
      <w:r>
        <w:rPr>
          <w:rFonts w:ascii="Symbol" w:hAnsi="Symbol"/>
          <w:w w:val="95"/>
          <w:position w:val="2"/>
          <w:sz w:val="23"/>
        </w:rPr>
        <w:t></w:t>
      </w:r>
      <w:r>
        <w:rPr>
          <w:rFonts w:ascii="Symbol" w:hAnsi="Symbol"/>
          <w:w w:val="95"/>
          <w:position w:val="2"/>
          <w:sz w:val="25"/>
        </w:rPr>
        <w:t></w:t>
      </w:r>
      <w:r>
        <w:rPr>
          <w:spacing w:val="-25"/>
          <w:w w:val="95"/>
          <w:position w:val="2"/>
          <w:sz w:val="25"/>
        </w:rPr>
        <w:t xml:space="preserve"> </w:t>
      </w:r>
      <w:r>
        <w:rPr>
          <w:rFonts w:ascii="Symbol" w:hAnsi="Symbol"/>
          <w:w w:val="95"/>
          <w:sz w:val="31"/>
        </w:rPr>
        <w:t></w:t>
      </w:r>
    </w:p>
    <w:p w14:paraId="07A84938" w14:textId="77777777" w:rsidR="00C9797A" w:rsidRDefault="00000000">
      <w:pPr>
        <w:spacing w:before="97"/>
        <w:ind w:right="3827"/>
        <w:jc w:val="center"/>
        <w:rPr>
          <w:i/>
          <w:sz w:val="23"/>
        </w:rPr>
      </w:pPr>
      <w:r>
        <w:br w:type="column"/>
      </w:r>
      <w:r>
        <w:rPr>
          <w:i/>
          <w:w w:val="105"/>
          <w:sz w:val="23"/>
        </w:rPr>
        <w:t>d</w:t>
      </w:r>
    </w:p>
    <w:p w14:paraId="5E0D9BEB" w14:textId="77777777" w:rsidR="00C9797A" w:rsidRDefault="00C9797A">
      <w:pPr>
        <w:pStyle w:val="BodyText"/>
        <w:spacing w:before="1"/>
        <w:rPr>
          <w:i/>
          <w:sz w:val="3"/>
        </w:rPr>
      </w:pPr>
    </w:p>
    <w:p w14:paraId="4B237783" w14:textId="77777777" w:rsidR="00C9797A" w:rsidRDefault="00000000">
      <w:pPr>
        <w:pStyle w:val="BodyText"/>
        <w:spacing w:line="20" w:lineRule="exact"/>
        <w:ind w:left="-11"/>
        <w:rPr>
          <w:sz w:val="2"/>
        </w:rPr>
      </w:pPr>
      <w:r>
        <w:rPr>
          <w:sz w:val="2"/>
        </w:rPr>
      </w:r>
      <w:r>
        <w:rPr>
          <w:sz w:val="2"/>
        </w:rPr>
        <w:pict w14:anchorId="69B8E25D">
          <v:group id="_x0000_s1026" style="width:26pt;height:.6pt;mso-position-horizontal-relative:char;mso-position-vertical-relative:line" coordsize="520,12">
            <v:line id="_x0000_s1027" style="position:absolute" from="0,6" to="520,6" strokeweight=".20633mm"/>
            <w10:anchorlock/>
          </v:group>
        </w:pict>
      </w:r>
    </w:p>
    <w:p w14:paraId="2AACC112" w14:textId="77777777" w:rsidR="00C9797A" w:rsidRDefault="00000000">
      <w:pPr>
        <w:ind w:right="3821"/>
        <w:jc w:val="center"/>
        <w:rPr>
          <w:rFonts w:ascii="Symbol" w:hAnsi="Symbol"/>
          <w:sz w:val="25"/>
        </w:rPr>
      </w:pPr>
      <w:r>
        <w:rPr>
          <w:i/>
          <w:sz w:val="23"/>
        </w:rPr>
        <w:t>d</w:t>
      </w:r>
      <w:r>
        <w:rPr>
          <w:i/>
          <w:spacing w:val="19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rFonts w:ascii="Symbol" w:hAnsi="Symbol"/>
          <w:sz w:val="25"/>
        </w:rPr>
        <w:t></w:t>
      </w:r>
    </w:p>
    <w:p w14:paraId="40779945" w14:textId="77777777" w:rsidR="00C9797A" w:rsidRDefault="00C9797A">
      <w:pPr>
        <w:jc w:val="center"/>
        <w:rPr>
          <w:rFonts w:ascii="Symbol" w:hAnsi="Symbol"/>
          <w:sz w:val="25"/>
        </w:rPr>
        <w:sectPr w:rsidR="00C9797A">
          <w:type w:val="continuous"/>
          <w:pgSz w:w="11910" w:h="16840"/>
          <w:pgMar w:top="1420" w:right="1340" w:bottom="280" w:left="1340" w:header="720" w:footer="720" w:gutter="0"/>
          <w:cols w:num="3" w:space="720" w:equalWidth="0">
            <w:col w:w="3518" w:space="192"/>
            <w:col w:w="1157" w:space="40"/>
            <w:col w:w="4323"/>
          </w:cols>
        </w:sectPr>
      </w:pPr>
    </w:p>
    <w:p w14:paraId="473FBBB7" w14:textId="77777777" w:rsidR="00C9797A" w:rsidRDefault="00C9797A">
      <w:pPr>
        <w:pStyle w:val="BodyText"/>
        <w:spacing w:before="5"/>
        <w:rPr>
          <w:rFonts w:ascii="Symbol" w:hAnsi="Symbol"/>
          <w:sz w:val="26"/>
        </w:rPr>
      </w:pPr>
    </w:p>
    <w:p w14:paraId="7311388A" w14:textId="77777777" w:rsidR="00C9797A" w:rsidRDefault="00000000">
      <w:pPr>
        <w:pStyle w:val="BodyText"/>
        <w:spacing w:before="90" w:line="360" w:lineRule="auto"/>
        <w:ind w:left="100" w:right="440"/>
      </w:pPr>
      <w:r>
        <w:t>The algorithm used to estimate the force experienced by the cylindrical structure placed in</w:t>
      </w:r>
      <w:r>
        <w:rPr>
          <w:spacing w:val="-57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with regular</w:t>
      </w:r>
      <w:r>
        <w:rPr>
          <w:spacing w:val="-2"/>
        </w:rPr>
        <w:t xml:space="preserve"> </w:t>
      </w:r>
      <w:r>
        <w:t>waves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known parameters is</w:t>
      </w:r>
      <w:r>
        <w:rPr>
          <w:spacing w:val="2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below.</w:t>
      </w:r>
    </w:p>
    <w:p w14:paraId="76B2F6E6" w14:textId="77777777" w:rsidR="00C979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steps.</w:t>
      </w:r>
    </w:p>
    <w:p w14:paraId="4AB6BDA1" w14:textId="77777777" w:rsidR="00C979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submerged 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into sub-segments.</w:t>
      </w:r>
    </w:p>
    <w:p w14:paraId="5F95AEDD" w14:textId="77777777" w:rsidR="00C979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7" w:line="360" w:lineRule="auto"/>
        <w:ind w:right="102"/>
        <w:rPr>
          <w:sz w:val="24"/>
        </w:rPr>
      </w:pPr>
      <w:r>
        <w:rPr>
          <w:sz w:val="24"/>
        </w:rPr>
        <w:t>Apply the Morison Equation with appropriate kinematics to estimate the force per unit</w:t>
      </w:r>
      <w:r>
        <w:rPr>
          <w:spacing w:val="-57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 sub-segment.</w:t>
      </w:r>
    </w:p>
    <w:p w14:paraId="0C624B46" w14:textId="77777777" w:rsidR="00C979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205"/>
        <w:rPr>
          <w:sz w:val="24"/>
        </w:rPr>
      </w:pPr>
      <w:r>
        <w:rPr>
          <w:sz w:val="24"/>
        </w:rPr>
        <w:t>To determine the force at this specific time step, perform numerical integration of the</w:t>
      </w:r>
      <w:r>
        <w:rPr>
          <w:spacing w:val="-57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sub-segments 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certain</w:t>
      </w:r>
      <w:r>
        <w:rPr>
          <w:spacing w:val="-1"/>
          <w:sz w:val="24"/>
        </w:rPr>
        <w:t xml:space="preserve"> </w:t>
      </w:r>
      <w:r>
        <w:rPr>
          <w:sz w:val="24"/>
        </w:rPr>
        <w:t>accepted rules.</w:t>
      </w:r>
    </w:p>
    <w:p w14:paraId="31EE80FE" w14:textId="77777777" w:rsidR="00C9797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time</w:t>
      </w:r>
      <w:r>
        <w:rPr>
          <w:spacing w:val="-1"/>
          <w:sz w:val="24"/>
        </w:rPr>
        <w:t xml:space="preserve"> </w:t>
      </w:r>
      <w:r>
        <w:rPr>
          <w:sz w:val="24"/>
        </w:rPr>
        <w:t>step 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force-time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5D74B78" w14:textId="77777777" w:rsidR="00C9797A" w:rsidRDefault="00C9797A">
      <w:pPr>
        <w:pStyle w:val="BodyText"/>
        <w:spacing w:before="10"/>
        <w:rPr>
          <w:sz w:val="25"/>
        </w:rPr>
      </w:pPr>
    </w:p>
    <w:p w14:paraId="4F77011A" w14:textId="77777777" w:rsidR="00C9797A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 MATLAB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accessed</w:t>
      </w:r>
      <w:r>
        <w:rPr>
          <w:spacing w:val="3"/>
        </w:rPr>
        <w:t xml:space="preserve"> </w:t>
      </w:r>
      <w:hyperlink r:id="rId6">
        <w:r>
          <w:rPr>
            <w:color w:val="944F71"/>
            <w:u w:val="single" w:color="944F71"/>
          </w:rPr>
          <w:t>here</w:t>
        </w:r>
      </w:hyperlink>
      <w:r>
        <w:t>.</w:t>
      </w:r>
    </w:p>
    <w:p w14:paraId="2372195D" w14:textId="77777777" w:rsidR="00C9797A" w:rsidRDefault="00C9797A">
      <w:pPr>
        <w:pStyle w:val="BodyText"/>
        <w:rPr>
          <w:sz w:val="20"/>
        </w:rPr>
      </w:pPr>
    </w:p>
    <w:p w14:paraId="6B43D33C" w14:textId="77777777" w:rsidR="00C9797A" w:rsidRDefault="00C9797A">
      <w:pPr>
        <w:pStyle w:val="BodyText"/>
        <w:rPr>
          <w:sz w:val="20"/>
        </w:rPr>
      </w:pPr>
    </w:p>
    <w:p w14:paraId="240B8575" w14:textId="77777777" w:rsidR="00C9797A" w:rsidRDefault="00C9797A">
      <w:pPr>
        <w:pStyle w:val="BodyText"/>
        <w:spacing w:before="10"/>
        <w:rPr>
          <w:sz w:val="28"/>
        </w:rPr>
      </w:pPr>
    </w:p>
    <w:p w14:paraId="690B9944" w14:textId="77777777" w:rsidR="00C9797A" w:rsidRDefault="00000000">
      <w:pPr>
        <w:pStyle w:val="Heading1"/>
        <w:spacing w:before="81"/>
      </w:pPr>
      <w:r>
        <w:t>Results</w:t>
      </w:r>
    </w:p>
    <w:p w14:paraId="7D03B5A5" w14:textId="77777777" w:rsidR="00C9797A" w:rsidRDefault="00000000">
      <w:pPr>
        <w:pStyle w:val="BodyText"/>
        <w:spacing w:before="412" w:line="360" w:lineRule="auto"/>
        <w:ind w:left="100" w:right="160"/>
        <w:jc w:val="both"/>
      </w:pPr>
      <w:r>
        <w:t>Using the algorithm described above, the forces on two different cylindrical constructions for</w:t>
      </w:r>
      <w:r>
        <w:rPr>
          <w:spacing w:val="-57"/>
        </w:rPr>
        <w:t xml:space="preserve"> </w:t>
      </w:r>
      <w:r>
        <w:t>a given input regular wave were calculated. The following were used as the wave parameters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depth inputs:</w:t>
      </w:r>
    </w:p>
    <w:p w14:paraId="125C6305" w14:textId="77777777" w:rsidR="00C9797A" w:rsidRDefault="00C9797A">
      <w:pPr>
        <w:spacing w:line="360" w:lineRule="auto"/>
        <w:jc w:val="both"/>
        <w:sectPr w:rsidR="00C9797A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7D4F75D4" w14:textId="77777777" w:rsidR="00C9797A" w:rsidRDefault="00000000">
      <w:pPr>
        <w:pStyle w:val="ListParagraph"/>
        <w:numPr>
          <w:ilvl w:val="0"/>
          <w:numId w:val="3"/>
        </w:numPr>
        <w:tabs>
          <w:tab w:val="left" w:pos="864"/>
          <w:tab w:val="left" w:pos="865"/>
        </w:tabs>
        <w:spacing w:before="85"/>
        <w:rPr>
          <w:sz w:val="24"/>
        </w:rPr>
      </w:pPr>
      <w:r>
        <w:rPr>
          <w:i/>
          <w:sz w:val="24"/>
        </w:rPr>
        <w:lastRenderedPageBreak/>
        <w:t>H</w:t>
      </w:r>
      <w:r>
        <w:rPr>
          <w:i/>
          <w:spacing w:val="2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 xml:space="preserve"> </w:t>
      </w:r>
      <w:r>
        <w:rPr>
          <w:sz w:val="24"/>
        </w:rPr>
        <w:t>18</w:t>
      </w:r>
      <w:r>
        <w:rPr>
          <w:spacing w:val="4"/>
          <w:sz w:val="24"/>
        </w:rPr>
        <w:t xml:space="preserve"> </w:t>
      </w:r>
      <w:r>
        <w:rPr>
          <w:sz w:val="24"/>
        </w:rPr>
        <w:t>m</w:t>
      </w:r>
    </w:p>
    <w:p w14:paraId="6C683D00" w14:textId="77777777" w:rsidR="00C9797A" w:rsidRDefault="00000000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before="114"/>
        <w:ind w:left="842" w:hanging="383"/>
        <w:rPr>
          <w:sz w:val="24"/>
        </w:rPr>
      </w:pPr>
      <w:r>
        <w:rPr>
          <w:i/>
          <w:w w:val="105"/>
          <w:sz w:val="24"/>
        </w:rPr>
        <w:t>T</w:t>
      </w:r>
      <w:r>
        <w:rPr>
          <w:i/>
          <w:spacing w:val="1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14 s</w:t>
      </w:r>
    </w:p>
    <w:p w14:paraId="75F913EB" w14:textId="77777777" w:rsidR="00C9797A" w:rsidRDefault="00000000">
      <w:pPr>
        <w:pStyle w:val="ListParagraph"/>
        <w:numPr>
          <w:ilvl w:val="0"/>
          <w:numId w:val="3"/>
        </w:numPr>
        <w:tabs>
          <w:tab w:val="left" w:pos="857"/>
          <w:tab w:val="left" w:pos="858"/>
        </w:tabs>
        <w:spacing w:before="114"/>
        <w:ind w:left="857" w:hanging="398"/>
        <w:rPr>
          <w:sz w:val="24"/>
        </w:rPr>
      </w:pPr>
      <w:r>
        <w:rPr>
          <w:i/>
          <w:spacing w:val="-1"/>
          <w:w w:val="105"/>
          <w:sz w:val="24"/>
        </w:rPr>
        <w:t>d</w:t>
      </w:r>
      <w:r>
        <w:rPr>
          <w:i/>
          <w:spacing w:val="8"/>
          <w:w w:val="105"/>
          <w:sz w:val="24"/>
        </w:rPr>
        <w:t xml:space="preserve"> </w:t>
      </w:r>
      <w:r>
        <w:rPr>
          <w:rFonts w:ascii="Symbol" w:hAnsi="Symbol"/>
          <w:spacing w:val="-1"/>
          <w:w w:val="105"/>
          <w:sz w:val="24"/>
        </w:rPr>
        <w:t>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85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</w:t>
      </w:r>
    </w:p>
    <w:p w14:paraId="6F7E265D" w14:textId="77777777" w:rsidR="00C9797A" w:rsidRDefault="00000000">
      <w:pPr>
        <w:pStyle w:val="ListParagraph"/>
        <w:numPr>
          <w:ilvl w:val="0"/>
          <w:numId w:val="3"/>
        </w:numPr>
        <w:tabs>
          <w:tab w:val="left" w:pos="864"/>
          <w:tab w:val="left" w:pos="865"/>
        </w:tabs>
        <w:spacing w:before="114"/>
        <w:rPr>
          <w:sz w:val="24"/>
        </w:rPr>
      </w:pPr>
      <w:r>
        <w:rPr>
          <w:i/>
          <w:spacing w:val="-1"/>
          <w:w w:val="105"/>
          <w:sz w:val="24"/>
        </w:rPr>
        <w:t>L</w:t>
      </w:r>
      <w:r>
        <w:rPr>
          <w:i/>
          <w:spacing w:val="-14"/>
          <w:w w:val="105"/>
          <w:sz w:val="24"/>
        </w:rPr>
        <w:t xml:space="preserve"> </w:t>
      </w:r>
      <w:r>
        <w:rPr>
          <w:rFonts w:ascii="Symbol" w:hAnsi="Symbol"/>
          <w:spacing w:val="-1"/>
          <w:w w:val="105"/>
          <w:sz w:val="24"/>
        </w:rPr>
        <w:t>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85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</w:t>
      </w:r>
    </w:p>
    <w:p w14:paraId="5592B1B3" w14:textId="77777777" w:rsidR="00C9797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hanging="361"/>
        <w:rPr>
          <w:sz w:val="24"/>
        </w:rPr>
      </w:pPr>
      <w:r>
        <w:rPr>
          <w:sz w:val="24"/>
        </w:rPr>
        <w:t>Mass</w:t>
      </w:r>
      <w:r>
        <w:rPr>
          <w:spacing w:val="-1"/>
          <w:sz w:val="24"/>
        </w:rPr>
        <w:t xml:space="preserve"> </w:t>
      </w:r>
      <w:r>
        <w:rPr>
          <w:sz w:val="24"/>
        </w:rPr>
        <w:t>dominated structure</w:t>
      </w:r>
    </w:p>
    <w:p w14:paraId="77B7F9DD" w14:textId="77777777" w:rsidR="00C9797A" w:rsidRDefault="00000000">
      <w:pPr>
        <w:spacing w:before="121"/>
        <w:ind w:left="864"/>
        <w:rPr>
          <w:sz w:val="24"/>
        </w:rPr>
      </w:pPr>
      <w:r>
        <w:rPr>
          <w:i/>
          <w:sz w:val="24"/>
        </w:rPr>
        <w:t>D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5"/>
          <w:sz w:val="24"/>
        </w:rPr>
        <w:t xml:space="preserve"> </w:t>
      </w:r>
      <w:r>
        <w:rPr>
          <w:sz w:val="24"/>
        </w:rPr>
        <w:t>m</w:t>
      </w:r>
    </w:p>
    <w:p w14:paraId="67F98B51" w14:textId="77777777" w:rsidR="00C9797A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4D0FFB8" wp14:editId="10EF324E">
            <wp:simplePos x="0" y="0"/>
            <wp:positionH relativeFrom="page">
              <wp:posOffset>2217407</wp:posOffset>
            </wp:positionH>
            <wp:positionV relativeFrom="paragraph">
              <wp:posOffset>92011</wp:posOffset>
            </wp:positionV>
            <wp:extent cx="3609204" cy="29949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204" cy="29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A253" w14:textId="77777777" w:rsidR="00C9797A" w:rsidRDefault="00C9797A">
      <w:pPr>
        <w:pStyle w:val="BodyText"/>
        <w:rPr>
          <w:sz w:val="28"/>
        </w:rPr>
      </w:pPr>
    </w:p>
    <w:p w14:paraId="41FA4CAD" w14:textId="77777777" w:rsidR="00C9797A" w:rsidRDefault="00C9797A">
      <w:pPr>
        <w:pStyle w:val="BodyText"/>
        <w:spacing w:before="7"/>
        <w:rPr>
          <w:sz w:val="39"/>
        </w:rPr>
      </w:pPr>
    </w:p>
    <w:p w14:paraId="3A5C72DF" w14:textId="77777777" w:rsidR="00C9797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Drag</w:t>
      </w:r>
      <w:r>
        <w:rPr>
          <w:spacing w:val="-2"/>
          <w:sz w:val="24"/>
        </w:rPr>
        <w:t xml:space="preserve"> </w:t>
      </w:r>
      <w:r>
        <w:rPr>
          <w:sz w:val="24"/>
        </w:rPr>
        <w:t>dominated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14:paraId="07AFAFAE" w14:textId="77777777" w:rsidR="00C9797A" w:rsidRDefault="00000000">
      <w:pPr>
        <w:spacing w:before="120"/>
        <w:ind w:left="865"/>
        <w:rPr>
          <w:sz w:val="24"/>
        </w:rPr>
      </w:pPr>
      <w:r>
        <w:rPr>
          <w:i/>
          <w:sz w:val="24"/>
        </w:rPr>
        <w:t>D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z w:val="24"/>
        </w:rPr>
        <w:t>0.5</w:t>
      </w:r>
      <w:r>
        <w:rPr>
          <w:spacing w:val="6"/>
          <w:sz w:val="24"/>
        </w:rPr>
        <w:t xml:space="preserve"> </w:t>
      </w:r>
      <w:r>
        <w:rPr>
          <w:sz w:val="24"/>
        </w:rPr>
        <w:t>m</w:t>
      </w:r>
    </w:p>
    <w:p w14:paraId="79F35171" w14:textId="77777777" w:rsidR="00C9797A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3698293" wp14:editId="41C309A2">
            <wp:simplePos x="0" y="0"/>
            <wp:positionH relativeFrom="page">
              <wp:posOffset>1988572</wp:posOffset>
            </wp:positionH>
            <wp:positionV relativeFrom="paragraph">
              <wp:posOffset>192209</wp:posOffset>
            </wp:positionV>
            <wp:extent cx="3553391" cy="286750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91" cy="2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97A">
      <w:pgSz w:w="11910" w:h="16840"/>
      <w:pgMar w:top="13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D30"/>
    <w:multiLevelType w:val="hybridMultilevel"/>
    <w:tmpl w:val="9D0E975C"/>
    <w:lvl w:ilvl="0" w:tplc="3196D45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C72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964AED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348097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707CB9D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5DA848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D28193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BB8B1E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3BC307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C220C3"/>
    <w:multiLevelType w:val="hybridMultilevel"/>
    <w:tmpl w:val="18E8EAD2"/>
    <w:lvl w:ilvl="0" w:tplc="2620E2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D6BC5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9BABDB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CAA777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F626D7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C5601B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4544DF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420AD7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BD200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150EB6"/>
    <w:multiLevelType w:val="hybridMultilevel"/>
    <w:tmpl w:val="327416AE"/>
    <w:lvl w:ilvl="0" w:tplc="81A07638">
      <w:numFmt w:val="bullet"/>
      <w:lvlText w:val=""/>
      <w:lvlJc w:val="left"/>
      <w:pPr>
        <w:ind w:left="864" w:hanging="40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5814E8">
      <w:numFmt w:val="bullet"/>
      <w:lvlText w:val="•"/>
      <w:lvlJc w:val="left"/>
      <w:pPr>
        <w:ind w:left="1696" w:hanging="405"/>
      </w:pPr>
      <w:rPr>
        <w:rFonts w:hint="default"/>
        <w:lang w:val="en-US" w:eastAsia="en-US" w:bidi="ar-SA"/>
      </w:rPr>
    </w:lvl>
    <w:lvl w:ilvl="2" w:tplc="7D023172">
      <w:numFmt w:val="bullet"/>
      <w:lvlText w:val="•"/>
      <w:lvlJc w:val="left"/>
      <w:pPr>
        <w:ind w:left="2533" w:hanging="405"/>
      </w:pPr>
      <w:rPr>
        <w:rFonts w:hint="default"/>
        <w:lang w:val="en-US" w:eastAsia="en-US" w:bidi="ar-SA"/>
      </w:rPr>
    </w:lvl>
    <w:lvl w:ilvl="3" w:tplc="4F9EDBD8">
      <w:numFmt w:val="bullet"/>
      <w:lvlText w:val="•"/>
      <w:lvlJc w:val="left"/>
      <w:pPr>
        <w:ind w:left="3369" w:hanging="405"/>
      </w:pPr>
      <w:rPr>
        <w:rFonts w:hint="default"/>
        <w:lang w:val="en-US" w:eastAsia="en-US" w:bidi="ar-SA"/>
      </w:rPr>
    </w:lvl>
    <w:lvl w:ilvl="4" w:tplc="9EEA2262">
      <w:numFmt w:val="bullet"/>
      <w:lvlText w:val="•"/>
      <w:lvlJc w:val="left"/>
      <w:pPr>
        <w:ind w:left="4206" w:hanging="405"/>
      </w:pPr>
      <w:rPr>
        <w:rFonts w:hint="default"/>
        <w:lang w:val="en-US" w:eastAsia="en-US" w:bidi="ar-SA"/>
      </w:rPr>
    </w:lvl>
    <w:lvl w:ilvl="5" w:tplc="763E95E0">
      <w:numFmt w:val="bullet"/>
      <w:lvlText w:val="•"/>
      <w:lvlJc w:val="left"/>
      <w:pPr>
        <w:ind w:left="5043" w:hanging="405"/>
      </w:pPr>
      <w:rPr>
        <w:rFonts w:hint="default"/>
        <w:lang w:val="en-US" w:eastAsia="en-US" w:bidi="ar-SA"/>
      </w:rPr>
    </w:lvl>
    <w:lvl w:ilvl="6" w:tplc="3AB0D046">
      <w:numFmt w:val="bullet"/>
      <w:lvlText w:val="•"/>
      <w:lvlJc w:val="left"/>
      <w:pPr>
        <w:ind w:left="5879" w:hanging="405"/>
      </w:pPr>
      <w:rPr>
        <w:rFonts w:hint="default"/>
        <w:lang w:val="en-US" w:eastAsia="en-US" w:bidi="ar-SA"/>
      </w:rPr>
    </w:lvl>
    <w:lvl w:ilvl="7" w:tplc="C4B62980">
      <w:numFmt w:val="bullet"/>
      <w:lvlText w:val="•"/>
      <w:lvlJc w:val="left"/>
      <w:pPr>
        <w:ind w:left="6716" w:hanging="405"/>
      </w:pPr>
      <w:rPr>
        <w:rFonts w:hint="default"/>
        <w:lang w:val="en-US" w:eastAsia="en-US" w:bidi="ar-SA"/>
      </w:rPr>
    </w:lvl>
    <w:lvl w:ilvl="8" w:tplc="90B6255A">
      <w:numFmt w:val="bullet"/>
      <w:lvlText w:val="•"/>
      <w:lvlJc w:val="left"/>
      <w:pPr>
        <w:ind w:left="7553" w:hanging="405"/>
      </w:pPr>
      <w:rPr>
        <w:rFonts w:hint="default"/>
        <w:lang w:val="en-US" w:eastAsia="en-US" w:bidi="ar-SA"/>
      </w:rPr>
    </w:lvl>
  </w:abstractNum>
  <w:num w:numId="1" w16cid:durableId="449128299">
    <w:abstractNumId w:val="1"/>
  </w:num>
  <w:num w:numId="2" w16cid:durableId="569462710">
    <w:abstractNumId w:val="0"/>
  </w:num>
  <w:num w:numId="3" w16cid:durableId="101626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97A"/>
    <w:rsid w:val="000A030A"/>
    <w:rsid w:val="00AB1D2D"/>
    <w:rsid w:val="00C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CF1E2C"/>
  <w15:docId w15:val="{C3D53A51-16FB-4937-BDE3-8195E793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0"/>
      <w:ind w:left="2092" w:right="2091" w:hanging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A030A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0A03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1a6rR6hqXkSPt_8UTvaXqwMvv5IQgqj?usp=shari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KnightWolf</dc:creator>
  <cp:lastModifiedBy>Subodh Wasnik</cp:lastModifiedBy>
  <cp:revision>2</cp:revision>
  <dcterms:created xsi:type="dcterms:W3CDTF">2022-10-10T21:17:00Z</dcterms:created>
  <dcterms:modified xsi:type="dcterms:W3CDTF">2022-10-10T21:35:00Z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