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AB9" w:rsidRDefault="008775E1" w:rsidP="00D16AB9">
      <w:pPr>
        <w:pStyle w:val="2"/>
      </w:pPr>
      <w:bookmarkStart w:id="0" w:name="_Toc71473060"/>
      <w:r>
        <w:rPr>
          <w:rFonts w:hint="eastAsia"/>
        </w:rPr>
        <w:t>三</w:t>
      </w:r>
      <w:r w:rsidR="00D16AB9">
        <w:rPr>
          <w:rFonts w:hint="eastAsia"/>
        </w:rPr>
        <w:t>、实验结果</w:t>
      </w:r>
      <w:bookmarkEnd w:id="0"/>
    </w:p>
    <w:p w:rsidR="00A240CE" w:rsidRDefault="00D16AB9" w:rsidP="00D16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滚降系数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时，</w:t>
      </w:r>
    </w:p>
    <w:p w:rsidR="00D16AB9" w:rsidRDefault="00D16AB9" w:rsidP="00D16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基带信号时域波形：</w:t>
      </w:r>
    </w:p>
    <w:p w:rsidR="00D16AB9" w:rsidRDefault="00D16AB9" w:rsidP="00D16AB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519FF9" wp14:editId="0B88AA83">
            <wp:extent cx="4680243" cy="41522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605" cy="41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发送功率谱密度：</w:t>
      </w:r>
    </w:p>
    <w:p w:rsidR="00D16AB9" w:rsidRDefault="00D16AB9" w:rsidP="00D16AB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B11278" wp14:editId="0CFA14E7">
            <wp:extent cx="4736627" cy="419544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946" cy="42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信号眼图：</w:t>
      </w:r>
    </w:p>
    <w:p w:rsidR="00D16AB9" w:rsidRDefault="00D16AB9" w:rsidP="00D16AB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6B79C7" wp14:editId="650AD0BF">
            <wp:extent cx="4750772" cy="44945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405" cy="45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滚降系数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</w:t>
      </w:r>
      <w:r>
        <w:t>0</w:t>
      </w:r>
      <w:r w:rsidR="00F6240C">
        <w:rPr>
          <w:rFonts w:hint="eastAsia"/>
        </w:rPr>
        <w:t>.</w:t>
      </w:r>
      <w:r w:rsidR="00F6240C">
        <w:t>25</w:t>
      </w:r>
      <w:r>
        <w:rPr>
          <w:rFonts w:hint="eastAsia"/>
        </w:rPr>
        <w:t>时，</w:t>
      </w:r>
    </w:p>
    <w:p w:rsidR="00D16AB9" w:rsidRDefault="00D16AB9" w:rsidP="00D16A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基带信号时域波形：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F6A063" wp14:editId="6F93CFB5">
            <wp:extent cx="4701716" cy="41713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867" cy="41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发送功率谱密度：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357532" wp14:editId="68FB0F46">
            <wp:extent cx="4715120" cy="417639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262" cy="41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信号眼图：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269EF" wp14:editId="712D6D9B">
            <wp:extent cx="4717212" cy="44627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465" cy="44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滚降系数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</w:t>
      </w:r>
      <w:r>
        <w:t>0</w:t>
      </w:r>
      <w:r w:rsidR="00F6240C">
        <w:t>.5</w:t>
      </w:r>
      <w:r>
        <w:rPr>
          <w:rFonts w:hint="eastAsia"/>
        </w:rPr>
        <w:t>时，</w:t>
      </w:r>
    </w:p>
    <w:p w:rsidR="00D16AB9" w:rsidRDefault="00D16AB9" w:rsidP="00D16A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基带信号时域波形：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9F51E" wp14:editId="6E321733">
            <wp:extent cx="4708873" cy="41776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455" cy="4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发送功率谱密度：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CEDE2C" wp14:editId="3EDDAE56">
            <wp:extent cx="4715120" cy="417639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880" cy="41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信号眼图：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FFAD7B" wp14:editId="15F6456F">
            <wp:extent cx="4725041" cy="4470187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4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滚降系数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</w:t>
      </w:r>
      <w:r w:rsidR="00F6240C">
        <w:t>1</w:t>
      </w:r>
      <w:r>
        <w:rPr>
          <w:rFonts w:hint="eastAsia"/>
        </w:rPr>
        <w:t>时，</w:t>
      </w:r>
    </w:p>
    <w:p w:rsidR="00D16AB9" w:rsidRDefault="00D16AB9" w:rsidP="00D16A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基带信号时域波形：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C58A0" wp14:editId="1DC70E09">
            <wp:extent cx="4722289" cy="41827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023" cy="41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发送功率谱密度：</w:t>
      </w:r>
    </w:p>
    <w:p w:rsidR="00F6240C" w:rsidRDefault="00F6240C" w:rsidP="00F6240C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561B4" wp14:editId="1A3B6574">
            <wp:extent cx="4693613" cy="41573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637" cy="41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B9" w:rsidRDefault="00D16AB9" w:rsidP="00D16A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信号眼图：</w:t>
      </w:r>
    </w:p>
    <w:p w:rsidR="00F6240C" w:rsidRDefault="00F6240C" w:rsidP="00F6240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8A63D64" wp14:editId="650511C3">
            <wp:extent cx="4730636" cy="447548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513" cy="449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E1" w:rsidRDefault="008775E1" w:rsidP="00F6240C">
      <w:pPr>
        <w:pStyle w:val="a3"/>
        <w:ind w:left="840" w:firstLineChars="0" w:firstLine="0"/>
        <w:rPr>
          <w:rFonts w:hint="eastAsia"/>
        </w:rPr>
      </w:pPr>
    </w:p>
    <w:p w:rsidR="008775E1" w:rsidRDefault="008775E1" w:rsidP="008775E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数据分析</w:t>
      </w:r>
    </w:p>
    <w:p w:rsidR="0071757B" w:rsidRDefault="008775E1" w:rsidP="00D16AB9">
      <w:pPr>
        <w:pStyle w:val="a3"/>
        <w:ind w:left="420" w:firstLineChars="0" w:firstLine="0"/>
        <w:rPr>
          <w:noProof/>
        </w:rPr>
      </w:pPr>
      <w:r>
        <w:tab/>
      </w:r>
      <w:r>
        <w:rPr>
          <w:rFonts w:hint="eastAsia"/>
        </w:rPr>
        <w:t>分析实验获得的图像得，滚降系数α越大，眼图“张开”越大，所以容易正确判决；但是</w:t>
      </w:r>
      <w:r w:rsidR="0071757B">
        <w:rPr>
          <w:rFonts w:hint="eastAsia"/>
        </w:rPr>
        <w:t>信号频谱宽度也随α增大而增加。实验结果符合公式：</w:t>
      </w:r>
    </w:p>
    <w:p w:rsidR="00D16AB9" w:rsidRPr="00D16AB9" w:rsidRDefault="004A4F04" w:rsidP="00D16AB9">
      <w:pPr>
        <w:pStyle w:val="a3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real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ideal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ideal</m:t>
                  </m:r>
                </m:sub>
              </m:sSub>
            </m:den>
          </m:f>
        </m:oMath>
      </m:oMathPara>
      <w:bookmarkStart w:id="1" w:name="_GoBack"/>
      <w:bookmarkEnd w:id="1"/>
    </w:p>
    <w:sectPr w:rsidR="00D16AB9" w:rsidRPr="00D16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4427"/>
    <w:multiLevelType w:val="hybridMultilevel"/>
    <w:tmpl w:val="7AC41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5AB1164"/>
    <w:multiLevelType w:val="hybridMultilevel"/>
    <w:tmpl w:val="7AC41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800E1E"/>
    <w:multiLevelType w:val="hybridMultilevel"/>
    <w:tmpl w:val="7AC41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87094C"/>
    <w:multiLevelType w:val="hybridMultilevel"/>
    <w:tmpl w:val="7AC41F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9F07D2"/>
    <w:multiLevelType w:val="hybridMultilevel"/>
    <w:tmpl w:val="74A8A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9"/>
    <w:rsid w:val="004A4F04"/>
    <w:rsid w:val="0071757B"/>
    <w:rsid w:val="008775E1"/>
    <w:rsid w:val="00A240CE"/>
    <w:rsid w:val="00B332F3"/>
    <w:rsid w:val="00D16AB9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A22D"/>
  <w15:chartTrackingRefBased/>
  <w15:docId w15:val="{6D513470-51FC-4F0B-9789-9A34016D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AB9"/>
    <w:pPr>
      <w:spacing w:line="360" w:lineRule="auto"/>
    </w:pPr>
    <w:rPr>
      <w:rFonts w:ascii="宋体" w:hAnsi="宋体"/>
      <w:sz w:val="24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D16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6A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D16AB9"/>
    <w:pPr>
      <w:ind w:firstLineChars="200" w:firstLine="420"/>
    </w:pPr>
  </w:style>
  <w:style w:type="character" w:customStyle="1" w:styleId="a4">
    <w:name w:val="列表段落 字符"/>
    <w:link w:val="a3"/>
    <w:uiPriority w:val="34"/>
    <w:rsid w:val="00D16AB9"/>
    <w:rPr>
      <w:rFonts w:ascii="宋体" w:hAnsi="宋体"/>
      <w:sz w:val="24"/>
      <w:szCs w:val="21"/>
    </w:rPr>
  </w:style>
  <w:style w:type="character" w:styleId="a5">
    <w:name w:val="Placeholder Text"/>
    <w:basedOn w:val="a0"/>
    <w:uiPriority w:val="99"/>
    <w:semiHidden/>
    <w:rsid w:val="004A4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DDA6-0EE2-450E-9414-0BBC94F5C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3</cp:revision>
  <dcterms:created xsi:type="dcterms:W3CDTF">2021-05-16T10:17:00Z</dcterms:created>
  <dcterms:modified xsi:type="dcterms:W3CDTF">2021-05-16T10:45:00Z</dcterms:modified>
</cp:coreProperties>
</file>