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1BA3E" w14:textId="77777777" w:rsidR="00A5373F" w:rsidRPr="00B7252B" w:rsidRDefault="00A5373F" w:rsidP="00A5373F">
      <w:pPr>
        <w:pStyle w:val="1"/>
        <w:rPr>
          <w:rFonts w:asciiTheme="majorEastAsia" w:eastAsiaTheme="majorEastAsia" w:hAnsiTheme="majorEastAsia"/>
        </w:rPr>
      </w:pPr>
      <w:bookmarkStart w:id="0" w:name="_Toc68508285"/>
      <w:r w:rsidRPr="00B7252B">
        <w:rPr>
          <w:rFonts w:asciiTheme="majorEastAsia" w:eastAsiaTheme="majorEastAsia" w:hAnsiTheme="majorEastAsia" w:hint="eastAsia"/>
        </w:rPr>
        <w:t>3 实验数据与分析</w:t>
      </w:r>
      <w:bookmarkEnd w:id="0"/>
    </w:p>
    <w:p w14:paraId="7A37E47D" w14:textId="68A55F15" w:rsidR="00F46AA1" w:rsidRPr="00BF2B6A" w:rsidRDefault="00A5373F" w:rsidP="00987CD3">
      <w:pPr>
        <w:pStyle w:val="2"/>
        <w:rPr>
          <w:sz w:val="28"/>
        </w:rPr>
      </w:pPr>
      <w:r w:rsidRPr="00F47B1D">
        <w:rPr>
          <w:rFonts w:asciiTheme="minorEastAsia" w:eastAsiaTheme="minorEastAsia" w:hAnsiTheme="minorEastAsia" w:hint="eastAsia"/>
        </w:rPr>
        <w:t>3.1 实验测量数据</w:t>
      </w:r>
    </w:p>
    <w:p w14:paraId="05B87207" w14:textId="6FF03B0F" w:rsidR="00F46AA1" w:rsidRDefault="00987CD3" w:rsidP="00F46AA1">
      <w:pPr>
        <w:pStyle w:val="3"/>
        <w:rPr>
          <w:sz w:val="24"/>
        </w:rPr>
      </w:pPr>
      <w:r w:rsidRPr="00987CD3">
        <w:rPr>
          <w:sz w:val="24"/>
        </w:rPr>
        <w:t>3.1.1波导波长测量</w:t>
      </w:r>
      <w:r w:rsidR="00F46AA1" w:rsidRPr="00944F7B">
        <w:rPr>
          <w:sz w:val="24"/>
        </w:rPr>
        <w:t xml:space="preserve"> </w:t>
      </w:r>
    </w:p>
    <w:tbl>
      <w:tblPr>
        <w:tblW w:w="7938" w:type="dxa"/>
        <w:tblLayout w:type="fixed"/>
        <w:tblLook w:val="04A0" w:firstRow="1" w:lastRow="0" w:firstColumn="1" w:lastColumn="0" w:noHBand="0" w:noVBand="1"/>
      </w:tblPr>
      <w:tblGrid>
        <w:gridCol w:w="1949"/>
        <w:gridCol w:w="1949"/>
        <w:gridCol w:w="1949"/>
        <w:gridCol w:w="2091"/>
      </w:tblGrid>
      <w:tr w:rsidR="005D66FE" w:rsidRPr="005D66FE" w14:paraId="586ABD1B" w14:textId="77777777" w:rsidTr="00A46ADA">
        <w:trPr>
          <w:trHeight w:val="276"/>
        </w:trPr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67D5204" w14:textId="4D8E88A9" w:rsidR="005D66FE" w:rsidRPr="005D66FE" w:rsidRDefault="005D66FE" w:rsidP="005D66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66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电压最小值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mm)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C02E28" w14:textId="701D91C9" w:rsidR="005D66FE" w:rsidRPr="005D66FE" w:rsidRDefault="005D66FE" w:rsidP="005D66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66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电压最小值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mm)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7B7920B" w14:textId="396EB66B" w:rsidR="005D66FE" w:rsidRPr="005D66FE" w:rsidRDefault="005D66FE" w:rsidP="005D66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66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波导波长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mm)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86A7DD8" w14:textId="1FCD82A7" w:rsidR="005D66FE" w:rsidRPr="005D66FE" w:rsidRDefault="005D66FE" w:rsidP="005D66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66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β</w:t>
            </w:r>
          </w:p>
        </w:tc>
      </w:tr>
      <w:tr w:rsidR="005D66FE" w:rsidRPr="005D66FE" w14:paraId="256E456F" w14:textId="77777777" w:rsidTr="00A46ADA">
        <w:trPr>
          <w:trHeight w:val="276"/>
        </w:trPr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59565" w14:textId="6B242DFF" w:rsidR="005D66FE" w:rsidRPr="005D66FE" w:rsidRDefault="005D66FE" w:rsidP="00A46AD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66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130.670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0FC57" w14:textId="6605802D" w:rsidR="005D66FE" w:rsidRPr="005D66FE" w:rsidRDefault="005D66FE" w:rsidP="00A46AD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66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121.550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D555E" w14:textId="77777777" w:rsidR="005D66FE" w:rsidRPr="005D66FE" w:rsidRDefault="005D66FE" w:rsidP="00A46AD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66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48.81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0E718" w14:textId="77777777" w:rsidR="005D66FE" w:rsidRPr="005D66FE" w:rsidRDefault="005D66FE" w:rsidP="00A46AD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66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0.1288</w:t>
            </w:r>
          </w:p>
        </w:tc>
      </w:tr>
    </w:tbl>
    <w:p w14:paraId="48CBFA47" w14:textId="4EDF218C" w:rsidR="00F46AA1" w:rsidRDefault="00987CD3" w:rsidP="00F46AA1">
      <w:pPr>
        <w:pStyle w:val="3"/>
        <w:rPr>
          <w:sz w:val="24"/>
        </w:rPr>
      </w:pPr>
      <w:bookmarkStart w:id="1" w:name="_Toc383689421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2B39ED">
          <w:rPr>
            <w:sz w:val="24"/>
          </w:rPr>
          <w:t>3.1.2</w:t>
        </w:r>
      </w:smartTag>
      <w:r w:rsidRPr="002B39ED">
        <w:rPr>
          <w:rFonts w:hint="eastAsia"/>
          <w:sz w:val="24"/>
        </w:rPr>
        <w:t>等效位置测量</w:t>
      </w:r>
      <w:bookmarkEnd w:id="1"/>
    </w:p>
    <w:tbl>
      <w:tblPr>
        <w:tblW w:w="7938" w:type="dxa"/>
        <w:tblLayout w:type="fixed"/>
        <w:tblLook w:val="04A0" w:firstRow="1" w:lastRow="0" w:firstColumn="1" w:lastColumn="0" w:noHBand="0" w:noVBand="1"/>
      </w:tblPr>
      <w:tblGrid>
        <w:gridCol w:w="2646"/>
        <w:gridCol w:w="2646"/>
        <w:gridCol w:w="2646"/>
      </w:tblGrid>
      <w:tr w:rsidR="005D66FE" w:rsidRPr="005D66FE" w14:paraId="7D933A3B" w14:textId="77777777" w:rsidTr="00A46ADA">
        <w:trPr>
          <w:trHeight w:val="276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1D71B" w14:textId="3141E67B" w:rsidR="005D66FE" w:rsidRPr="005D66FE" w:rsidRDefault="005D66FE" w:rsidP="00A46AD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5D66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  <w:r w:rsidRPr="005D66FE">
              <w:rPr>
                <w:rFonts w:ascii="等线" w:eastAsia="等线" w:hAnsi="等线" w:cs="宋体" w:hint="eastAsia"/>
                <w:color w:val="000000"/>
                <w:kern w:val="0"/>
                <w:sz w:val="22"/>
                <w:vertAlign w:val="subscript"/>
              </w:rPr>
              <w:t>T</w:t>
            </w:r>
            <w:r w:rsidR="00A46A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gramEnd"/>
            <w:r w:rsidR="00A46ADA">
              <w:rPr>
                <w:rFonts w:ascii="等线" w:eastAsia="等线" w:hAnsi="等线" w:cs="宋体"/>
                <w:color w:val="000000"/>
                <w:kern w:val="0"/>
                <w:sz w:val="22"/>
              </w:rPr>
              <w:t>mm)</w:t>
            </w:r>
          </w:p>
        </w:tc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D561481" w14:textId="4E1AFEC4" w:rsidR="005D66FE" w:rsidRPr="005D66FE" w:rsidRDefault="005D66FE" w:rsidP="00A46AD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5D66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  <w:r w:rsidRPr="005D66FE">
              <w:rPr>
                <w:rFonts w:ascii="等线" w:eastAsia="等线" w:hAnsi="等线" w:cs="宋体" w:hint="eastAsia"/>
                <w:color w:val="000000"/>
                <w:kern w:val="0"/>
                <w:sz w:val="22"/>
                <w:vertAlign w:val="subscript"/>
              </w:rPr>
              <w:t>A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gram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mm)</w:t>
            </w:r>
          </w:p>
        </w:tc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A5D6FB4" w14:textId="6D70DCF6" w:rsidR="005D66FE" w:rsidRPr="005D66FE" w:rsidRDefault="00172683" w:rsidP="00A46AD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</w:t>
            </w:r>
            <w:r w:rsidR="005D66FE" w:rsidRPr="005D66FE">
              <w:rPr>
                <w:rFonts w:ascii="等线" w:eastAsia="等线" w:hAnsi="等线" w:cs="宋体" w:hint="eastAsia"/>
                <w:color w:val="000000"/>
                <w:kern w:val="0"/>
                <w:sz w:val="22"/>
                <w:vertAlign w:val="subscript"/>
              </w:rPr>
              <w:t>MIN</w:t>
            </w:r>
            <w:proofErr w:type="spellEnd"/>
            <w:r w:rsidR="005D66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r w:rsidR="005D66FE">
              <w:rPr>
                <w:rFonts w:ascii="等线" w:eastAsia="等线" w:hAnsi="等线" w:cs="宋体"/>
                <w:color w:val="000000"/>
                <w:kern w:val="0"/>
                <w:sz w:val="22"/>
              </w:rPr>
              <w:t>mm)</w:t>
            </w:r>
          </w:p>
        </w:tc>
      </w:tr>
      <w:tr w:rsidR="005D66FE" w:rsidRPr="005D66FE" w14:paraId="1EBF4B48" w14:textId="77777777" w:rsidTr="00A46ADA">
        <w:trPr>
          <w:trHeight w:val="276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DF494" w14:textId="77777777" w:rsidR="005D66FE" w:rsidRPr="005D66FE" w:rsidRDefault="005D66FE" w:rsidP="00A46AD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66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103.611</w:t>
            </w:r>
          </w:p>
        </w:tc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C9115" w14:textId="77777777" w:rsidR="005D66FE" w:rsidRPr="005D66FE" w:rsidRDefault="005D66FE" w:rsidP="00A46AD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66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111.312</w:t>
            </w:r>
          </w:p>
        </w:tc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698C2" w14:textId="77777777" w:rsidR="005D66FE" w:rsidRPr="005D66FE" w:rsidRDefault="005D66FE" w:rsidP="00A46AD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66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7.701</w:t>
            </w:r>
          </w:p>
        </w:tc>
      </w:tr>
    </w:tbl>
    <w:p w14:paraId="6116C6AF" w14:textId="60543AA0" w:rsidR="005D66FE" w:rsidRPr="00FF6DBF" w:rsidRDefault="00FF6DBF" w:rsidP="005D66FE">
      <w:pPr>
        <w:rPr>
          <w:rFonts w:hint="eastAsia"/>
        </w:rPr>
      </w:pPr>
      <w:r>
        <w:rPr>
          <w:rFonts w:hint="eastAsia"/>
        </w:rPr>
        <w:t>计算得，驻波最小点距终端负载</w:t>
      </w:r>
      <w:proofErr w:type="spellStart"/>
      <w:r>
        <w:rPr>
          <w:rFonts w:ascii="等线" w:eastAsia="等线" w:hAnsi="等线" w:cs="宋体" w:hint="eastAsia"/>
          <w:color w:val="000000"/>
          <w:kern w:val="0"/>
          <w:sz w:val="22"/>
        </w:rPr>
        <w:t>l</w:t>
      </w:r>
      <w:r w:rsidRPr="005D66FE">
        <w:rPr>
          <w:rFonts w:ascii="等线" w:eastAsia="等线" w:hAnsi="等线" w:cs="宋体" w:hint="eastAsia"/>
          <w:color w:val="000000"/>
          <w:kern w:val="0"/>
          <w:sz w:val="22"/>
          <w:vertAlign w:val="subscript"/>
        </w:rPr>
        <w:t>MIN</w:t>
      </w:r>
      <w:proofErr w:type="spellEnd"/>
      <w:r>
        <w:rPr>
          <w:rFonts w:ascii="等线" w:eastAsia="等线" w:hAnsi="等线" w:cs="宋体"/>
          <w:color w:val="000000"/>
          <w:kern w:val="0"/>
          <w:sz w:val="22"/>
          <w:vertAlign w:val="subscript"/>
        </w:rPr>
        <w:t xml:space="preserve"> </w:t>
      </w:r>
      <w:r>
        <w:rPr>
          <w:rFonts w:ascii="等线" w:eastAsia="等线" w:hAnsi="等线" w:cs="宋体"/>
          <w:color w:val="000000"/>
          <w:kern w:val="0"/>
          <w:sz w:val="22"/>
        </w:rPr>
        <w:t>=</w:t>
      </w:r>
      <w:r w:rsidRPr="005D66FE">
        <w:rPr>
          <w:rFonts w:ascii="等线" w:eastAsia="等线" w:hAnsi="等线" w:cs="宋体" w:hint="eastAsia"/>
          <w:color w:val="000000"/>
          <w:kern w:val="0"/>
          <w:sz w:val="22"/>
        </w:rPr>
        <w:t>7.701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mm</w:t>
      </w:r>
    </w:p>
    <w:p w14:paraId="08ED5877" w14:textId="18CE6C92" w:rsidR="00987CD3" w:rsidRDefault="00987CD3" w:rsidP="00987CD3">
      <w:pPr>
        <w:pStyle w:val="3"/>
        <w:rPr>
          <w:sz w:val="24"/>
        </w:rPr>
      </w:pPr>
      <w:bookmarkStart w:id="2" w:name="_Toc383689422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944F7B">
          <w:rPr>
            <w:sz w:val="24"/>
          </w:rPr>
          <w:t>3</w:t>
        </w:r>
        <w:r>
          <w:rPr>
            <w:sz w:val="24"/>
          </w:rPr>
          <w:t>.1.3</w:t>
        </w:r>
      </w:smartTag>
      <w:r>
        <w:rPr>
          <w:rFonts w:hint="eastAsia"/>
          <w:sz w:val="24"/>
        </w:rPr>
        <w:t>驻波比测量</w:t>
      </w:r>
      <w:bookmarkEnd w:id="2"/>
    </w:p>
    <w:tbl>
      <w:tblPr>
        <w:tblW w:w="7938" w:type="dxa"/>
        <w:tblLayout w:type="fixed"/>
        <w:tblLook w:val="04A0" w:firstRow="1" w:lastRow="0" w:firstColumn="1" w:lastColumn="0" w:noHBand="0" w:noVBand="1"/>
      </w:tblPr>
      <w:tblGrid>
        <w:gridCol w:w="2646"/>
        <w:gridCol w:w="2646"/>
        <w:gridCol w:w="2646"/>
      </w:tblGrid>
      <w:tr w:rsidR="00A46ADA" w:rsidRPr="00A46ADA" w14:paraId="13223849" w14:textId="77777777" w:rsidTr="00A46ADA">
        <w:trPr>
          <w:trHeight w:val="276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E675D4D" w14:textId="4833C30B" w:rsidR="00A46ADA" w:rsidRPr="00A46ADA" w:rsidRDefault="00A46ADA" w:rsidP="00A46AD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A46A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</w:t>
            </w:r>
            <w:r w:rsidRPr="00A46ADA">
              <w:rPr>
                <w:rFonts w:ascii="等线" w:eastAsia="等线" w:hAnsi="等线" w:cs="宋体" w:hint="eastAsia"/>
                <w:color w:val="000000"/>
                <w:kern w:val="0"/>
                <w:sz w:val="22"/>
                <w:vertAlign w:val="subscript"/>
              </w:rPr>
              <w:t>MAX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gram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mm)</w:t>
            </w:r>
          </w:p>
        </w:tc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E7351C1" w14:textId="04CE45FB" w:rsidR="00A46ADA" w:rsidRPr="00A46ADA" w:rsidRDefault="00A46ADA" w:rsidP="00A46AD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A46A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</w:t>
            </w:r>
            <w:r w:rsidRPr="00A46ADA">
              <w:rPr>
                <w:rFonts w:ascii="等线" w:eastAsia="等线" w:hAnsi="等线" w:cs="宋体" w:hint="eastAsia"/>
                <w:color w:val="000000"/>
                <w:kern w:val="0"/>
                <w:sz w:val="22"/>
                <w:vertAlign w:val="subscript"/>
              </w:rPr>
              <w:t>MIN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gram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mm)</w:t>
            </w:r>
          </w:p>
        </w:tc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9141979" w14:textId="2B921F75" w:rsidR="00A46ADA" w:rsidRPr="00A46ADA" w:rsidRDefault="00A46ADA" w:rsidP="00A46AD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6A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ρ</w:t>
            </w:r>
          </w:p>
        </w:tc>
      </w:tr>
      <w:tr w:rsidR="00A46ADA" w:rsidRPr="00A46ADA" w14:paraId="3F1A151C" w14:textId="77777777" w:rsidTr="00A46ADA">
        <w:trPr>
          <w:trHeight w:val="276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60FC7" w14:textId="77777777" w:rsidR="00A46ADA" w:rsidRPr="00A46ADA" w:rsidRDefault="00A46ADA" w:rsidP="00A46AD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6A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58.8</w:t>
            </w:r>
          </w:p>
        </w:tc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8152C" w14:textId="77777777" w:rsidR="00A46ADA" w:rsidRPr="00A46ADA" w:rsidRDefault="00A46ADA" w:rsidP="00A46AD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6A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21.6</w:t>
            </w:r>
          </w:p>
        </w:tc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0DE39" w14:textId="77777777" w:rsidR="00A46ADA" w:rsidRPr="00A46ADA" w:rsidRDefault="00A46ADA" w:rsidP="00A46AD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6A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1.67</w:t>
            </w:r>
          </w:p>
        </w:tc>
      </w:tr>
      <w:tr w:rsidR="00A46ADA" w:rsidRPr="00A46ADA" w14:paraId="7CEBDE18" w14:textId="77777777" w:rsidTr="00A46ADA">
        <w:trPr>
          <w:trHeight w:val="276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8BC4B" w14:textId="77777777" w:rsidR="00A46ADA" w:rsidRPr="00A46ADA" w:rsidRDefault="00A46ADA" w:rsidP="00A46AD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6A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58.2</w:t>
            </w:r>
          </w:p>
        </w:tc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C8360" w14:textId="3282600E" w:rsidR="00A46ADA" w:rsidRPr="00A46ADA" w:rsidRDefault="00A46ADA" w:rsidP="00A46AD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6A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21.0</w:t>
            </w:r>
          </w:p>
        </w:tc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8FCEC" w14:textId="77777777" w:rsidR="00A46ADA" w:rsidRPr="00A46ADA" w:rsidRDefault="00A46ADA" w:rsidP="00A46AD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6A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1.66</w:t>
            </w:r>
          </w:p>
        </w:tc>
      </w:tr>
      <w:tr w:rsidR="00A46ADA" w:rsidRPr="00A46ADA" w14:paraId="185E894D" w14:textId="77777777" w:rsidTr="00A46ADA">
        <w:trPr>
          <w:trHeight w:val="276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4425D" w14:textId="77777777" w:rsidR="00A46ADA" w:rsidRPr="00A46ADA" w:rsidRDefault="00A46ADA" w:rsidP="00A46AD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6A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60.5</w:t>
            </w:r>
          </w:p>
        </w:tc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2EF88" w14:textId="77777777" w:rsidR="00A46ADA" w:rsidRPr="00A46ADA" w:rsidRDefault="00A46ADA" w:rsidP="00A46AD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6A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24.2</w:t>
            </w:r>
          </w:p>
        </w:tc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C1717" w14:textId="77777777" w:rsidR="00A46ADA" w:rsidRPr="00A46ADA" w:rsidRDefault="00A46ADA" w:rsidP="00A46AD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6A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1.58</w:t>
            </w:r>
          </w:p>
        </w:tc>
      </w:tr>
      <w:tr w:rsidR="00A46ADA" w:rsidRPr="00A46ADA" w14:paraId="75760007" w14:textId="77777777" w:rsidTr="00A46ADA">
        <w:trPr>
          <w:trHeight w:val="276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60E6F" w14:textId="4EABB6C0" w:rsidR="00A46ADA" w:rsidRPr="00A46ADA" w:rsidRDefault="00A46ADA" w:rsidP="00A46AD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6A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60.0</w:t>
            </w:r>
          </w:p>
        </w:tc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4B2C2" w14:textId="77777777" w:rsidR="00A46ADA" w:rsidRPr="00A46ADA" w:rsidRDefault="00A46ADA" w:rsidP="00A46AD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6A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24.2</w:t>
            </w:r>
          </w:p>
        </w:tc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A8ED3" w14:textId="77777777" w:rsidR="00A46ADA" w:rsidRPr="00A46ADA" w:rsidRDefault="00A46ADA" w:rsidP="00A46AD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6A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1.57</w:t>
            </w:r>
          </w:p>
        </w:tc>
      </w:tr>
      <w:tr w:rsidR="00A46ADA" w:rsidRPr="00A46ADA" w14:paraId="534EE13D" w14:textId="77777777" w:rsidTr="00A46ADA">
        <w:trPr>
          <w:trHeight w:val="276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C0268" w14:textId="77777777" w:rsidR="00A46ADA" w:rsidRPr="00A46ADA" w:rsidRDefault="00A46ADA" w:rsidP="00A46AD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51EFB" w14:textId="17CECB6E" w:rsidR="00A46ADA" w:rsidRPr="00A46ADA" w:rsidRDefault="00A46ADA" w:rsidP="00A46ADA">
            <w:pPr>
              <w:widowControl/>
              <w:jc w:val="center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平均</w:t>
            </w:r>
            <w:r w:rsidRPr="00A46A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ρ</w:t>
            </w:r>
          </w:p>
        </w:tc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25CCC" w14:textId="77777777" w:rsidR="00A46ADA" w:rsidRPr="00A46ADA" w:rsidRDefault="00A46ADA" w:rsidP="00A46AD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6A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1.62</w:t>
            </w:r>
          </w:p>
        </w:tc>
      </w:tr>
    </w:tbl>
    <w:p w14:paraId="0802CD72" w14:textId="79F8438B" w:rsidR="00FF6DBF" w:rsidRPr="005D66FE" w:rsidRDefault="00FF6DBF" w:rsidP="005D66FE">
      <w:pPr>
        <w:rPr>
          <w:rFonts w:hint="eastAsia"/>
        </w:rPr>
      </w:pPr>
      <w:r>
        <w:rPr>
          <w:rFonts w:hint="eastAsia"/>
        </w:rPr>
        <w:t>由四个不同的驻波波腹点与波节点求得驻波比平均值为1</w:t>
      </w:r>
      <w:r>
        <w:t>.62</w:t>
      </w:r>
      <w:bookmarkStart w:id="3" w:name="_GoBack"/>
      <w:bookmarkEnd w:id="3"/>
    </w:p>
    <w:p w14:paraId="2A8F5F0B" w14:textId="77777777" w:rsidR="00987CD3" w:rsidRPr="0077331B" w:rsidRDefault="00987CD3" w:rsidP="00987CD3">
      <w:pPr>
        <w:pStyle w:val="3"/>
        <w:rPr>
          <w:sz w:val="24"/>
        </w:rPr>
      </w:pPr>
      <w:bookmarkStart w:id="4" w:name="_Toc383689423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77331B">
          <w:rPr>
            <w:sz w:val="24"/>
          </w:rPr>
          <w:t>3.1.4</w:t>
        </w:r>
      </w:smartTag>
      <w:r w:rsidRPr="0077331B">
        <w:rPr>
          <w:rFonts w:hint="eastAsia"/>
          <w:sz w:val="24"/>
        </w:rPr>
        <w:t>阻抗计算</w:t>
      </w:r>
      <w:bookmarkEnd w:id="4"/>
    </w:p>
    <w:p w14:paraId="21E35DBA" w14:textId="22A7F738" w:rsidR="00987CD3" w:rsidRPr="00A5373F" w:rsidRDefault="00E65FF4" w:rsidP="00A5373F">
      <w:pPr>
        <w:rPr>
          <w:rFonts w:hint="eastAsia"/>
        </w:rPr>
      </w:pPr>
      <w:r>
        <w:rPr>
          <w:rFonts w:hint="eastAsia"/>
        </w:rPr>
        <w:t>由公式</w:t>
      </w:r>
      <w:r w:rsidRPr="0001768D">
        <w:fldChar w:fldCharType="begin"/>
      </w:r>
      <w:r w:rsidRPr="0001768D">
        <w:instrText xml:space="preserve"> QUOTE </w:instrText>
      </w:r>
      <w:r>
        <w:pict w14:anchorId="6E70FA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5pt;height:67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3395E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D3395E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Z&lt;/m:t&gt;&lt;/m:r&gt;&lt;/m:e&gt;&lt;m:sub&gt;&lt;m:r&gt;&lt;w:rPr&gt;&lt;w:rFonts w:ascii=&quot;Cambria Math&quot; w:h-ansi=&quot;Cambria Math&quot;/&gt;&lt;wx:font wx:val=&quot;Cambria Math&quot;/&gt;&lt;w:i/&gt;&lt;/w:rPr&gt;&lt;m:t&gt;L&lt;/m:t&gt;&lt;/m:r&gt;&lt;/m:sub&gt;&lt;/m:sSub&gt;&lt;m:r&gt;&lt;w:rPr&gt;&lt;w:rFonts w:ascii=&quot;Cambria Math&quot; w:h-ansi=&quot;Cambria Math&quot;/&gt;&lt;wx:font wx:val=&quot;Cambria Math&quot;/&gt;&lt;w:i/&gt;&lt;/w:rPr&gt;&lt;m:t&gt;=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1-j蟻tg尾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/wbriaPr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min&lt;/m:t&gt;&lt;/m:r&gt;&lt;/m:sub&gt;&lt;/m:sSub&gt;&lt;/m:num&gt;&lt;m:den&gt;&lt;m:r&gt;&lt;w:rPr&gt;&lt;w:rFonts w:ascii=&quot;Cambria Math&quot; w:h-ansi=&quot;Cambria Math&quot;/&gt;&lt;wx:font wx:val=&quot;Cambria Math&quot;/&gt;&lt;w:i/&gt;&lt;/w:rPr&gt;&lt;m:t&gt;蟻-jtg尾&lt;/m:t&gt;&lt;/m:r&gt;&lt;m:sSub&gt;&lt;m:sSubPr&gt;&lt;m:ctrlPr&gt;&lt;w:rPr&gt;&lt;w:rFonts w:ascii=&quot;Cambria Math&quot; w:h-ansi=&quot;Cambria Math&quot;/&gt;&lt;wx:font wx:val=&quot;m:Cambri&lt;m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min&lt;/m:t&gt;&lt;/m:r&gt;&lt;/m:sub&gt;&lt;/m:sSub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7" o:title="" chromakey="white"/>
          </v:shape>
        </w:pict>
      </w:r>
      <w:r w:rsidRPr="0001768D">
        <w:instrText xml:space="preserve"> </w:instrText>
      </w:r>
      <w:r w:rsidRPr="0001768D">
        <w:fldChar w:fldCharType="separate"/>
      </w:r>
      <w:r>
        <w:pict w14:anchorId="7F4EAC6B">
          <v:shape id="_x0000_i1026" type="#_x0000_t75" style="width:1in;height:14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3395E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D3395E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Z&lt;/m:t&gt;&lt;/m:r&gt;&lt;/m:e&gt;&lt;m:sub&gt;&lt;m:r&gt;&lt;w:rPr&gt;&lt;w:rFonts w:ascii=&quot;Cambria Math&quot; w:h-ansi=&quot;Cambria Math&quot;/&gt;&lt;wx:font wx:val=&quot;Cambria Math&quot;/&gt;&lt;w:i/&gt;&lt;/w:rPr&gt;&lt;m:t&gt;L&lt;/m:t&gt;&lt;/m:r&gt;&lt;/m:sub&gt;&lt;/m:sSub&gt;&lt;m:r&gt;&lt;w:rPr&gt;&lt;w:rFonts w:ascii=&quot;Cambria Math&quot; w:h-ansi=&quot;Cambria Math&quot;/&gt;&lt;wx:font wx:val=&quot;Cambria Math&quot;/&gt;&lt;w:i/&gt;&lt;/w:rPr&gt;&lt;m:t&gt;=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1-j蟻tg尾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/wbriaPr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min&lt;/m:t&gt;&lt;/m:r&gt;&lt;/m:sub&gt;&lt;/m:sSub&gt;&lt;/m:num&gt;&lt;m:den&gt;&lt;m:r&gt;&lt;w:rPr&gt;&lt;w:rFonts w:ascii=&quot;Cambria Math&quot; w:h-ansi=&quot;Cambria Math&quot;/&gt;&lt;wx:font wx:val=&quot;Cambria Math&quot;/&gt;&lt;w:i/&gt;&lt;/w:rPr&gt;&lt;m:t&gt;蟻-jtg尾&lt;/m:t&gt;&lt;/m:r&gt;&lt;m:sSub&gt;&lt;m:sSubPr&gt;&lt;m:ctrlPr&gt;&lt;w:rPr&gt;&lt;w:rFonts w:ascii=&quot;Cambria Math&quot; w:h-ansi=&quot;Cambria Math&quot;/&gt;&lt;wx:font wx:val=&quot;m:Cambri&lt;m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min&lt;/m:t&gt;&lt;/m:r&gt;&lt;/m:sub&gt;&lt;/m:sSub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7" o:title="" cropbottom="51353f" cropleft="4644f" cropright="46030f" chromakey="white"/>
          </v:shape>
        </w:pict>
      </w:r>
      <w:r w:rsidRPr="0001768D">
        <w:fldChar w:fldCharType="end"/>
      </w:r>
      <w:r>
        <w:rPr>
          <w:rFonts w:hint="eastAsia"/>
        </w:rPr>
        <w:t>计算得到，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</m:oMath>
      <w:r>
        <w:t>0.612</w:t>
      </w:r>
      <w:r>
        <w:t>+j0.</w:t>
      </w:r>
      <w:r>
        <w:t>048</w:t>
      </w:r>
      <w:r>
        <w:t>Ω</w:t>
      </w:r>
    </w:p>
    <w:p w14:paraId="59303244" w14:textId="09786AD2" w:rsidR="00A5373F" w:rsidRDefault="00A5373F" w:rsidP="00A5373F">
      <w:pPr>
        <w:pStyle w:val="4"/>
        <w:rPr>
          <w:rFonts w:asciiTheme="minorEastAsia" w:eastAsiaTheme="minorEastAsia" w:hAnsiTheme="minorEastAsia"/>
        </w:rPr>
      </w:pPr>
      <w:r w:rsidRPr="00F47B1D">
        <w:rPr>
          <w:rFonts w:asciiTheme="minorEastAsia" w:eastAsiaTheme="minorEastAsia" w:hAnsiTheme="minorEastAsia" w:hint="eastAsia"/>
        </w:rPr>
        <w:t>3.2</w:t>
      </w:r>
      <w:r w:rsidR="00A46ADA">
        <w:rPr>
          <w:rFonts w:asciiTheme="minorEastAsia" w:eastAsiaTheme="minorEastAsia" w:hAnsiTheme="minorEastAsia" w:hint="eastAsia"/>
        </w:rPr>
        <w:t>误差</w:t>
      </w:r>
      <w:r w:rsidRPr="00F47B1D">
        <w:rPr>
          <w:rFonts w:asciiTheme="minorEastAsia" w:eastAsiaTheme="minorEastAsia" w:hAnsiTheme="minorEastAsia" w:hint="eastAsia"/>
        </w:rPr>
        <w:t>分析</w:t>
      </w:r>
    </w:p>
    <w:p w14:paraId="5513EB7D" w14:textId="7AEA539B" w:rsidR="005B4BA5" w:rsidRPr="004C2849" w:rsidRDefault="004C2849" w:rsidP="00A5373F">
      <w:pPr>
        <w:pStyle w:val="a5"/>
        <w:numPr>
          <w:ilvl w:val="0"/>
          <w:numId w:val="1"/>
        </w:numPr>
        <w:spacing w:line="360" w:lineRule="auto"/>
        <w:ind w:left="357" w:firstLineChars="0" w:hanging="357"/>
        <w:rPr>
          <w:rFonts w:asciiTheme="minorEastAsia" w:hAnsiTheme="minorEastAsia"/>
          <w:noProof/>
          <w:sz w:val="24"/>
          <w:szCs w:val="24"/>
        </w:rPr>
      </w:pPr>
      <w:r>
        <w:rPr>
          <w:rFonts w:hint="eastAsia"/>
        </w:rPr>
        <w:t>读数时的误差。</w:t>
      </w:r>
      <w:r w:rsidRPr="004C2849">
        <w:rPr>
          <w:rFonts w:hint="eastAsia"/>
        </w:rPr>
        <w:t>由于选频放大器的精度以及肉眼观察能力的限制，我们读数时得到的谐振点频率只是一个估计值，存在误差。此误差在寻找波腹点</w:t>
      </w:r>
      <w:r w:rsidRPr="004C2849">
        <w:t>50%位置时影响较大</w:t>
      </w:r>
      <w:r>
        <w:rPr>
          <w:rFonts w:hint="eastAsia"/>
        </w:rPr>
        <w:t>。</w:t>
      </w:r>
    </w:p>
    <w:p w14:paraId="4D7F108C" w14:textId="0BC1BE23" w:rsidR="00A240CE" w:rsidRPr="00A5373F" w:rsidRDefault="004C2849" w:rsidP="00172683">
      <w:pPr>
        <w:pStyle w:val="a5"/>
        <w:numPr>
          <w:ilvl w:val="0"/>
          <w:numId w:val="1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仪器工作的不稳定导致的误差。信号发生器在实验前后产生的波的频率并不完全相等</w:t>
      </w:r>
      <w:r w:rsidR="00172683">
        <w:rPr>
          <w:rFonts w:hint="eastAsia"/>
          <w:noProof/>
        </w:rPr>
        <w:t>，而本次实验测量了较多数据，花费较长时间，所以计算阻抗时使用的波导波长、等效位</w:t>
      </w:r>
      <w:r w:rsidR="00172683">
        <w:rPr>
          <w:rFonts w:hint="eastAsia"/>
          <w:noProof/>
        </w:rPr>
        <w:lastRenderedPageBreak/>
        <w:t>置、驻波比</w:t>
      </w:r>
      <w:r w:rsidR="00FF6DBF">
        <w:rPr>
          <w:rFonts w:hint="eastAsia"/>
          <w:noProof/>
        </w:rPr>
        <w:t>测量时</w:t>
      </w:r>
      <w:r w:rsidR="00FF6DBF">
        <w:rPr>
          <w:rFonts w:hint="eastAsia"/>
          <w:noProof/>
        </w:rPr>
        <w:t>可能</w:t>
      </w:r>
      <w:r w:rsidR="009D3B36">
        <w:rPr>
          <w:rFonts w:hint="eastAsia"/>
          <w:noProof/>
        </w:rPr>
        <w:t>所处状态不一致。</w:t>
      </w:r>
    </w:p>
    <w:sectPr w:rsidR="00A240CE" w:rsidRPr="00A5373F">
      <w:footerReference w:type="default" r:id="rId8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75EA0" w14:textId="77777777" w:rsidR="009025D2" w:rsidRDefault="009025D2">
      <w:r>
        <w:separator/>
      </w:r>
    </w:p>
  </w:endnote>
  <w:endnote w:type="continuationSeparator" w:id="0">
    <w:p w14:paraId="0461EA13" w14:textId="77777777" w:rsidR="009025D2" w:rsidRDefault="00902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38184" w14:textId="77777777" w:rsidR="001565F3" w:rsidRDefault="00F81992">
    <w:pPr>
      <w:pStyle w:val="a3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3ECBD1" wp14:editId="621DFBF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193A18" w14:textId="77777777" w:rsidR="001565F3" w:rsidRDefault="00F8199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- 2 -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3ECBD1" id="_x0000_t202" coordsize="21600,21600" o:spt="202" path="m,l,21600r21600,l21600,xe">
              <v:stroke joinstyle="miter"/>
              <v:path gradientshapeok="t" o:connecttype="rect"/>
            </v:shapetype>
            <v:shape id="文本框 14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CgueL+BQMAAM4GAAAOAAAAAAAAAAAAAAAAAC4CAABkcnMvZTJvRG9jLnhtbFBLAQItABQA&#10;BgAIAAAAIQDnKoq81gAAAAUBAAAPAAAAAAAAAAAAAAAAAF8FAABkcnMvZG93bnJldi54bWxQSwUG&#10;AAAAAAQABADzAAAAYgYAAAAA&#10;" filled="f" fillcolor="white [3201]" stroked="f" strokeweight=".5pt">
              <v:textbox style="mso-fit-shape-to-text:t" inset="0,0,0,0">
                <w:txbxContent>
                  <w:p w14:paraId="79193A18" w14:textId="77777777" w:rsidR="001565F3" w:rsidRDefault="00F8199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- 2 -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18C919A" w14:textId="77777777" w:rsidR="001565F3" w:rsidRDefault="009025D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35AD9" w14:textId="77777777" w:rsidR="009025D2" w:rsidRDefault="009025D2">
      <w:r>
        <w:separator/>
      </w:r>
    </w:p>
  </w:footnote>
  <w:footnote w:type="continuationSeparator" w:id="0">
    <w:p w14:paraId="60E0EFCD" w14:textId="77777777" w:rsidR="009025D2" w:rsidRDefault="009025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F5331"/>
    <w:multiLevelType w:val="hybridMultilevel"/>
    <w:tmpl w:val="647AF2A6"/>
    <w:lvl w:ilvl="0" w:tplc="A28A1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D2"/>
    <w:rsid w:val="000E72A5"/>
    <w:rsid w:val="00172683"/>
    <w:rsid w:val="00261D91"/>
    <w:rsid w:val="00291C31"/>
    <w:rsid w:val="003C4507"/>
    <w:rsid w:val="004C2849"/>
    <w:rsid w:val="004F4BB9"/>
    <w:rsid w:val="005B4BA5"/>
    <w:rsid w:val="005D66FE"/>
    <w:rsid w:val="006B5E89"/>
    <w:rsid w:val="009025D2"/>
    <w:rsid w:val="00987CD3"/>
    <w:rsid w:val="009B7E9D"/>
    <w:rsid w:val="009D3B36"/>
    <w:rsid w:val="00A240CE"/>
    <w:rsid w:val="00A46ADA"/>
    <w:rsid w:val="00A5373F"/>
    <w:rsid w:val="00AA16D2"/>
    <w:rsid w:val="00B332F3"/>
    <w:rsid w:val="00B8784D"/>
    <w:rsid w:val="00BF2B6A"/>
    <w:rsid w:val="00D604E8"/>
    <w:rsid w:val="00E65FF4"/>
    <w:rsid w:val="00EB19C7"/>
    <w:rsid w:val="00F46AA1"/>
    <w:rsid w:val="00F81992"/>
    <w:rsid w:val="00FF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7384FE46"/>
  <w15:chartTrackingRefBased/>
  <w15:docId w15:val="{4219D3DF-13D5-4B3B-8632-7821DC7E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37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7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6A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6A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537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A5373F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qFormat/>
    <w:rsid w:val="00A5373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footer"/>
    <w:basedOn w:val="a"/>
    <w:link w:val="a4"/>
    <w:uiPriority w:val="99"/>
    <w:unhideWhenUsed/>
    <w:rsid w:val="00A537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A5373F"/>
    <w:rPr>
      <w:sz w:val="18"/>
      <w:szCs w:val="18"/>
    </w:rPr>
  </w:style>
  <w:style w:type="paragraph" w:styleId="a5">
    <w:name w:val="List Paragraph"/>
    <w:basedOn w:val="a"/>
    <w:uiPriority w:val="34"/>
    <w:qFormat/>
    <w:rsid w:val="00A5373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46AA1"/>
    <w:rPr>
      <w:b/>
      <w:bCs/>
      <w:sz w:val="32"/>
      <w:szCs w:val="32"/>
    </w:rPr>
  </w:style>
  <w:style w:type="table" w:styleId="a6">
    <w:name w:val="Table Grid"/>
    <w:basedOn w:val="a1"/>
    <w:uiPriority w:val="39"/>
    <w:rsid w:val="00F46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F46A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261D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61D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1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rui</dc:creator>
  <cp:keywords/>
  <dc:description/>
  <cp:lastModifiedBy>wu rui</cp:lastModifiedBy>
  <cp:revision>8</cp:revision>
  <dcterms:created xsi:type="dcterms:W3CDTF">2021-05-15T14:32:00Z</dcterms:created>
  <dcterms:modified xsi:type="dcterms:W3CDTF">2021-05-15T16:03:00Z</dcterms:modified>
</cp:coreProperties>
</file>