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5B13" w14:textId="52A3C5BB" w:rsidR="00C94294" w:rsidRDefault="00A17241">
      <w:r>
        <w:rPr>
          <w:rFonts w:hint="eastAsia"/>
        </w:rPr>
        <w:t>实验数据</w:t>
      </w:r>
    </w:p>
    <w:tbl>
      <w:tblPr>
        <w:tblW w:w="2296" w:type="dxa"/>
        <w:tblLook w:val="04A0" w:firstRow="1" w:lastRow="0" w:firstColumn="1" w:lastColumn="0" w:noHBand="0" w:noVBand="1"/>
      </w:tblPr>
      <w:tblGrid>
        <w:gridCol w:w="2296"/>
      </w:tblGrid>
      <w:tr w:rsidR="005023C5" w:rsidRPr="00A17241" w14:paraId="515AD6B6" w14:textId="77777777" w:rsidTr="005023C5">
        <w:trPr>
          <w:trHeight w:val="280"/>
        </w:trPr>
        <w:tc>
          <w:tcPr>
            <w:tcW w:w="2296" w:type="dxa"/>
            <w:tcBorders>
              <w:top w:val="nil"/>
              <w:left w:val="nil"/>
              <w:bottom w:val="nil"/>
              <w:right w:val="nil"/>
            </w:tcBorders>
            <w:shd w:val="clear" w:color="auto" w:fill="auto"/>
            <w:noWrap/>
            <w:vAlign w:val="center"/>
          </w:tcPr>
          <w:tbl>
            <w:tblPr>
              <w:tblW w:w="2080" w:type="dxa"/>
              <w:tblLook w:val="04A0" w:firstRow="1" w:lastRow="0" w:firstColumn="1" w:lastColumn="0" w:noHBand="0" w:noVBand="1"/>
            </w:tblPr>
            <w:tblGrid>
              <w:gridCol w:w="1040"/>
              <w:gridCol w:w="1040"/>
            </w:tblGrid>
            <w:tr w:rsidR="005023C5" w:rsidRPr="00D83BAB" w14:paraId="06733708" w14:textId="77777777" w:rsidTr="00D83BAB">
              <w:trPr>
                <w:trHeight w:val="280"/>
              </w:trPr>
              <w:tc>
                <w:tcPr>
                  <w:tcW w:w="1040" w:type="dxa"/>
                  <w:tcBorders>
                    <w:top w:val="nil"/>
                    <w:left w:val="nil"/>
                    <w:bottom w:val="nil"/>
                    <w:right w:val="nil"/>
                  </w:tcBorders>
                  <w:shd w:val="clear" w:color="auto" w:fill="auto"/>
                  <w:noWrap/>
                  <w:vAlign w:val="center"/>
                  <w:hideMark/>
                </w:tcPr>
                <w:p w14:paraId="41173DC4" w14:textId="77777777" w:rsidR="005023C5" w:rsidRPr="00D83BAB" w:rsidRDefault="005023C5" w:rsidP="00D83BAB">
                  <w:pPr>
                    <w:widowControl/>
                    <w:jc w:val="right"/>
                    <w:rPr>
                      <w:rFonts w:ascii="等线" w:eastAsia="等线" w:hAnsi="等线" w:cs="宋体"/>
                      <w:color w:val="000000"/>
                      <w:kern w:val="0"/>
                      <w:szCs w:val="21"/>
                    </w:rPr>
                  </w:pPr>
                  <w:r w:rsidRPr="00D83BAB">
                    <w:rPr>
                      <w:rFonts w:ascii="等线" w:eastAsia="等线" w:hAnsi="等线" w:cs="宋体" w:hint="eastAsia"/>
                      <w:color w:val="000000"/>
                      <w:kern w:val="0"/>
                      <w:szCs w:val="21"/>
                    </w:rPr>
                    <w:t xml:space="preserve">Pr3的转角θ(°)  </w:t>
                  </w:r>
                </w:p>
              </w:tc>
              <w:tc>
                <w:tcPr>
                  <w:tcW w:w="1040" w:type="dxa"/>
                  <w:tcBorders>
                    <w:top w:val="nil"/>
                    <w:left w:val="nil"/>
                    <w:bottom w:val="nil"/>
                    <w:right w:val="nil"/>
                  </w:tcBorders>
                  <w:shd w:val="clear" w:color="auto" w:fill="auto"/>
                  <w:noWrap/>
                  <w:vAlign w:val="center"/>
                  <w:hideMark/>
                </w:tcPr>
                <w:p w14:paraId="33A9717A"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I(</w:t>
                  </w:r>
                  <w:proofErr w:type="spellStart"/>
                  <w:r w:rsidRPr="00D83BAB">
                    <w:rPr>
                      <w:rFonts w:ascii="等线" w:eastAsia="等线" w:hAnsi="等线" w:cs="宋体" w:hint="eastAsia"/>
                      <w:color w:val="000000"/>
                      <w:kern w:val="0"/>
                      <w:sz w:val="22"/>
                    </w:rPr>
                    <w:t>uA</w:t>
                  </w:r>
                  <w:proofErr w:type="spellEnd"/>
                  <w:r w:rsidRPr="00D83BAB">
                    <w:rPr>
                      <w:rFonts w:ascii="等线" w:eastAsia="等线" w:hAnsi="等线" w:cs="宋体" w:hint="eastAsia"/>
                      <w:color w:val="000000"/>
                      <w:kern w:val="0"/>
                      <w:sz w:val="22"/>
                    </w:rPr>
                    <w:t>)</w:t>
                  </w:r>
                </w:p>
              </w:tc>
            </w:tr>
            <w:tr w:rsidR="005023C5" w:rsidRPr="00D83BAB" w14:paraId="185D14B2" w14:textId="77777777" w:rsidTr="00D83BAB">
              <w:trPr>
                <w:trHeight w:val="280"/>
              </w:trPr>
              <w:tc>
                <w:tcPr>
                  <w:tcW w:w="1040" w:type="dxa"/>
                  <w:tcBorders>
                    <w:top w:val="nil"/>
                    <w:left w:val="nil"/>
                    <w:bottom w:val="nil"/>
                    <w:right w:val="nil"/>
                  </w:tcBorders>
                  <w:shd w:val="clear" w:color="auto" w:fill="auto"/>
                  <w:noWrap/>
                  <w:vAlign w:val="center"/>
                  <w:hideMark/>
                </w:tcPr>
                <w:p w14:paraId="0D12DBFE"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10</w:t>
                  </w:r>
                </w:p>
              </w:tc>
              <w:tc>
                <w:tcPr>
                  <w:tcW w:w="1040" w:type="dxa"/>
                  <w:tcBorders>
                    <w:top w:val="nil"/>
                    <w:left w:val="nil"/>
                    <w:bottom w:val="nil"/>
                    <w:right w:val="nil"/>
                  </w:tcBorders>
                  <w:shd w:val="clear" w:color="auto" w:fill="auto"/>
                  <w:noWrap/>
                  <w:vAlign w:val="center"/>
                  <w:hideMark/>
                </w:tcPr>
                <w:p w14:paraId="278E4796"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0B33C379" w14:textId="77777777" w:rsidTr="00D83BAB">
              <w:trPr>
                <w:trHeight w:val="280"/>
              </w:trPr>
              <w:tc>
                <w:tcPr>
                  <w:tcW w:w="1040" w:type="dxa"/>
                  <w:tcBorders>
                    <w:top w:val="nil"/>
                    <w:left w:val="nil"/>
                    <w:bottom w:val="nil"/>
                    <w:right w:val="nil"/>
                  </w:tcBorders>
                  <w:shd w:val="clear" w:color="auto" w:fill="auto"/>
                  <w:noWrap/>
                  <w:vAlign w:val="center"/>
                  <w:hideMark/>
                </w:tcPr>
                <w:p w14:paraId="45EFA3EA"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w:t>
                  </w:r>
                </w:p>
              </w:tc>
              <w:tc>
                <w:tcPr>
                  <w:tcW w:w="1040" w:type="dxa"/>
                  <w:tcBorders>
                    <w:top w:val="nil"/>
                    <w:left w:val="nil"/>
                    <w:bottom w:val="nil"/>
                    <w:right w:val="nil"/>
                  </w:tcBorders>
                  <w:shd w:val="clear" w:color="auto" w:fill="auto"/>
                  <w:noWrap/>
                  <w:vAlign w:val="center"/>
                  <w:hideMark/>
                </w:tcPr>
                <w:p w14:paraId="15702B24"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7406919C" w14:textId="77777777" w:rsidTr="00D83BAB">
              <w:trPr>
                <w:trHeight w:val="280"/>
              </w:trPr>
              <w:tc>
                <w:tcPr>
                  <w:tcW w:w="1040" w:type="dxa"/>
                  <w:tcBorders>
                    <w:top w:val="nil"/>
                    <w:left w:val="nil"/>
                    <w:bottom w:val="nil"/>
                    <w:right w:val="nil"/>
                  </w:tcBorders>
                  <w:shd w:val="clear" w:color="auto" w:fill="auto"/>
                  <w:noWrap/>
                  <w:vAlign w:val="center"/>
                  <w:hideMark/>
                </w:tcPr>
                <w:p w14:paraId="5BDE9FB2"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30</w:t>
                  </w:r>
                </w:p>
              </w:tc>
              <w:tc>
                <w:tcPr>
                  <w:tcW w:w="1040" w:type="dxa"/>
                  <w:tcBorders>
                    <w:top w:val="nil"/>
                    <w:left w:val="nil"/>
                    <w:bottom w:val="nil"/>
                    <w:right w:val="nil"/>
                  </w:tcBorders>
                  <w:shd w:val="clear" w:color="auto" w:fill="auto"/>
                  <w:noWrap/>
                  <w:vAlign w:val="center"/>
                  <w:hideMark/>
                </w:tcPr>
                <w:p w14:paraId="06A145FC"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3FB26D6A" w14:textId="77777777" w:rsidTr="00D83BAB">
              <w:trPr>
                <w:trHeight w:val="280"/>
              </w:trPr>
              <w:tc>
                <w:tcPr>
                  <w:tcW w:w="1040" w:type="dxa"/>
                  <w:tcBorders>
                    <w:top w:val="nil"/>
                    <w:left w:val="nil"/>
                    <w:bottom w:val="nil"/>
                    <w:right w:val="nil"/>
                  </w:tcBorders>
                  <w:shd w:val="clear" w:color="auto" w:fill="auto"/>
                  <w:noWrap/>
                  <w:vAlign w:val="center"/>
                  <w:hideMark/>
                </w:tcPr>
                <w:p w14:paraId="3B0D0F4C"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40</w:t>
                  </w:r>
                </w:p>
              </w:tc>
              <w:tc>
                <w:tcPr>
                  <w:tcW w:w="1040" w:type="dxa"/>
                  <w:tcBorders>
                    <w:top w:val="nil"/>
                    <w:left w:val="nil"/>
                    <w:bottom w:val="nil"/>
                    <w:right w:val="nil"/>
                  </w:tcBorders>
                  <w:shd w:val="clear" w:color="auto" w:fill="auto"/>
                  <w:noWrap/>
                  <w:vAlign w:val="center"/>
                  <w:hideMark/>
                </w:tcPr>
                <w:p w14:paraId="7F10B9BC"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3647C71F" w14:textId="77777777" w:rsidTr="00D83BAB">
              <w:trPr>
                <w:trHeight w:val="280"/>
              </w:trPr>
              <w:tc>
                <w:tcPr>
                  <w:tcW w:w="1040" w:type="dxa"/>
                  <w:tcBorders>
                    <w:top w:val="nil"/>
                    <w:left w:val="nil"/>
                    <w:bottom w:val="nil"/>
                    <w:right w:val="nil"/>
                  </w:tcBorders>
                  <w:shd w:val="clear" w:color="auto" w:fill="auto"/>
                  <w:noWrap/>
                  <w:vAlign w:val="center"/>
                  <w:hideMark/>
                </w:tcPr>
                <w:p w14:paraId="3B1C48C2"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50</w:t>
                  </w:r>
                </w:p>
              </w:tc>
              <w:tc>
                <w:tcPr>
                  <w:tcW w:w="1040" w:type="dxa"/>
                  <w:tcBorders>
                    <w:top w:val="nil"/>
                    <w:left w:val="nil"/>
                    <w:bottom w:val="nil"/>
                    <w:right w:val="nil"/>
                  </w:tcBorders>
                  <w:shd w:val="clear" w:color="auto" w:fill="auto"/>
                  <w:noWrap/>
                  <w:vAlign w:val="center"/>
                  <w:hideMark/>
                </w:tcPr>
                <w:p w14:paraId="47201EBB"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7DA66C30" w14:textId="77777777" w:rsidTr="00D83BAB">
              <w:trPr>
                <w:trHeight w:val="280"/>
              </w:trPr>
              <w:tc>
                <w:tcPr>
                  <w:tcW w:w="1040" w:type="dxa"/>
                  <w:tcBorders>
                    <w:top w:val="nil"/>
                    <w:left w:val="nil"/>
                    <w:bottom w:val="nil"/>
                    <w:right w:val="nil"/>
                  </w:tcBorders>
                  <w:shd w:val="clear" w:color="auto" w:fill="auto"/>
                  <w:noWrap/>
                  <w:vAlign w:val="center"/>
                  <w:hideMark/>
                </w:tcPr>
                <w:p w14:paraId="7AAECC4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60</w:t>
                  </w:r>
                </w:p>
              </w:tc>
              <w:tc>
                <w:tcPr>
                  <w:tcW w:w="1040" w:type="dxa"/>
                  <w:tcBorders>
                    <w:top w:val="nil"/>
                    <w:left w:val="nil"/>
                    <w:bottom w:val="nil"/>
                    <w:right w:val="nil"/>
                  </w:tcBorders>
                  <w:shd w:val="clear" w:color="auto" w:fill="auto"/>
                  <w:noWrap/>
                  <w:vAlign w:val="center"/>
                  <w:hideMark/>
                </w:tcPr>
                <w:p w14:paraId="1EDF755E"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7C2BCB61" w14:textId="77777777" w:rsidTr="00D83BAB">
              <w:trPr>
                <w:trHeight w:val="280"/>
              </w:trPr>
              <w:tc>
                <w:tcPr>
                  <w:tcW w:w="1040" w:type="dxa"/>
                  <w:tcBorders>
                    <w:top w:val="nil"/>
                    <w:left w:val="nil"/>
                    <w:bottom w:val="nil"/>
                    <w:right w:val="nil"/>
                  </w:tcBorders>
                  <w:shd w:val="clear" w:color="auto" w:fill="auto"/>
                  <w:noWrap/>
                  <w:vAlign w:val="center"/>
                  <w:hideMark/>
                </w:tcPr>
                <w:p w14:paraId="749173DB"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70</w:t>
                  </w:r>
                </w:p>
              </w:tc>
              <w:tc>
                <w:tcPr>
                  <w:tcW w:w="1040" w:type="dxa"/>
                  <w:tcBorders>
                    <w:top w:val="nil"/>
                    <w:left w:val="nil"/>
                    <w:bottom w:val="nil"/>
                    <w:right w:val="nil"/>
                  </w:tcBorders>
                  <w:shd w:val="clear" w:color="auto" w:fill="auto"/>
                  <w:noWrap/>
                  <w:vAlign w:val="center"/>
                  <w:hideMark/>
                </w:tcPr>
                <w:p w14:paraId="0B1693AB"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w:t>
                  </w:r>
                </w:p>
              </w:tc>
            </w:tr>
            <w:tr w:rsidR="005023C5" w:rsidRPr="00D83BAB" w14:paraId="47B655C0" w14:textId="77777777" w:rsidTr="00D83BAB">
              <w:trPr>
                <w:trHeight w:val="280"/>
              </w:trPr>
              <w:tc>
                <w:tcPr>
                  <w:tcW w:w="1040" w:type="dxa"/>
                  <w:tcBorders>
                    <w:top w:val="nil"/>
                    <w:left w:val="nil"/>
                    <w:bottom w:val="nil"/>
                    <w:right w:val="nil"/>
                  </w:tcBorders>
                  <w:shd w:val="clear" w:color="auto" w:fill="auto"/>
                  <w:noWrap/>
                  <w:vAlign w:val="center"/>
                  <w:hideMark/>
                </w:tcPr>
                <w:p w14:paraId="37263449"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80</w:t>
                  </w:r>
                </w:p>
              </w:tc>
              <w:tc>
                <w:tcPr>
                  <w:tcW w:w="1040" w:type="dxa"/>
                  <w:tcBorders>
                    <w:top w:val="nil"/>
                    <w:left w:val="nil"/>
                    <w:bottom w:val="nil"/>
                    <w:right w:val="nil"/>
                  </w:tcBorders>
                  <w:shd w:val="clear" w:color="auto" w:fill="auto"/>
                  <w:noWrap/>
                  <w:vAlign w:val="center"/>
                  <w:hideMark/>
                </w:tcPr>
                <w:p w14:paraId="4FB0ABA9"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709B6285" w14:textId="77777777" w:rsidTr="00D83BAB">
              <w:trPr>
                <w:trHeight w:val="280"/>
              </w:trPr>
              <w:tc>
                <w:tcPr>
                  <w:tcW w:w="1040" w:type="dxa"/>
                  <w:tcBorders>
                    <w:top w:val="nil"/>
                    <w:left w:val="nil"/>
                    <w:bottom w:val="nil"/>
                    <w:right w:val="nil"/>
                  </w:tcBorders>
                  <w:shd w:val="clear" w:color="auto" w:fill="auto"/>
                  <w:noWrap/>
                  <w:vAlign w:val="center"/>
                  <w:hideMark/>
                </w:tcPr>
                <w:p w14:paraId="39047B0C"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90</w:t>
                  </w:r>
                </w:p>
              </w:tc>
              <w:tc>
                <w:tcPr>
                  <w:tcW w:w="1040" w:type="dxa"/>
                  <w:tcBorders>
                    <w:top w:val="nil"/>
                    <w:left w:val="nil"/>
                    <w:bottom w:val="nil"/>
                    <w:right w:val="nil"/>
                  </w:tcBorders>
                  <w:shd w:val="clear" w:color="auto" w:fill="auto"/>
                  <w:noWrap/>
                  <w:vAlign w:val="center"/>
                  <w:hideMark/>
                </w:tcPr>
                <w:p w14:paraId="7BF13C18"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19.2</w:t>
                  </w:r>
                </w:p>
              </w:tc>
            </w:tr>
            <w:tr w:rsidR="005023C5" w:rsidRPr="00D83BAB" w14:paraId="3351D77C" w14:textId="77777777" w:rsidTr="00D83BAB">
              <w:trPr>
                <w:trHeight w:val="280"/>
              </w:trPr>
              <w:tc>
                <w:tcPr>
                  <w:tcW w:w="1040" w:type="dxa"/>
                  <w:tcBorders>
                    <w:top w:val="nil"/>
                    <w:left w:val="nil"/>
                    <w:bottom w:val="nil"/>
                    <w:right w:val="nil"/>
                  </w:tcBorders>
                  <w:shd w:val="clear" w:color="auto" w:fill="auto"/>
                  <w:noWrap/>
                  <w:vAlign w:val="center"/>
                  <w:hideMark/>
                </w:tcPr>
                <w:p w14:paraId="141F879F"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100</w:t>
                  </w:r>
                </w:p>
              </w:tc>
              <w:tc>
                <w:tcPr>
                  <w:tcW w:w="1040" w:type="dxa"/>
                  <w:tcBorders>
                    <w:top w:val="nil"/>
                    <w:left w:val="nil"/>
                    <w:bottom w:val="nil"/>
                    <w:right w:val="nil"/>
                  </w:tcBorders>
                  <w:shd w:val="clear" w:color="auto" w:fill="auto"/>
                  <w:noWrap/>
                  <w:vAlign w:val="center"/>
                  <w:hideMark/>
                </w:tcPr>
                <w:p w14:paraId="18A2A99E"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19.6</w:t>
                  </w:r>
                </w:p>
              </w:tc>
            </w:tr>
            <w:tr w:rsidR="005023C5" w:rsidRPr="00D83BAB" w14:paraId="580AB8A0" w14:textId="77777777" w:rsidTr="00D83BAB">
              <w:trPr>
                <w:trHeight w:val="280"/>
              </w:trPr>
              <w:tc>
                <w:tcPr>
                  <w:tcW w:w="1040" w:type="dxa"/>
                  <w:tcBorders>
                    <w:top w:val="nil"/>
                    <w:left w:val="nil"/>
                    <w:bottom w:val="nil"/>
                    <w:right w:val="nil"/>
                  </w:tcBorders>
                  <w:shd w:val="clear" w:color="auto" w:fill="auto"/>
                  <w:noWrap/>
                  <w:vAlign w:val="center"/>
                  <w:hideMark/>
                </w:tcPr>
                <w:p w14:paraId="65C475A7"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110</w:t>
                  </w:r>
                </w:p>
              </w:tc>
              <w:tc>
                <w:tcPr>
                  <w:tcW w:w="1040" w:type="dxa"/>
                  <w:tcBorders>
                    <w:top w:val="nil"/>
                    <w:left w:val="nil"/>
                    <w:bottom w:val="nil"/>
                    <w:right w:val="nil"/>
                  </w:tcBorders>
                  <w:shd w:val="clear" w:color="auto" w:fill="auto"/>
                  <w:noWrap/>
                  <w:vAlign w:val="center"/>
                  <w:hideMark/>
                </w:tcPr>
                <w:p w14:paraId="3CE27E0E"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w:t>
                  </w:r>
                </w:p>
              </w:tc>
            </w:tr>
            <w:tr w:rsidR="005023C5" w:rsidRPr="00D83BAB" w14:paraId="6901BF6A" w14:textId="77777777" w:rsidTr="00D83BAB">
              <w:trPr>
                <w:trHeight w:val="280"/>
              </w:trPr>
              <w:tc>
                <w:tcPr>
                  <w:tcW w:w="1040" w:type="dxa"/>
                  <w:tcBorders>
                    <w:top w:val="nil"/>
                    <w:left w:val="nil"/>
                    <w:bottom w:val="nil"/>
                    <w:right w:val="nil"/>
                  </w:tcBorders>
                  <w:shd w:val="clear" w:color="auto" w:fill="auto"/>
                  <w:noWrap/>
                  <w:vAlign w:val="center"/>
                  <w:hideMark/>
                </w:tcPr>
                <w:p w14:paraId="2E59AE4A"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120</w:t>
                  </w:r>
                </w:p>
              </w:tc>
              <w:tc>
                <w:tcPr>
                  <w:tcW w:w="1040" w:type="dxa"/>
                  <w:tcBorders>
                    <w:top w:val="nil"/>
                    <w:left w:val="nil"/>
                    <w:bottom w:val="nil"/>
                    <w:right w:val="nil"/>
                  </w:tcBorders>
                  <w:shd w:val="clear" w:color="auto" w:fill="auto"/>
                  <w:noWrap/>
                  <w:vAlign w:val="center"/>
                  <w:hideMark/>
                </w:tcPr>
                <w:p w14:paraId="4180106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20.2</w:t>
                  </w:r>
                </w:p>
              </w:tc>
            </w:tr>
            <w:tr w:rsidR="005023C5" w:rsidRPr="00D83BAB" w14:paraId="7DEDA6C5" w14:textId="77777777" w:rsidTr="00D83BAB">
              <w:trPr>
                <w:trHeight w:val="280"/>
              </w:trPr>
              <w:tc>
                <w:tcPr>
                  <w:tcW w:w="1040" w:type="dxa"/>
                  <w:tcBorders>
                    <w:top w:val="nil"/>
                    <w:left w:val="nil"/>
                    <w:bottom w:val="nil"/>
                    <w:right w:val="nil"/>
                  </w:tcBorders>
                  <w:shd w:val="clear" w:color="auto" w:fill="auto"/>
                  <w:noWrap/>
                  <w:vAlign w:val="center"/>
                  <w:hideMark/>
                </w:tcPr>
                <w:p w14:paraId="031945B7"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130</w:t>
                  </w:r>
                </w:p>
              </w:tc>
              <w:tc>
                <w:tcPr>
                  <w:tcW w:w="1040" w:type="dxa"/>
                  <w:tcBorders>
                    <w:top w:val="nil"/>
                    <w:left w:val="nil"/>
                    <w:bottom w:val="nil"/>
                    <w:right w:val="nil"/>
                  </w:tcBorders>
                  <w:shd w:val="clear" w:color="auto" w:fill="auto"/>
                  <w:noWrap/>
                  <w:vAlign w:val="center"/>
                  <w:hideMark/>
                </w:tcPr>
                <w:p w14:paraId="7B9428C9"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20.8</w:t>
                  </w:r>
                </w:p>
              </w:tc>
            </w:tr>
            <w:tr w:rsidR="005023C5" w:rsidRPr="00D83BAB" w14:paraId="211B02CE" w14:textId="77777777" w:rsidTr="00D83BAB">
              <w:trPr>
                <w:trHeight w:val="280"/>
              </w:trPr>
              <w:tc>
                <w:tcPr>
                  <w:tcW w:w="1040" w:type="dxa"/>
                  <w:tcBorders>
                    <w:top w:val="nil"/>
                    <w:left w:val="nil"/>
                    <w:bottom w:val="nil"/>
                    <w:right w:val="nil"/>
                  </w:tcBorders>
                  <w:shd w:val="clear" w:color="auto" w:fill="auto"/>
                  <w:noWrap/>
                  <w:vAlign w:val="center"/>
                  <w:hideMark/>
                </w:tcPr>
                <w:p w14:paraId="2123DF29"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140</w:t>
                  </w:r>
                </w:p>
              </w:tc>
              <w:tc>
                <w:tcPr>
                  <w:tcW w:w="1040" w:type="dxa"/>
                  <w:tcBorders>
                    <w:top w:val="nil"/>
                    <w:left w:val="nil"/>
                    <w:bottom w:val="nil"/>
                    <w:right w:val="nil"/>
                  </w:tcBorders>
                  <w:shd w:val="clear" w:color="auto" w:fill="auto"/>
                  <w:noWrap/>
                  <w:vAlign w:val="center"/>
                  <w:hideMark/>
                </w:tcPr>
                <w:p w14:paraId="7834EAA7"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21.2</w:t>
                  </w:r>
                </w:p>
              </w:tc>
            </w:tr>
            <w:tr w:rsidR="005023C5" w:rsidRPr="00D83BAB" w14:paraId="2FD71350" w14:textId="77777777" w:rsidTr="00D83BAB">
              <w:trPr>
                <w:trHeight w:val="280"/>
              </w:trPr>
              <w:tc>
                <w:tcPr>
                  <w:tcW w:w="1040" w:type="dxa"/>
                  <w:tcBorders>
                    <w:top w:val="nil"/>
                    <w:left w:val="nil"/>
                    <w:bottom w:val="nil"/>
                    <w:right w:val="nil"/>
                  </w:tcBorders>
                  <w:shd w:val="clear" w:color="auto" w:fill="auto"/>
                  <w:noWrap/>
                  <w:vAlign w:val="center"/>
                  <w:hideMark/>
                </w:tcPr>
                <w:p w14:paraId="24474F50"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150</w:t>
                  </w:r>
                </w:p>
              </w:tc>
              <w:tc>
                <w:tcPr>
                  <w:tcW w:w="1040" w:type="dxa"/>
                  <w:tcBorders>
                    <w:top w:val="nil"/>
                    <w:left w:val="nil"/>
                    <w:bottom w:val="nil"/>
                    <w:right w:val="nil"/>
                  </w:tcBorders>
                  <w:shd w:val="clear" w:color="auto" w:fill="auto"/>
                  <w:noWrap/>
                  <w:vAlign w:val="center"/>
                  <w:hideMark/>
                </w:tcPr>
                <w:p w14:paraId="5EBA658F"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21.6</w:t>
                  </w:r>
                </w:p>
              </w:tc>
            </w:tr>
            <w:tr w:rsidR="005023C5" w:rsidRPr="00D83BAB" w14:paraId="4DC2CF53" w14:textId="77777777" w:rsidTr="00D83BAB">
              <w:trPr>
                <w:trHeight w:val="280"/>
              </w:trPr>
              <w:tc>
                <w:tcPr>
                  <w:tcW w:w="1040" w:type="dxa"/>
                  <w:tcBorders>
                    <w:top w:val="nil"/>
                    <w:left w:val="nil"/>
                    <w:bottom w:val="nil"/>
                    <w:right w:val="nil"/>
                  </w:tcBorders>
                  <w:shd w:val="clear" w:color="auto" w:fill="auto"/>
                  <w:noWrap/>
                  <w:vAlign w:val="center"/>
                  <w:hideMark/>
                </w:tcPr>
                <w:p w14:paraId="690CC14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160</w:t>
                  </w:r>
                </w:p>
              </w:tc>
              <w:tc>
                <w:tcPr>
                  <w:tcW w:w="1040" w:type="dxa"/>
                  <w:tcBorders>
                    <w:top w:val="nil"/>
                    <w:left w:val="nil"/>
                    <w:bottom w:val="nil"/>
                    <w:right w:val="nil"/>
                  </w:tcBorders>
                  <w:shd w:val="clear" w:color="auto" w:fill="auto"/>
                  <w:noWrap/>
                  <w:vAlign w:val="center"/>
                  <w:hideMark/>
                </w:tcPr>
                <w:p w14:paraId="295F72C6"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21.4</w:t>
                  </w:r>
                </w:p>
              </w:tc>
            </w:tr>
            <w:tr w:rsidR="005023C5" w:rsidRPr="00D83BAB" w14:paraId="6D992AA6" w14:textId="77777777" w:rsidTr="00D83BAB">
              <w:trPr>
                <w:trHeight w:val="280"/>
              </w:trPr>
              <w:tc>
                <w:tcPr>
                  <w:tcW w:w="1040" w:type="dxa"/>
                  <w:tcBorders>
                    <w:top w:val="nil"/>
                    <w:left w:val="nil"/>
                    <w:bottom w:val="nil"/>
                    <w:right w:val="nil"/>
                  </w:tcBorders>
                  <w:shd w:val="clear" w:color="auto" w:fill="auto"/>
                  <w:noWrap/>
                  <w:vAlign w:val="center"/>
                  <w:hideMark/>
                </w:tcPr>
                <w:p w14:paraId="4598823D"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170</w:t>
                  </w:r>
                </w:p>
              </w:tc>
              <w:tc>
                <w:tcPr>
                  <w:tcW w:w="1040" w:type="dxa"/>
                  <w:tcBorders>
                    <w:top w:val="nil"/>
                    <w:left w:val="nil"/>
                    <w:bottom w:val="nil"/>
                    <w:right w:val="nil"/>
                  </w:tcBorders>
                  <w:shd w:val="clear" w:color="auto" w:fill="auto"/>
                  <w:noWrap/>
                  <w:vAlign w:val="center"/>
                  <w:hideMark/>
                </w:tcPr>
                <w:p w14:paraId="06C924E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w:t>
                  </w:r>
                </w:p>
              </w:tc>
            </w:tr>
            <w:tr w:rsidR="005023C5" w:rsidRPr="00D83BAB" w14:paraId="05F23F59" w14:textId="77777777" w:rsidTr="00D83BAB">
              <w:trPr>
                <w:trHeight w:val="280"/>
              </w:trPr>
              <w:tc>
                <w:tcPr>
                  <w:tcW w:w="1040" w:type="dxa"/>
                  <w:tcBorders>
                    <w:top w:val="nil"/>
                    <w:left w:val="nil"/>
                    <w:bottom w:val="nil"/>
                    <w:right w:val="nil"/>
                  </w:tcBorders>
                  <w:shd w:val="clear" w:color="auto" w:fill="auto"/>
                  <w:noWrap/>
                  <w:vAlign w:val="center"/>
                  <w:hideMark/>
                </w:tcPr>
                <w:p w14:paraId="28060AC2"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180</w:t>
                  </w:r>
                </w:p>
              </w:tc>
              <w:tc>
                <w:tcPr>
                  <w:tcW w:w="1040" w:type="dxa"/>
                  <w:tcBorders>
                    <w:top w:val="nil"/>
                    <w:left w:val="nil"/>
                    <w:bottom w:val="nil"/>
                    <w:right w:val="nil"/>
                  </w:tcBorders>
                  <w:shd w:val="clear" w:color="auto" w:fill="auto"/>
                  <w:noWrap/>
                  <w:vAlign w:val="center"/>
                  <w:hideMark/>
                </w:tcPr>
                <w:p w14:paraId="0AD7700C"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20.6</w:t>
                  </w:r>
                </w:p>
              </w:tc>
            </w:tr>
            <w:tr w:rsidR="005023C5" w:rsidRPr="00D83BAB" w14:paraId="495E34C1" w14:textId="77777777" w:rsidTr="00D83BAB">
              <w:trPr>
                <w:trHeight w:val="280"/>
              </w:trPr>
              <w:tc>
                <w:tcPr>
                  <w:tcW w:w="1040" w:type="dxa"/>
                  <w:tcBorders>
                    <w:top w:val="nil"/>
                    <w:left w:val="nil"/>
                    <w:bottom w:val="nil"/>
                    <w:right w:val="nil"/>
                  </w:tcBorders>
                  <w:shd w:val="clear" w:color="auto" w:fill="auto"/>
                  <w:noWrap/>
                  <w:vAlign w:val="center"/>
                  <w:hideMark/>
                </w:tcPr>
                <w:p w14:paraId="3974FBA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190</w:t>
                  </w:r>
                </w:p>
              </w:tc>
              <w:tc>
                <w:tcPr>
                  <w:tcW w:w="1040" w:type="dxa"/>
                  <w:tcBorders>
                    <w:top w:val="nil"/>
                    <w:left w:val="nil"/>
                    <w:bottom w:val="nil"/>
                    <w:right w:val="nil"/>
                  </w:tcBorders>
                  <w:shd w:val="clear" w:color="auto" w:fill="auto"/>
                  <w:noWrap/>
                  <w:vAlign w:val="center"/>
                  <w:hideMark/>
                </w:tcPr>
                <w:p w14:paraId="57E6B943"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w:t>
                  </w:r>
                </w:p>
              </w:tc>
            </w:tr>
            <w:tr w:rsidR="005023C5" w:rsidRPr="00D83BAB" w14:paraId="6F4CF41D" w14:textId="77777777" w:rsidTr="00D83BAB">
              <w:trPr>
                <w:trHeight w:val="280"/>
              </w:trPr>
              <w:tc>
                <w:tcPr>
                  <w:tcW w:w="1040" w:type="dxa"/>
                  <w:tcBorders>
                    <w:top w:val="nil"/>
                    <w:left w:val="nil"/>
                    <w:bottom w:val="nil"/>
                    <w:right w:val="nil"/>
                  </w:tcBorders>
                  <w:shd w:val="clear" w:color="auto" w:fill="auto"/>
                  <w:noWrap/>
                  <w:vAlign w:val="center"/>
                  <w:hideMark/>
                </w:tcPr>
                <w:p w14:paraId="3E1A9BCB"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200</w:t>
                  </w:r>
                </w:p>
              </w:tc>
              <w:tc>
                <w:tcPr>
                  <w:tcW w:w="1040" w:type="dxa"/>
                  <w:tcBorders>
                    <w:top w:val="nil"/>
                    <w:left w:val="nil"/>
                    <w:bottom w:val="nil"/>
                    <w:right w:val="nil"/>
                  </w:tcBorders>
                  <w:shd w:val="clear" w:color="auto" w:fill="auto"/>
                  <w:noWrap/>
                  <w:vAlign w:val="center"/>
                  <w:hideMark/>
                </w:tcPr>
                <w:p w14:paraId="1DD77FC2"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19.8</w:t>
                  </w:r>
                </w:p>
              </w:tc>
            </w:tr>
            <w:tr w:rsidR="005023C5" w:rsidRPr="00D83BAB" w14:paraId="7535F685" w14:textId="77777777" w:rsidTr="00D83BAB">
              <w:trPr>
                <w:trHeight w:val="280"/>
              </w:trPr>
              <w:tc>
                <w:tcPr>
                  <w:tcW w:w="1040" w:type="dxa"/>
                  <w:tcBorders>
                    <w:top w:val="nil"/>
                    <w:left w:val="nil"/>
                    <w:bottom w:val="nil"/>
                    <w:right w:val="nil"/>
                  </w:tcBorders>
                  <w:shd w:val="clear" w:color="auto" w:fill="auto"/>
                  <w:noWrap/>
                  <w:vAlign w:val="center"/>
                  <w:hideMark/>
                </w:tcPr>
                <w:p w14:paraId="763DF70A"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210</w:t>
                  </w:r>
                </w:p>
              </w:tc>
              <w:tc>
                <w:tcPr>
                  <w:tcW w:w="1040" w:type="dxa"/>
                  <w:tcBorders>
                    <w:top w:val="nil"/>
                    <w:left w:val="nil"/>
                    <w:bottom w:val="nil"/>
                    <w:right w:val="nil"/>
                  </w:tcBorders>
                  <w:shd w:val="clear" w:color="auto" w:fill="auto"/>
                  <w:noWrap/>
                  <w:vAlign w:val="center"/>
                  <w:hideMark/>
                </w:tcPr>
                <w:p w14:paraId="423B3A3C"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19.2</w:t>
                  </w:r>
                </w:p>
              </w:tc>
            </w:tr>
            <w:tr w:rsidR="005023C5" w:rsidRPr="00D83BAB" w14:paraId="2B66C667" w14:textId="77777777" w:rsidTr="00D83BAB">
              <w:trPr>
                <w:trHeight w:val="280"/>
              </w:trPr>
              <w:tc>
                <w:tcPr>
                  <w:tcW w:w="1040" w:type="dxa"/>
                  <w:tcBorders>
                    <w:top w:val="nil"/>
                    <w:left w:val="nil"/>
                    <w:bottom w:val="nil"/>
                    <w:right w:val="nil"/>
                  </w:tcBorders>
                  <w:shd w:val="clear" w:color="auto" w:fill="auto"/>
                  <w:noWrap/>
                  <w:vAlign w:val="center"/>
                  <w:hideMark/>
                </w:tcPr>
                <w:p w14:paraId="323F4DA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220</w:t>
                  </w:r>
                </w:p>
              </w:tc>
              <w:tc>
                <w:tcPr>
                  <w:tcW w:w="1040" w:type="dxa"/>
                  <w:tcBorders>
                    <w:top w:val="nil"/>
                    <w:left w:val="nil"/>
                    <w:bottom w:val="nil"/>
                    <w:right w:val="nil"/>
                  </w:tcBorders>
                  <w:shd w:val="clear" w:color="auto" w:fill="auto"/>
                  <w:noWrap/>
                  <w:vAlign w:val="center"/>
                  <w:hideMark/>
                </w:tcPr>
                <w:p w14:paraId="41927A33"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70CD1277" w14:textId="77777777" w:rsidTr="00D83BAB">
              <w:trPr>
                <w:trHeight w:val="280"/>
              </w:trPr>
              <w:tc>
                <w:tcPr>
                  <w:tcW w:w="1040" w:type="dxa"/>
                  <w:tcBorders>
                    <w:top w:val="nil"/>
                    <w:left w:val="nil"/>
                    <w:bottom w:val="nil"/>
                    <w:right w:val="nil"/>
                  </w:tcBorders>
                  <w:shd w:val="clear" w:color="auto" w:fill="auto"/>
                  <w:noWrap/>
                  <w:vAlign w:val="center"/>
                  <w:hideMark/>
                </w:tcPr>
                <w:p w14:paraId="20D62906"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230</w:t>
                  </w:r>
                </w:p>
              </w:tc>
              <w:tc>
                <w:tcPr>
                  <w:tcW w:w="1040" w:type="dxa"/>
                  <w:tcBorders>
                    <w:top w:val="nil"/>
                    <w:left w:val="nil"/>
                    <w:bottom w:val="nil"/>
                    <w:right w:val="nil"/>
                  </w:tcBorders>
                  <w:shd w:val="clear" w:color="auto" w:fill="auto"/>
                  <w:noWrap/>
                  <w:vAlign w:val="center"/>
                  <w:hideMark/>
                </w:tcPr>
                <w:p w14:paraId="52F08938"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18.8</w:t>
                  </w:r>
                </w:p>
              </w:tc>
            </w:tr>
            <w:tr w:rsidR="005023C5" w:rsidRPr="00D83BAB" w14:paraId="293DACA0" w14:textId="77777777" w:rsidTr="00D83BAB">
              <w:trPr>
                <w:trHeight w:val="280"/>
              </w:trPr>
              <w:tc>
                <w:tcPr>
                  <w:tcW w:w="1040" w:type="dxa"/>
                  <w:tcBorders>
                    <w:top w:val="nil"/>
                    <w:left w:val="nil"/>
                    <w:bottom w:val="nil"/>
                    <w:right w:val="nil"/>
                  </w:tcBorders>
                  <w:shd w:val="clear" w:color="auto" w:fill="auto"/>
                  <w:noWrap/>
                  <w:vAlign w:val="center"/>
                  <w:hideMark/>
                </w:tcPr>
                <w:p w14:paraId="064A595E"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240</w:t>
                  </w:r>
                </w:p>
              </w:tc>
              <w:tc>
                <w:tcPr>
                  <w:tcW w:w="1040" w:type="dxa"/>
                  <w:tcBorders>
                    <w:top w:val="nil"/>
                    <w:left w:val="nil"/>
                    <w:bottom w:val="nil"/>
                    <w:right w:val="nil"/>
                  </w:tcBorders>
                  <w:shd w:val="clear" w:color="auto" w:fill="auto"/>
                  <w:noWrap/>
                  <w:vAlign w:val="center"/>
                  <w:hideMark/>
                </w:tcPr>
                <w:p w14:paraId="6D53219E"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19.4</w:t>
                  </w:r>
                </w:p>
              </w:tc>
            </w:tr>
            <w:tr w:rsidR="005023C5" w:rsidRPr="00D83BAB" w14:paraId="5C3129DD" w14:textId="77777777" w:rsidTr="00D83BAB">
              <w:trPr>
                <w:trHeight w:val="280"/>
              </w:trPr>
              <w:tc>
                <w:tcPr>
                  <w:tcW w:w="1040" w:type="dxa"/>
                  <w:tcBorders>
                    <w:top w:val="nil"/>
                    <w:left w:val="nil"/>
                    <w:bottom w:val="nil"/>
                    <w:right w:val="nil"/>
                  </w:tcBorders>
                  <w:shd w:val="clear" w:color="auto" w:fill="auto"/>
                  <w:noWrap/>
                  <w:vAlign w:val="center"/>
                  <w:hideMark/>
                </w:tcPr>
                <w:p w14:paraId="3E144447"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250</w:t>
                  </w:r>
                </w:p>
              </w:tc>
              <w:tc>
                <w:tcPr>
                  <w:tcW w:w="1040" w:type="dxa"/>
                  <w:tcBorders>
                    <w:top w:val="nil"/>
                    <w:left w:val="nil"/>
                    <w:bottom w:val="nil"/>
                    <w:right w:val="nil"/>
                  </w:tcBorders>
                  <w:shd w:val="clear" w:color="auto" w:fill="auto"/>
                  <w:noWrap/>
                  <w:vAlign w:val="center"/>
                  <w:hideMark/>
                </w:tcPr>
                <w:p w14:paraId="2A8C1C94"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w:t>
                  </w:r>
                </w:p>
              </w:tc>
            </w:tr>
            <w:tr w:rsidR="005023C5" w:rsidRPr="00D83BAB" w14:paraId="33749B45" w14:textId="77777777" w:rsidTr="00D83BAB">
              <w:trPr>
                <w:trHeight w:val="280"/>
              </w:trPr>
              <w:tc>
                <w:tcPr>
                  <w:tcW w:w="1040" w:type="dxa"/>
                  <w:tcBorders>
                    <w:top w:val="nil"/>
                    <w:left w:val="nil"/>
                    <w:bottom w:val="nil"/>
                    <w:right w:val="nil"/>
                  </w:tcBorders>
                  <w:shd w:val="clear" w:color="auto" w:fill="auto"/>
                  <w:noWrap/>
                  <w:vAlign w:val="center"/>
                  <w:hideMark/>
                </w:tcPr>
                <w:p w14:paraId="651FE3CA"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260</w:t>
                  </w:r>
                </w:p>
              </w:tc>
              <w:tc>
                <w:tcPr>
                  <w:tcW w:w="1040" w:type="dxa"/>
                  <w:tcBorders>
                    <w:top w:val="nil"/>
                    <w:left w:val="nil"/>
                    <w:bottom w:val="nil"/>
                    <w:right w:val="nil"/>
                  </w:tcBorders>
                  <w:shd w:val="clear" w:color="auto" w:fill="auto"/>
                  <w:noWrap/>
                  <w:vAlign w:val="center"/>
                  <w:hideMark/>
                </w:tcPr>
                <w:p w14:paraId="1372BACA"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20.8</w:t>
                  </w:r>
                </w:p>
              </w:tc>
            </w:tr>
            <w:tr w:rsidR="005023C5" w:rsidRPr="00D83BAB" w14:paraId="798C6E4D" w14:textId="77777777" w:rsidTr="00D83BAB">
              <w:trPr>
                <w:trHeight w:val="280"/>
              </w:trPr>
              <w:tc>
                <w:tcPr>
                  <w:tcW w:w="1040" w:type="dxa"/>
                  <w:tcBorders>
                    <w:top w:val="nil"/>
                    <w:left w:val="nil"/>
                    <w:bottom w:val="nil"/>
                    <w:right w:val="nil"/>
                  </w:tcBorders>
                  <w:shd w:val="clear" w:color="auto" w:fill="auto"/>
                  <w:noWrap/>
                  <w:vAlign w:val="center"/>
                  <w:hideMark/>
                </w:tcPr>
                <w:p w14:paraId="1B756F46"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270</w:t>
                  </w:r>
                </w:p>
              </w:tc>
              <w:tc>
                <w:tcPr>
                  <w:tcW w:w="1040" w:type="dxa"/>
                  <w:tcBorders>
                    <w:top w:val="nil"/>
                    <w:left w:val="nil"/>
                    <w:bottom w:val="nil"/>
                    <w:right w:val="nil"/>
                  </w:tcBorders>
                  <w:shd w:val="clear" w:color="auto" w:fill="auto"/>
                  <w:noWrap/>
                  <w:vAlign w:val="center"/>
                  <w:hideMark/>
                </w:tcPr>
                <w:p w14:paraId="033A95AB"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20.6</w:t>
                  </w:r>
                </w:p>
              </w:tc>
            </w:tr>
            <w:tr w:rsidR="005023C5" w:rsidRPr="00D83BAB" w14:paraId="258911BA" w14:textId="77777777" w:rsidTr="00D83BAB">
              <w:trPr>
                <w:trHeight w:val="280"/>
              </w:trPr>
              <w:tc>
                <w:tcPr>
                  <w:tcW w:w="1040" w:type="dxa"/>
                  <w:tcBorders>
                    <w:top w:val="nil"/>
                    <w:left w:val="nil"/>
                    <w:bottom w:val="nil"/>
                    <w:right w:val="nil"/>
                  </w:tcBorders>
                  <w:shd w:val="clear" w:color="auto" w:fill="auto"/>
                  <w:noWrap/>
                  <w:vAlign w:val="center"/>
                  <w:hideMark/>
                </w:tcPr>
                <w:p w14:paraId="1B706E1F"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280</w:t>
                  </w:r>
                </w:p>
              </w:tc>
              <w:tc>
                <w:tcPr>
                  <w:tcW w:w="1040" w:type="dxa"/>
                  <w:tcBorders>
                    <w:top w:val="nil"/>
                    <w:left w:val="nil"/>
                    <w:bottom w:val="nil"/>
                    <w:right w:val="nil"/>
                  </w:tcBorders>
                  <w:shd w:val="clear" w:color="auto" w:fill="auto"/>
                  <w:noWrap/>
                  <w:vAlign w:val="center"/>
                  <w:hideMark/>
                </w:tcPr>
                <w:p w14:paraId="433D6644"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w:t>
                  </w:r>
                </w:p>
              </w:tc>
            </w:tr>
            <w:tr w:rsidR="005023C5" w:rsidRPr="00D83BAB" w14:paraId="3F77CBDD" w14:textId="77777777" w:rsidTr="00D83BAB">
              <w:trPr>
                <w:trHeight w:val="280"/>
              </w:trPr>
              <w:tc>
                <w:tcPr>
                  <w:tcW w:w="1040" w:type="dxa"/>
                  <w:tcBorders>
                    <w:top w:val="nil"/>
                    <w:left w:val="nil"/>
                    <w:bottom w:val="nil"/>
                    <w:right w:val="nil"/>
                  </w:tcBorders>
                  <w:shd w:val="clear" w:color="auto" w:fill="auto"/>
                  <w:noWrap/>
                  <w:vAlign w:val="center"/>
                  <w:hideMark/>
                </w:tcPr>
                <w:p w14:paraId="1679C9F0"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290</w:t>
                  </w:r>
                </w:p>
              </w:tc>
              <w:tc>
                <w:tcPr>
                  <w:tcW w:w="1040" w:type="dxa"/>
                  <w:tcBorders>
                    <w:top w:val="nil"/>
                    <w:left w:val="nil"/>
                    <w:bottom w:val="nil"/>
                    <w:right w:val="nil"/>
                  </w:tcBorders>
                  <w:shd w:val="clear" w:color="auto" w:fill="auto"/>
                  <w:noWrap/>
                  <w:vAlign w:val="center"/>
                  <w:hideMark/>
                </w:tcPr>
                <w:p w14:paraId="5944CCF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21.8</w:t>
                  </w:r>
                </w:p>
              </w:tc>
            </w:tr>
            <w:tr w:rsidR="005023C5" w:rsidRPr="00D83BAB" w14:paraId="7DFE0FD6" w14:textId="77777777" w:rsidTr="00D83BAB">
              <w:trPr>
                <w:trHeight w:val="280"/>
              </w:trPr>
              <w:tc>
                <w:tcPr>
                  <w:tcW w:w="1040" w:type="dxa"/>
                  <w:tcBorders>
                    <w:top w:val="nil"/>
                    <w:left w:val="nil"/>
                    <w:bottom w:val="nil"/>
                    <w:right w:val="nil"/>
                  </w:tcBorders>
                  <w:shd w:val="clear" w:color="auto" w:fill="auto"/>
                  <w:noWrap/>
                  <w:vAlign w:val="center"/>
                  <w:hideMark/>
                </w:tcPr>
                <w:p w14:paraId="71D4B699"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300</w:t>
                  </w:r>
                </w:p>
              </w:tc>
              <w:tc>
                <w:tcPr>
                  <w:tcW w:w="1040" w:type="dxa"/>
                  <w:tcBorders>
                    <w:top w:val="nil"/>
                    <w:left w:val="nil"/>
                    <w:bottom w:val="nil"/>
                    <w:right w:val="nil"/>
                  </w:tcBorders>
                  <w:shd w:val="clear" w:color="auto" w:fill="auto"/>
                  <w:noWrap/>
                  <w:vAlign w:val="center"/>
                  <w:hideMark/>
                </w:tcPr>
                <w:p w14:paraId="086DF93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21.8</w:t>
                  </w:r>
                </w:p>
              </w:tc>
            </w:tr>
            <w:tr w:rsidR="005023C5" w:rsidRPr="00D83BAB" w14:paraId="160B393B" w14:textId="77777777" w:rsidTr="00D83BAB">
              <w:trPr>
                <w:trHeight w:val="280"/>
              </w:trPr>
              <w:tc>
                <w:tcPr>
                  <w:tcW w:w="1040" w:type="dxa"/>
                  <w:tcBorders>
                    <w:top w:val="nil"/>
                    <w:left w:val="nil"/>
                    <w:bottom w:val="nil"/>
                    <w:right w:val="nil"/>
                  </w:tcBorders>
                  <w:shd w:val="clear" w:color="auto" w:fill="auto"/>
                  <w:noWrap/>
                  <w:vAlign w:val="center"/>
                  <w:hideMark/>
                </w:tcPr>
                <w:p w14:paraId="16B27DAE"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310</w:t>
                  </w:r>
                </w:p>
              </w:tc>
              <w:tc>
                <w:tcPr>
                  <w:tcW w:w="1040" w:type="dxa"/>
                  <w:tcBorders>
                    <w:top w:val="nil"/>
                    <w:left w:val="nil"/>
                    <w:bottom w:val="nil"/>
                    <w:right w:val="nil"/>
                  </w:tcBorders>
                  <w:shd w:val="clear" w:color="auto" w:fill="auto"/>
                  <w:noWrap/>
                  <w:vAlign w:val="center"/>
                  <w:hideMark/>
                </w:tcPr>
                <w:p w14:paraId="588C3647"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21.6</w:t>
                  </w:r>
                </w:p>
              </w:tc>
            </w:tr>
            <w:tr w:rsidR="005023C5" w:rsidRPr="00D83BAB" w14:paraId="674115DB" w14:textId="77777777" w:rsidTr="00D83BAB">
              <w:trPr>
                <w:trHeight w:val="280"/>
              </w:trPr>
              <w:tc>
                <w:tcPr>
                  <w:tcW w:w="1040" w:type="dxa"/>
                  <w:tcBorders>
                    <w:top w:val="nil"/>
                    <w:left w:val="nil"/>
                    <w:bottom w:val="nil"/>
                    <w:right w:val="nil"/>
                  </w:tcBorders>
                  <w:shd w:val="clear" w:color="auto" w:fill="auto"/>
                  <w:noWrap/>
                  <w:vAlign w:val="center"/>
                  <w:hideMark/>
                </w:tcPr>
                <w:p w14:paraId="479F5471"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320</w:t>
                  </w:r>
                </w:p>
              </w:tc>
              <w:tc>
                <w:tcPr>
                  <w:tcW w:w="1040" w:type="dxa"/>
                  <w:tcBorders>
                    <w:top w:val="nil"/>
                    <w:left w:val="nil"/>
                    <w:bottom w:val="nil"/>
                    <w:right w:val="nil"/>
                  </w:tcBorders>
                  <w:shd w:val="clear" w:color="auto" w:fill="auto"/>
                  <w:noWrap/>
                  <w:vAlign w:val="center"/>
                  <w:hideMark/>
                </w:tcPr>
                <w:p w14:paraId="46773BE2"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21.8</w:t>
                  </w:r>
                </w:p>
              </w:tc>
            </w:tr>
            <w:tr w:rsidR="005023C5" w:rsidRPr="00D83BAB" w14:paraId="358AD814" w14:textId="77777777" w:rsidTr="00D83BAB">
              <w:trPr>
                <w:trHeight w:val="280"/>
              </w:trPr>
              <w:tc>
                <w:tcPr>
                  <w:tcW w:w="1040" w:type="dxa"/>
                  <w:tcBorders>
                    <w:top w:val="nil"/>
                    <w:left w:val="nil"/>
                    <w:bottom w:val="nil"/>
                    <w:right w:val="nil"/>
                  </w:tcBorders>
                  <w:shd w:val="clear" w:color="auto" w:fill="auto"/>
                  <w:noWrap/>
                  <w:vAlign w:val="center"/>
                  <w:hideMark/>
                </w:tcPr>
                <w:p w14:paraId="46F05AB5"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330</w:t>
                  </w:r>
                </w:p>
              </w:tc>
              <w:tc>
                <w:tcPr>
                  <w:tcW w:w="1040" w:type="dxa"/>
                  <w:tcBorders>
                    <w:top w:val="nil"/>
                    <w:left w:val="nil"/>
                    <w:bottom w:val="nil"/>
                    <w:right w:val="nil"/>
                  </w:tcBorders>
                  <w:shd w:val="clear" w:color="auto" w:fill="auto"/>
                  <w:noWrap/>
                  <w:vAlign w:val="center"/>
                  <w:hideMark/>
                </w:tcPr>
                <w:p w14:paraId="0DD4BE07"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21.2</w:t>
                  </w:r>
                </w:p>
              </w:tc>
            </w:tr>
            <w:tr w:rsidR="005023C5" w:rsidRPr="00D83BAB" w14:paraId="598D8290" w14:textId="77777777" w:rsidTr="00D83BAB">
              <w:trPr>
                <w:trHeight w:val="280"/>
              </w:trPr>
              <w:tc>
                <w:tcPr>
                  <w:tcW w:w="1040" w:type="dxa"/>
                  <w:tcBorders>
                    <w:top w:val="nil"/>
                    <w:left w:val="nil"/>
                    <w:bottom w:val="nil"/>
                    <w:right w:val="nil"/>
                  </w:tcBorders>
                  <w:shd w:val="clear" w:color="auto" w:fill="auto"/>
                  <w:noWrap/>
                  <w:vAlign w:val="center"/>
                  <w:hideMark/>
                </w:tcPr>
                <w:p w14:paraId="2A904053"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340</w:t>
                  </w:r>
                </w:p>
              </w:tc>
              <w:tc>
                <w:tcPr>
                  <w:tcW w:w="1040" w:type="dxa"/>
                  <w:tcBorders>
                    <w:top w:val="nil"/>
                    <w:left w:val="nil"/>
                    <w:bottom w:val="nil"/>
                    <w:right w:val="nil"/>
                  </w:tcBorders>
                  <w:shd w:val="clear" w:color="auto" w:fill="auto"/>
                  <w:noWrap/>
                  <w:vAlign w:val="center"/>
                  <w:hideMark/>
                </w:tcPr>
                <w:p w14:paraId="7B006772"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21</w:t>
                  </w:r>
                </w:p>
              </w:tc>
            </w:tr>
            <w:tr w:rsidR="005023C5" w:rsidRPr="00D83BAB" w14:paraId="50ACBDD9" w14:textId="77777777" w:rsidTr="00D83BAB">
              <w:trPr>
                <w:trHeight w:val="280"/>
              </w:trPr>
              <w:tc>
                <w:tcPr>
                  <w:tcW w:w="1040" w:type="dxa"/>
                  <w:tcBorders>
                    <w:top w:val="nil"/>
                    <w:left w:val="nil"/>
                    <w:bottom w:val="nil"/>
                    <w:right w:val="nil"/>
                  </w:tcBorders>
                  <w:shd w:val="clear" w:color="auto" w:fill="auto"/>
                  <w:noWrap/>
                  <w:vAlign w:val="center"/>
                  <w:hideMark/>
                </w:tcPr>
                <w:p w14:paraId="24D6BBC9"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350</w:t>
                  </w:r>
                </w:p>
              </w:tc>
              <w:tc>
                <w:tcPr>
                  <w:tcW w:w="1040" w:type="dxa"/>
                  <w:tcBorders>
                    <w:top w:val="nil"/>
                    <w:left w:val="nil"/>
                    <w:bottom w:val="nil"/>
                    <w:right w:val="nil"/>
                  </w:tcBorders>
                  <w:shd w:val="clear" w:color="auto" w:fill="auto"/>
                  <w:noWrap/>
                  <w:vAlign w:val="center"/>
                  <w:hideMark/>
                </w:tcPr>
                <w:p w14:paraId="5CEECFF4"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20.4</w:t>
                  </w:r>
                </w:p>
              </w:tc>
            </w:tr>
            <w:tr w:rsidR="005023C5" w:rsidRPr="00D83BAB" w14:paraId="65BCBE98" w14:textId="77777777" w:rsidTr="00D83BAB">
              <w:trPr>
                <w:trHeight w:val="280"/>
              </w:trPr>
              <w:tc>
                <w:tcPr>
                  <w:tcW w:w="1040" w:type="dxa"/>
                  <w:tcBorders>
                    <w:top w:val="nil"/>
                    <w:left w:val="nil"/>
                    <w:bottom w:val="nil"/>
                    <w:right w:val="nil"/>
                  </w:tcBorders>
                  <w:shd w:val="clear" w:color="auto" w:fill="auto"/>
                  <w:noWrap/>
                  <w:vAlign w:val="center"/>
                  <w:hideMark/>
                </w:tcPr>
                <w:p w14:paraId="0DFC117D"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360</w:t>
                  </w:r>
                </w:p>
              </w:tc>
              <w:tc>
                <w:tcPr>
                  <w:tcW w:w="1040" w:type="dxa"/>
                  <w:tcBorders>
                    <w:top w:val="nil"/>
                    <w:left w:val="nil"/>
                    <w:bottom w:val="nil"/>
                    <w:right w:val="nil"/>
                  </w:tcBorders>
                  <w:shd w:val="clear" w:color="auto" w:fill="auto"/>
                  <w:noWrap/>
                  <w:vAlign w:val="center"/>
                  <w:hideMark/>
                </w:tcPr>
                <w:p w14:paraId="1A37B238" w14:textId="77777777" w:rsidR="005023C5" w:rsidRPr="00D83BAB" w:rsidRDefault="005023C5" w:rsidP="00D83BAB">
                  <w:pPr>
                    <w:widowControl/>
                    <w:jc w:val="right"/>
                    <w:rPr>
                      <w:rFonts w:ascii="等线" w:eastAsia="等线" w:hAnsi="等线" w:cs="宋体"/>
                      <w:color w:val="000000"/>
                      <w:kern w:val="0"/>
                      <w:sz w:val="22"/>
                    </w:rPr>
                  </w:pPr>
                  <w:r w:rsidRPr="00D83BAB">
                    <w:rPr>
                      <w:rFonts w:ascii="等线" w:eastAsia="等线" w:hAnsi="等线" w:cs="宋体" w:hint="eastAsia"/>
                      <w:color w:val="000000"/>
                      <w:kern w:val="0"/>
                      <w:sz w:val="22"/>
                    </w:rPr>
                    <w:t>19.8</w:t>
                  </w:r>
                </w:p>
              </w:tc>
            </w:tr>
          </w:tbl>
          <w:p w14:paraId="5544BC9C" w14:textId="10058C74" w:rsidR="005023C5" w:rsidRPr="00A17241" w:rsidRDefault="005023C5" w:rsidP="00A17241">
            <w:pPr>
              <w:widowControl/>
              <w:jc w:val="left"/>
              <w:rPr>
                <w:rFonts w:ascii="等线" w:eastAsia="等线" w:hAnsi="等线" w:cs="宋体"/>
                <w:color w:val="000000"/>
                <w:kern w:val="0"/>
                <w:szCs w:val="21"/>
              </w:rPr>
            </w:pPr>
          </w:p>
        </w:tc>
      </w:tr>
    </w:tbl>
    <w:p w14:paraId="01DC5CC6" w14:textId="39E21365" w:rsidR="00A17241" w:rsidRDefault="00451744">
      <w:r>
        <w:rPr>
          <w:rFonts w:hint="eastAsia"/>
        </w:rPr>
        <w:t>数据分析</w:t>
      </w:r>
    </w:p>
    <w:p w14:paraId="310EEE3F" w14:textId="75B66650" w:rsidR="00451744" w:rsidRDefault="00451744">
      <w:r>
        <w:rPr>
          <w:rFonts w:hint="eastAsia"/>
        </w:rPr>
        <w:t>根据</w:t>
      </w:r>
      <w:r w:rsidR="00D83BAB">
        <w:rPr>
          <w:rFonts w:hint="eastAsia"/>
        </w:rPr>
        <w:t>椭圆度的计算公式：</w:t>
      </w:r>
      <m:oMath>
        <m:rad>
          <m:radPr>
            <m:degHide m:val="1"/>
            <m:ctrlPr>
              <w:rPr>
                <w:rFonts w:ascii="Cambria Math" w:hAnsi="Cambria Math"/>
              </w:rPr>
            </m:ctrlPr>
          </m:radPr>
          <m:deg/>
          <m:e>
            <m:f>
              <m:fPr>
                <m:ctrlPr>
                  <w:rPr>
                    <w:rFonts w:ascii="Cambria Math" w:eastAsia="Cambria Math" w:hAnsi="Cambria Math"/>
                  </w:rPr>
                </m:ctrlPr>
              </m:fPr>
              <m:num>
                <m:r>
                  <m:rPr>
                    <m:sty m:val="p"/>
                  </m:rPr>
                  <w:rPr>
                    <w:rFonts w:ascii="Cambria Math" w:hAnsi="Cambria Math" w:cs="Cambria Math" w:hint="eastAsia"/>
                  </w:rPr>
                  <m:t>I</m:t>
                </m:r>
                <m:r>
                  <m:rPr>
                    <m:sty m:val="p"/>
                  </m:rPr>
                  <w:rPr>
                    <w:rFonts w:ascii="Cambria Math" w:hAnsi="Cambria Math" w:cs="Cambria Math"/>
                  </w:rPr>
                  <m:t>min</m:t>
                </m:r>
              </m:num>
              <m:den>
                <m:r>
                  <m:rPr>
                    <m:sty m:val="p"/>
                  </m:rPr>
                  <w:rPr>
                    <w:rFonts w:ascii="Cambria Math" w:eastAsia="Cambria Math" w:hAnsi="Cambria Math" w:cs="Cambria Math"/>
                  </w:rPr>
                  <m:t>Imax</m:t>
                </m:r>
              </m:den>
            </m:f>
          </m:e>
        </m:rad>
      </m:oMath>
      <w:r w:rsidR="00D83BAB">
        <w:rPr>
          <w:rFonts w:hint="eastAsia"/>
        </w:rPr>
        <w:t xml:space="preserve"> 得到椭圆度</w:t>
      </w:r>
      <w:bookmarkStart w:id="0" w:name="_GoBack"/>
      <w:bookmarkEnd w:id="0"/>
      <w:r w:rsidR="00D83BAB">
        <w:rPr>
          <w:rFonts w:hint="eastAsia"/>
        </w:rPr>
        <w:t>为</w:t>
      </w:r>
      <m:oMath>
        <m:rad>
          <m:radPr>
            <m:degHide m:val="1"/>
            <m:ctrlPr>
              <w:rPr>
                <w:rFonts w:ascii="Cambria Math" w:hAnsi="Cambria Math"/>
              </w:rPr>
            </m:ctrlPr>
          </m:radPr>
          <m:deg/>
          <m:e>
            <m:f>
              <m:fPr>
                <m:ctrlPr>
                  <w:rPr>
                    <w:rFonts w:ascii="Cambria Math" w:eastAsia="Cambria Math" w:hAnsi="Cambria Math"/>
                  </w:rPr>
                </m:ctrlPr>
              </m:fPr>
              <m:num>
                <m:r>
                  <w:rPr>
                    <w:rFonts w:ascii="Cambria Math" w:hAnsi="Cambria Math" w:hint="eastAsia"/>
                  </w:rPr>
                  <m:t>18.</m:t>
                </m:r>
                <m:r>
                  <w:rPr>
                    <w:rFonts w:ascii="Cambria Math" w:hAnsi="Cambria Math"/>
                  </w:rPr>
                  <m:t>8</m:t>
                </m:r>
              </m:num>
              <m:den>
                <m:r>
                  <m:rPr>
                    <m:sty m:val="p"/>
                  </m:rPr>
                  <w:rPr>
                    <w:rFonts w:ascii="Cambria Math" w:eastAsia="Cambria Math" w:hAnsi="Cambria Math" w:cs="Cambria Math"/>
                  </w:rPr>
                  <m:t>21.8</m:t>
                </m:r>
              </m:den>
            </m:f>
          </m:e>
        </m:rad>
        <m:r>
          <w:rPr>
            <w:rFonts w:ascii="Cambria Math" w:hAnsi="Cambria Math"/>
          </w:rPr>
          <m:t xml:space="preserve"> ≈ </m:t>
        </m:r>
      </m:oMath>
      <w:r w:rsidR="00D83BAB">
        <w:rPr>
          <w:rFonts w:hint="eastAsia"/>
        </w:rPr>
        <w:t>0</w:t>
      </w:r>
      <w:r w:rsidR="00D83BAB">
        <w:t>.93</w:t>
      </w:r>
      <w:r w:rsidR="00D83BAB">
        <w:rPr>
          <w:rFonts w:hint="eastAsia"/>
        </w:rPr>
        <w:t>，</w:t>
      </w:r>
      <w:r w:rsidR="002265AD">
        <w:rPr>
          <w:rFonts w:hint="eastAsia"/>
        </w:rPr>
        <w:t>由下图也可以看出各个角度接收到的波强度接近，可以认为基本上实现了圆极化波的要求，但也有误差存在。</w:t>
      </w:r>
    </w:p>
    <w:p w14:paraId="6AB478F7" w14:textId="13E0CDB7" w:rsidR="002265AD" w:rsidRDefault="002265AD">
      <w:r>
        <w:rPr>
          <w:noProof/>
        </w:rPr>
        <w:lastRenderedPageBreak/>
        <w:drawing>
          <wp:inline distT="0" distB="0" distL="0" distR="0" wp14:anchorId="324096C9" wp14:editId="72E5646C">
            <wp:extent cx="4572000" cy="2743200"/>
            <wp:effectExtent l="0" t="0" r="0" b="0"/>
            <wp:docPr id="1" name="图表 1">
              <a:extLst xmlns:a="http://schemas.openxmlformats.org/drawingml/2006/main">
                <a:ext uri="{FF2B5EF4-FFF2-40B4-BE49-F238E27FC236}">
                  <a16:creationId xmlns:a16="http://schemas.microsoft.com/office/drawing/2014/main" id="{906E6E07-3D19-4113-8DE6-D42CEABA6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28D2FC" w14:textId="2F7B8212" w:rsidR="00451744" w:rsidRDefault="002265AD">
      <w:r>
        <w:rPr>
          <w:rFonts w:hint="eastAsia"/>
        </w:rPr>
        <w:t>误差分析</w:t>
      </w:r>
    </w:p>
    <w:p w14:paraId="3039AEB4" w14:textId="5D0B1FB3" w:rsidR="002265AD" w:rsidRDefault="002265AD" w:rsidP="002265AD">
      <w:pPr>
        <w:pStyle w:val="a4"/>
        <w:numPr>
          <w:ilvl w:val="0"/>
          <w:numId w:val="1"/>
        </w:numPr>
        <w:ind w:firstLineChars="0"/>
      </w:pPr>
      <w:r>
        <w:rPr>
          <w:rFonts w:hint="eastAsia"/>
        </w:rPr>
        <w:t>由于</w:t>
      </w:r>
      <w:r>
        <w:t>读数</w:t>
      </w:r>
      <w:r>
        <w:rPr>
          <w:rFonts w:hint="eastAsia"/>
        </w:rPr>
        <w:t>产生的</w:t>
      </w:r>
      <w:r>
        <w:t>误差。</w:t>
      </w:r>
      <w:r>
        <w:rPr>
          <w:rFonts w:hint="eastAsia"/>
        </w:rPr>
        <w:t>由于电流表读数难以稳定，读数时只能获得一个近似的值，因此产生了较大误差，此误差在测量值较小时很明显，本次实验度数都在2</w:t>
      </w:r>
      <w:r>
        <w:t>0</w:t>
      </w:r>
      <w:r>
        <w:rPr>
          <w:rFonts w:hint="eastAsia"/>
        </w:rPr>
        <w:t>uA附近，受到了一定的影响。</w:t>
      </w:r>
    </w:p>
    <w:p w14:paraId="0ECBF856" w14:textId="45B57B08" w:rsidR="002265AD" w:rsidRDefault="002265AD" w:rsidP="002265AD">
      <w:pPr>
        <w:pStyle w:val="a4"/>
        <w:numPr>
          <w:ilvl w:val="0"/>
          <w:numId w:val="1"/>
        </w:numPr>
        <w:ind w:firstLineChars="0"/>
      </w:pPr>
      <w:r>
        <w:rPr>
          <w:rFonts w:hint="eastAsia"/>
        </w:rPr>
        <w:t>发射装置在实验过程中效果不一致产生的误差。实验时注意到在记录完3</w:t>
      </w:r>
      <w:r>
        <w:t>60</w:t>
      </w:r>
      <w:r>
        <w:rPr>
          <w:rFonts w:hint="eastAsia"/>
        </w:rPr>
        <w:t>°整圆周的数据后转回初始位置时，读数</w:t>
      </w:r>
      <w:proofErr w:type="gramStart"/>
      <w:r>
        <w:rPr>
          <w:rFonts w:hint="eastAsia"/>
        </w:rPr>
        <w:t>较开始</w:t>
      </w:r>
      <w:proofErr w:type="gramEnd"/>
      <w:r>
        <w:rPr>
          <w:rFonts w:hint="eastAsia"/>
        </w:rPr>
        <w:t>时变大了，可以推断出发射喇叭产生的电磁波的强度随着时间的变化在逐渐变大。因此我们反复进行了实验，同时加快了记录的速度，最终得以有所改善。</w:t>
      </w:r>
    </w:p>
    <w:p w14:paraId="286753F3" w14:textId="77777777" w:rsidR="002265AD" w:rsidRDefault="002265AD" w:rsidP="002265AD">
      <w:pPr>
        <w:pStyle w:val="a4"/>
        <w:numPr>
          <w:ilvl w:val="0"/>
          <w:numId w:val="1"/>
        </w:numPr>
        <w:ind w:firstLineChars="0"/>
      </w:pPr>
      <w:r>
        <w:t>由于环</w:t>
      </w:r>
      <w:r>
        <w:rPr>
          <w:rFonts w:hint="eastAsia"/>
        </w:rPr>
        <w:t>境因素造成的误差。在复杂的环境内进行实验一定程度上影响了实验的准确性，例如其他组的电磁波喇叭的干扰，墙壁、其他仪器的反射产生的干扰等。</w:t>
      </w:r>
    </w:p>
    <w:p w14:paraId="384EF81E" w14:textId="77777777" w:rsidR="002265AD" w:rsidRDefault="002265AD" w:rsidP="002265AD"/>
    <w:sectPr w:rsidR="00226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CB8"/>
    <w:multiLevelType w:val="hybridMultilevel"/>
    <w:tmpl w:val="133EAB80"/>
    <w:lvl w:ilvl="0" w:tplc="3ECCA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7F5331"/>
    <w:multiLevelType w:val="hybridMultilevel"/>
    <w:tmpl w:val="66228324"/>
    <w:lvl w:ilvl="0" w:tplc="A28A1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87"/>
    <w:rsid w:val="002265AD"/>
    <w:rsid w:val="00302687"/>
    <w:rsid w:val="00451744"/>
    <w:rsid w:val="005023C5"/>
    <w:rsid w:val="008D2DE5"/>
    <w:rsid w:val="00A17241"/>
    <w:rsid w:val="00C94294"/>
    <w:rsid w:val="00D83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58E"/>
  <w15:chartTrackingRefBased/>
  <w15:docId w15:val="{8979719B-7D96-49D2-91E5-C703F6A9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3BAB"/>
    <w:rPr>
      <w:color w:val="808080"/>
    </w:rPr>
  </w:style>
  <w:style w:type="paragraph" w:styleId="a4">
    <w:name w:val="List Paragraph"/>
    <w:basedOn w:val="a"/>
    <w:uiPriority w:val="34"/>
    <w:qFormat/>
    <w:rsid w:val="002265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80542">
      <w:bodyDiv w:val="1"/>
      <w:marLeft w:val="0"/>
      <w:marRight w:val="0"/>
      <w:marTop w:val="0"/>
      <w:marBottom w:val="0"/>
      <w:divBdr>
        <w:top w:val="none" w:sz="0" w:space="0" w:color="auto"/>
        <w:left w:val="none" w:sz="0" w:space="0" w:color="auto"/>
        <w:bottom w:val="none" w:sz="0" w:space="0" w:color="auto"/>
        <w:right w:val="none" w:sz="0" w:space="0" w:color="auto"/>
      </w:divBdr>
    </w:div>
    <w:div w:id="454519897">
      <w:bodyDiv w:val="1"/>
      <w:marLeft w:val="0"/>
      <w:marRight w:val="0"/>
      <w:marTop w:val="0"/>
      <w:marBottom w:val="0"/>
      <w:divBdr>
        <w:top w:val="none" w:sz="0" w:space="0" w:color="auto"/>
        <w:left w:val="none" w:sz="0" w:space="0" w:color="auto"/>
        <w:bottom w:val="none" w:sz="0" w:space="0" w:color="auto"/>
        <w:right w:val="none" w:sz="0" w:space="0" w:color="auto"/>
      </w:divBdr>
    </w:div>
    <w:div w:id="473723772">
      <w:bodyDiv w:val="1"/>
      <w:marLeft w:val="0"/>
      <w:marRight w:val="0"/>
      <w:marTop w:val="0"/>
      <w:marBottom w:val="0"/>
      <w:divBdr>
        <w:top w:val="none" w:sz="0" w:space="0" w:color="auto"/>
        <w:left w:val="none" w:sz="0" w:space="0" w:color="auto"/>
        <w:bottom w:val="none" w:sz="0" w:space="0" w:color="auto"/>
        <w:right w:val="none" w:sz="0" w:space="0" w:color="auto"/>
      </w:divBdr>
    </w:div>
    <w:div w:id="623583596">
      <w:bodyDiv w:val="1"/>
      <w:marLeft w:val="0"/>
      <w:marRight w:val="0"/>
      <w:marTop w:val="0"/>
      <w:marBottom w:val="0"/>
      <w:divBdr>
        <w:top w:val="none" w:sz="0" w:space="0" w:color="auto"/>
        <w:left w:val="none" w:sz="0" w:space="0" w:color="auto"/>
        <w:bottom w:val="none" w:sz="0" w:space="0" w:color="auto"/>
        <w:right w:val="none" w:sz="0" w:space="0" w:color="auto"/>
      </w:divBdr>
    </w:div>
    <w:div w:id="866403909">
      <w:bodyDiv w:val="1"/>
      <w:marLeft w:val="0"/>
      <w:marRight w:val="0"/>
      <w:marTop w:val="0"/>
      <w:marBottom w:val="0"/>
      <w:divBdr>
        <w:top w:val="none" w:sz="0" w:space="0" w:color="auto"/>
        <w:left w:val="none" w:sz="0" w:space="0" w:color="auto"/>
        <w:bottom w:val="none" w:sz="0" w:space="0" w:color="auto"/>
        <w:right w:val="none" w:sz="0" w:space="0" w:color="auto"/>
      </w:divBdr>
    </w:div>
    <w:div w:id="1018506865">
      <w:bodyDiv w:val="1"/>
      <w:marLeft w:val="0"/>
      <w:marRight w:val="0"/>
      <w:marTop w:val="0"/>
      <w:marBottom w:val="0"/>
      <w:divBdr>
        <w:top w:val="none" w:sz="0" w:space="0" w:color="auto"/>
        <w:left w:val="none" w:sz="0" w:space="0" w:color="auto"/>
        <w:bottom w:val="none" w:sz="0" w:space="0" w:color="auto"/>
        <w:right w:val="none" w:sz="0" w:space="0" w:color="auto"/>
      </w:divBdr>
    </w:div>
    <w:div w:id="1504661230">
      <w:bodyDiv w:val="1"/>
      <w:marLeft w:val="0"/>
      <w:marRight w:val="0"/>
      <w:marTop w:val="0"/>
      <w:marBottom w:val="0"/>
      <w:divBdr>
        <w:top w:val="none" w:sz="0" w:space="0" w:color="auto"/>
        <w:left w:val="none" w:sz="0" w:space="0" w:color="auto"/>
        <w:bottom w:val="none" w:sz="0" w:space="0" w:color="auto"/>
        <w:right w:val="none" w:sz="0" w:space="0" w:color="auto"/>
      </w:divBdr>
    </w:div>
    <w:div w:id="1614291026">
      <w:bodyDiv w:val="1"/>
      <w:marLeft w:val="0"/>
      <w:marRight w:val="0"/>
      <w:marTop w:val="0"/>
      <w:marBottom w:val="0"/>
      <w:divBdr>
        <w:top w:val="none" w:sz="0" w:space="0" w:color="auto"/>
        <w:left w:val="none" w:sz="0" w:space="0" w:color="auto"/>
        <w:bottom w:val="none" w:sz="0" w:space="0" w:color="auto"/>
        <w:right w:val="none" w:sz="0" w:space="0" w:color="auto"/>
      </w:divBdr>
    </w:div>
    <w:div w:id="1805928107">
      <w:bodyDiv w:val="1"/>
      <w:marLeft w:val="0"/>
      <w:marRight w:val="0"/>
      <w:marTop w:val="0"/>
      <w:marBottom w:val="0"/>
      <w:divBdr>
        <w:top w:val="none" w:sz="0" w:space="0" w:color="auto"/>
        <w:left w:val="none" w:sz="0" w:space="0" w:color="auto"/>
        <w:bottom w:val="none" w:sz="0" w:space="0" w:color="auto"/>
        <w:right w:val="none" w:sz="0" w:space="0" w:color="auto"/>
      </w:divBdr>
    </w:div>
    <w:div w:id="1899396859">
      <w:bodyDiv w:val="1"/>
      <w:marLeft w:val="0"/>
      <w:marRight w:val="0"/>
      <w:marTop w:val="0"/>
      <w:marBottom w:val="0"/>
      <w:divBdr>
        <w:top w:val="none" w:sz="0" w:space="0" w:color="auto"/>
        <w:left w:val="none" w:sz="0" w:space="0" w:color="auto"/>
        <w:bottom w:val="none" w:sz="0" w:space="0" w:color="auto"/>
        <w:right w:val="none" w:sz="0" w:space="0" w:color="auto"/>
      </w:divBdr>
    </w:div>
    <w:div w:id="213270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Study\Lab\bupt-EE-Lab\Electromagnetic-Lab\7\&#23454;&#39564;7%20&#22278;&#26497;&#21270;&#27874;&#30340;&#20135;&#29983;&#21644;&#26816;&#2797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圆极化波</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radarChart>
        <c:radarStyle val="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Sheet1!$A$2:$A$37</c:f>
              <c:numCache>
                <c:formatCode>General</c:formatCode>
                <c:ptCount val="3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numCache>
            </c:numRef>
          </c:cat>
          <c:val>
            <c:numRef>
              <c:f>Sheet1!$B$2:$B$37</c:f>
              <c:numCache>
                <c:formatCode>General</c:formatCode>
                <c:ptCount val="36"/>
                <c:pt idx="0">
                  <c:v>18.8</c:v>
                </c:pt>
                <c:pt idx="1">
                  <c:v>18.8</c:v>
                </c:pt>
                <c:pt idx="2">
                  <c:v>18.8</c:v>
                </c:pt>
                <c:pt idx="3">
                  <c:v>18.8</c:v>
                </c:pt>
                <c:pt idx="4">
                  <c:v>18.8</c:v>
                </c:pt>
                <c:pt idx="5">
                  <c:v>18.8</c:v>
                </c:pt>
                <c:pt idx="6">
                  <c:v>19</c:v>
                </c:pt>
                <c:pt idx="7">
                  <c:v>18.8</c:v>
                </c:pt>
                <c:pt idx="8">
                  <c:v>19.2</c:v>
                </c:pt>
                <c:pt idx="9">
                  <c:v>19.600000000000001</c:v>
                </c:pt>
                <c:pt idx="10">
                  <c:v>20</c:v>
                </c:pt>
                <c:pt idx="11">
                  <c:v>20.2</c:v>
                </c:pt>
                <c:pt idx="12">
                  <c:v>20.8</c:v>
                </c:pt>
                <c:pt idx="13">
                  <c:v>21.2</c:v>
                </c:pt>
                <c:pt idx="14">
                  <c:v>21.6</c:v>
                </c:pt>
                <c:pt idx="15">
                  <c:v>21.4</c:v>
                </c:pt>
                <c:pt idx="16">
                  <c:v>21</c:v>
                </c:pt>
                <c:pt idx="17">
                  <c:v>20.6</c:v>
                </c:pt>
                <c:pt idx="18">
                  <c:v>20</c:v>
                </c:pt>
                <c:pt idx="19">
                  <c:v>19.8</c:v>
                </c:pt>
                <c:pt idx="20">
                  <c:v>19.2</c:v>
                </c:pt>
                <c:pt idx="21">
                  <c:v>18.8</c:v>
                </c:pt>
                <c:pt idx="22">
                  <c:v>18.8</c:v>
                </c:pt>
                <c:pt idx="23">
                  <c:v>19.399999999999999</c:v>
                </c:pt>
                <c:pt idx="24">
                  <c:v>20</c:v>
                </c:pt>
                <c:pt idx="25">
                  <c:v>20.8</c:v>
                </c:pt>
                <c:pt idx="26">
                  <c:v>20.6</c:v>
                </c:pt>
                <c:pt idx="27">
                  <c:v>21</c:v>
                </c:pt>
                <c:pt idx="28">
                  <c:v>21.8</c:v>
                </c:pt>
                <c:pt idx="29">
                  <c:v>21.8</c:v>
                </c:pt>
                <c:pt idx="30">
                  <c:v>21.6</c:v>
                </c:pt>
                <c:pt idx="31">
                  <c:v>21.8</c:v>
                </c:pt>
                <c:pt idx="32">
                  <c:v>21.2</c:v>
                </c:pt>
                <c:pt idx="33">
                  <c:v>21</c:v>
                </c:pt>
                <c:pt idx="34">
                  <c:v>20.399999999999999</c:v>
                </c:pt>
                <c:pt idx="35">
                  <c:v>19.8</c:v>
                </c:pt>
              </c:numCache>
            </c:numRef>
          </c:val>
          <c:extLst>
            <c:ext xmlns:c16="http://schemas.microsoft.com/office/drawing/2014/chart" uri="{C3380CC4-5D6E-409C-BE32-E72D297353CC}">
              <c16:uniqueId val="{00000000-826B-46F4-AFAE-A509A4508A79}"/>
            </c:ext>
          </c:extLst>
        </c:ser>
        <c:dLbls>
          <c:showLegendKey val="0"/>
          <c:showVal val="0"/>
          <c:showCatName val="0"/>
          <c:showSerName val="0"/>
          <c:showPercent val="0"/>
          <c:showBubbleSize val="0"/>
        </c:dLbls>
        <c:axId val="1653015904"/>
        <c:axId val="1652893520"/>
      </c:radarChart>
      <c:catAx>
        <c:axId val="1653015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2893520"/>
        <c:crosses val="autoZero"/>
        <c:auto val="1"/>
        <c:lblAlgn val="ctr"/>
        <c:lblOffset val="100"/>
        <c:noMultiLvlLbl val="0"/>
      </c:catAx>
      <c:valAx>
        <c:axId val="165289352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3015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dc:creator>
  <cp:keywords/>
  <dc:description/>
  <cp:lastModifiedBy>wu rui</cp:lastModifiedBy>
  <cp:revision>3</cp:revision>
  <dcterms:created xsi:type="dcterms:W3CDTF">2021-04-13T12:45:00Z</dcterms:created>
  <dcterms:modified xsi:type="dcterms:W3CDTF">2021-04-15T10:13:00Z</dcterms:modified>
</cp:coreProperties>
</file>