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574" w:rsidRDefault="00EB71AB" w:rsidP="00C53574">
      <w:r>
        <w:rPr>
          <w:rFonts w:hint="eastAsia"/>
        </w:rPr>
        <w:t>验证了</w:t>
      </w:r>
      <w:r w:rsidR="00C53574">
        <w:rPr>
          <w:rFonts w:hint="eastAsia"/>
        </w:rPr>
        <w:t>“</w:t>
      </w:r>
      <w:r w:rsidR="00C53574" w:rsidRPr="00C53574">
        <w:rPr>
          <w:rFonts w:hint="eastAsia"/>
        </w:rPr>
        <w:t>信息表达</w:t>
      </w:r>
      <w:r w:rsidR="00C53574" w:rsidRPr="00C53574">
        <w:t>3.1Python入门（36页）-20210407</w:t>
      </w:r>
      <w:r w:rsidR="00C53574">
        <w:rPr>
          <w:rFonts w:hint="eastAsia"/>
        </w:rPr>
        <w:t>”</w:t>
      </w:r>
      <w:r>
        <w:rPr>
          <w:rFonts w:hint="eastAsia"/>
        </w:rPr>
        <w:t xml:space="preserve"> 和 “</w:t>
      </w:r>
      <w:r w:rsidRPr="00EB71AB">
        <w:rPr>
          <w:rFonts w:hint="eastAsia"/>
        </w:rPr>
        <w:t>信息表达</w:t>
      </w:r>
      <w:r w:rsidRPr="00EB71AB">
        <w:t>3.2Python进阶 - 20210414</w:t>
      </w:r>
      <w:r>
        <w:rPr>
          <w:rFonts w:hint="eastAsia"/>
        </w:rPr>
        <w:t>”（截至第20页以前）</w:t>
      </w:r>
      <w:r w:rsidR="00C53574">
        <w:rPr>
          <w:rFonts w:hint="eastAsia"/>
        </w:rPr>
        <w:t>中</w:t>
      </w:r>
      <w:r>
        <w:rPr>
          <w:rFonts w:hint="eastAsia"/>
        </w:rPr>
        <w:t>可能存在疑问</w:t>
      </w:r>
      <w:r w:rsidR="00C53574">
        <w:rPr>
          <w:rFonts w:hint="eastAsia"/>
        </w:rPr>
        <w:t>的一些说法</w:t>
      </w:r>
      <w:r>
        <w:rPr>
          <w:rFonts w:hint="eastAsia"/>
        </w:rPr>
        <w:t>。</w:t>
      </w:r>
    </w:p>
    <w:p w:rsidR="00EB71AB" w:rsidRDefault="00EB71AB" w:rsidP="00C53574"/>
    <w:p w:rsidR="00C53574" w:rsidRDefault="008870CD" w:rsidP="00C53574">
      <w:r>
        <w:rPr>
          <w:rFonts w:hint="eastAsia"/>
        </w:rPr>
        <w:t>斜体字部分全部引用自Python官方文档：</w:t>
      </w:r>
      <w:r w:rsidRPr="008870CD">
        <w:t>PEP 8 -- Style Guide for Python Code</w:t>
      </w:r>
    </w:p>
    <w:p w:rsidR="008870CD" w:rsidRDefault="008870CD" w:rsidP="00C53574">
      <w:r w:rsidRPr="008870CD">
        <w:t>https://www.python.org/dev/peps/pep-0008/</w:t>
      </w:r>
    </w:p>
    <w:p w:rsidR="008870CD" w:rsidRPr="008870CD" w:rsidRDefault="008870CD" w:rsidP="00C53574"/>
    <w:p w:rsidR="00C53574" w:rsidRDefault="00C53574" w:rsidP="00C53574">
      <w:r>
        <w:t>3.1</w:t>
      </w:r>
      <w:r>
        <w:rPr>
          <w:rFonts w:hint="eastAsia"/>
        </w:rPr>
        <w:t>PPT</w:t>
      </w:r>
      <w:r>
        <w:t xml:space="preserve"> </w:t>
      </w:r>
    </w:p>
    <w:p w:rsidR="00C53574" w:rsidRDefault="00C53574" w:rsidP="00C535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</w:t>
      </w:r>
      <w:r>
        <w:t>22页</w:t>
      </w:r>
      <w:r>
        <w:rPr>
          <w:rFonts w:hint="eastAsia"/>
        </w:rPr>
        <w:t>“每行不超过</w:t>
      </w:r>
      <w:r w:rsidRPr="00C53574">
        <w:rPr>
          <w:b/>
        </w:rPr>
        <w:t>80</w:t>
      </w:r>
      <w:r>
        <w:t>个字符”</w:t>
      </w:r>
    </w:p>
    <w:p w:rsidR="00C53574" w:rsidRDefault="00C53574" w:rsidP="00C53574">
      <w:r>
        <w:rPr>
          <w:rFonts w:hint="eastAsia"/>
        </w:rPr>
        <w:t>实际</w:t>
      </w:r>
      <w:r>
        <w:t>应为</w:t>
      </w:r>
      <w:r w:rsidRPr="00C53574">
        <w:t>79</w:t>
      </w:r>
      <w:r>
        <w:rPr>
          <w:rFonts w:hint="eastAsia"/>
        </w:rPr>
        <w:t>个</w:t>
      </w:r>
      <w:r>
        <w:t>，</w:t>
      </w:r>
      <w:r w:rsidRPr="00C53574">
        <w:rPr>
          <w:rFonts w:hint="eastAsia"/>
          <w:i/>
        </w:rPr>
        <w:t>“</w:t>
      </w:r>
      <w:r w:rsidRPr="00C53574">
        <w:rPr>
          <w:i/>
        </w:rPr>
        <w:t xml:space="preserve">Limit all lines to </w:t>
      </w:r>
      <w:r w:rsidRPr="00C53574">
        <w:rPr>
          <w:b/>
          <w:i/>
        </w:rPr>
        <w:t>a maximum of 79 characters.</w:t>
      </w:r>
      <w:r w:rsidRPr="00C53574">
        <w:rPr>
          <w:rFonts w:hint="eastAsia"/>
          <w:i/>
        </w:rPr>
        <w:t>”</w:t>
      </w:r>
      <w:r>
        <w:rPr>
          <w:rFonts w:hint="eastAsia"/>
          <w:i/>
        </w:rPr>
        <w:t xml:space="preserve"> </w:t>
      </w:r>
      <w:r>
        <w:t>其目的</w:t>
      </w:r>
      <w:r>
        <w:rPr>
          <w:rFonts w:hint="eastAsia"/>
        </w:rPr>
        <w:t>一为</w:t>
      </w:r>
      <w:r w:rsidRPr="00C53574">
        <w:rPr>
          <w:rFonts w:hint="eastAsia"/>
          <w:i/>
        </w:rPr>
        <w:t>“</w:t>
      </w:r>
      <w:r w:rsidRPr="00C53574">
        <w:rPr>
          <w:i/>
        </w:rPr>
        <w:t xml:space="preserve">The limits are chosen to </w:t>
      </w:r>
      <w:r w:rsidRPr="00C53574">
        <w:rPr>
          <w:b/>
          <w:i/>
        </w:rPr>
        <w:t>avoid wrapping in editors with the window width set to 80</w:t>
      </w:r>
      <w:r w:rsidRPr="00C53574">
        <w:rPr>
          <w:i/>
        </w:rPr>
        <w:t>, even if the tool places a marker glyph in the final column when wrapping lines.</w:t>
      </w:r>
      <w:r w:rsidRPr="00C53574">
        <w:rPr>
          <w:rFonts w:hint="eastAsia"/>
          <w:i/>
        </w:rPr>
        <w:t>”</w:t>
      </w:r>
      <w:r w:rsidRPr="00C53574">
        <w:rPr>
          <w:rFonts w:hint="eastAsia"/>
        </w:rPr>
        <w:t>，即</w:t>
      </w:r>
      <w:r w:rsidR="00D54790">
        <w:rPr>
          <w:rFonts w:hint="eastAsia"/>
        </w:rPr>
        <w:t>为了</w:t>
      </w:r>
      <w:r>
        <w:rPr>
          <w:rFonts w:hint="eastAsia"/>
        </w:rPr>
        <w:t>兼容一些传统的工作窗口只有80字符宽度的编辑器，以避免Python文件在编辑器内打开时</w:t>
      </w:r>
      <w:r w:rsidR="00D54790">
        <w:rPr>
          <w:rFonts w:hint="eastAsia"/>
        </w:rPr>
        <w:t>因不确定的换行</w:t>
      </w:r>
      <w:r>
        <w:rPr>
          <w:rFonts w:hint="eastAsia"/>
        </w:rPr>
        <w:t>产生阅读困难；目的二</w:t>
      </w:r>
      <w:r>
        <w:t>为便于工作时打开多个窗口：</w:t>
      </w:r>
      <w:r w:rsidRPr="00C53574">
        <w:rPr>
          <w:i/>
        </w:rPr>
        <w:t xml:space="preserve">“Limiting the required editor window width makes it possible to </w:t>
      </w:r>
      <w:r w:rsidRPr="00C53574">
        <w:rPr>
          <w:b/>
          <w:i/>
        </w:rPr>
        <w:t>have several files open side by side</w:t>
      </w:r>
      <w:r>
        <w:rPr>
          <w:b/>
          <w:i/>
        </w:rPr>
        <w:t>.</w:t>
      </w:r>
      <w:r w:rsidRPr="00C53574">
        <w:rPr>
          <w:i/>
        </w:rPr>
        <w:t>”</w:t>
      </w:r>
      <w:r>
        <w:rPr>
          <w:rFonts w:hint="eastAsia"/>
        </w:rPr>
        <w:t xml:space="preserve"> </w:t>
      </w:r>
      <w:r>
        <w:t>所以实际上这一规范</w:t>
      </w:r>
      <w:r>
        <w:rPr>
          <w:rFonts w:hint="eastAsia"/>
        </w:rPr>
        <w:t>并不十分严格，</w:t>
      </w:r>
      <w:r>
        <w:t>可以根据团队需求改变</w:t>
      </w:r>
      <w:r>
        <w:rPr>
          <w:rFonts w:hint="eastAsia"/>
        </w:rPr>
        <w:t>。</w:t>
      </w:r>
    </w:p>
    <w:p w:rsidR="00C53574" w:rsidRDefault="00C53574" w:rsidP="00C53574"/>
    <w:p w:rsidR="008870CD" w:rsidRDefault="008870CD" w:rsidP="008870C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第22页</w:t>
      </w:r>
      <w:r w:rsidR="00C53574">
        <w:rPr>
          <w:rFonts w:hint="eastAsia"/>
        </w:rPr>
        <w:t>“不要使用反斜杠连接行。”</w:t>
      </w:r>
    </w:p>
    <w:p w:rsidR="00C53574" w:rsidRDefault="00C53574" w:rsidP="008870CD">
      <w:r>
        <w:t>PEP8文档中建议使用圆括号，但是有例外，存在无法使用圆括号连接的情形：</w:t>
      </w:r>
    </w:p>
    <w:p w:rsidR="00C53574" w:rsidRDefault="008870CD" w:rsidP="00C53574">
      <w:pPr>
        <w:rPr>
          <w:i/>
        </w:rPr>
      </w:pPr>
      <w:r>
        <w:rPr>
          <w:rFonts w:hint="eastAsia"/>
          <w:i/>
        </w:rPr>
        <w:t>“</w:t>
      </w:r>
      <w:r w:rsidR="00C53574" w:rsidRPr="008870CD">
        <w:rPr>
          <w:i/>
        </w:rPr>
        <w:t>Backslashes may still be appropriate at times. For example, long, multiple with-statements cannot use implicit continuation, so backslashes are acceptable:</w:t>
      </w:r>
      <w:r>
        <w:rPr>
          <w:i/>
        </w:rPr>
        <w:t>”</w:t>
      </w:r>
    </w:p>
    <w:p w:rsidR="008870CD" w:rsidRPr="008870CD" w:rsidRDefault="008870CD" w:rsidP="00C53574">
      <w:pPr>
        <w:rPr>
          <w:i/>
        </w:rPr>
      </w:pPr>
      <w:r>
        <w:rPr>
          <w:i/>
        </w:rPr>
        <w:t>Example:</w:t>
      </w:r>
    </w:p>
    <w:p w:rsidR="00C53574" w:rsidRPr="008870CD" w:rsidRDefault="00C53574" w:rsidP="00C53574">
      <w:pPr>
        <w:rPr>
          <w:i/>
        </w:rPr>
      </w:pPr>
      <w:r w:rsidRPr="008870CD">
        <w:rPr>
          <w:i/>
        </w:rPr>
        <w:t>with open('/path/to/some/file/you/want/to/read') as file_1, \</w:t>
      </w:r>
    </w:p>
    <w:p w:rsidR="00C53574" w:rsidRPr="008870CD" w:rsidRDefault="00C53574" w:rsidP="00C53574">
      <w:pPr>
        <w:rPr>
          <w:i/>
        </w:rPr>
      </w:pPr>
      <w:r w:rsidRPr="008870CD">
        <w:rPr>
          <w:i/>
        </w:rPr>
        <w:t xml:space="preserve">     </w:t>
      </w:r>
      <w:proofErr w:type="gramStart"/>
      <w:r w:rsidRPr="008870CD">
        <w:rPr>
          <w:i/>
        </w:rPr>
        <w:t>open(</w:t>
      </w:r>
      <w:proofErr w:type="gramEnd"/>
      <w:r w:rsidRPr="008870CD">
        <w:rPr>
          <w:i/>
        </w:rPr>
        <w:t>'/path/to/some/file/being/written', 'w') as file_2:</w:t>
      </w:r>
    </w:p>
    <w:p w:rsidR="00C53574" w:rsidRPr="008870CD" w:rsidRDefault="00C53574" w:rsidP="00C53574">
      <w:pPr>
        <w:rPr>
          <w:i/>
        </w:rPr>
      </w:pPr>
      <w:r w:rsidRPr="008870CD">
        <w:rPr>
          <w:i/>
        </w:rPr>
        <w:t xml:space="preserve">    file_</w:t>
      </w:r>
      <w:proofErr w:type="gramStart"/>
      <w:r w:rsidRPr="008870CD">
        <w:rPr>
          <w:i/>
        </w:rPr>
        <w:t>2.write</w:t>
      </w:r>
      <w:proofErr w:type="gramEnd"/>
      <w:r w:rsidRPr="008870CD">
        <w:rPr>
          <w:i/>
        </w:rPr>
        <w:t>(file_1.read())</w:t>
      </w:r>
    </w:p>
    <w:p w:rsidR="00C53574" w:rsidRDefault="00C53574" w:rsidP="00C53574"/>
    <w:p w:rsidR="00C53574" w:rsidRDefault="00C53574" w:rsidP="008870CD">
      <w:pPr>
        <w:pStyle w:val="a3"/>
        <w:numPr>
          <w:ilvl w:val="0"/>
          <w:numId w:val="2"/>
        </w:numPr>
        <w:ind w:firstLineChars="0"/>
      </w:pPr>
      <w:r>
        <w:t>25页至27页</w:t>
      </w:r>
      <w:r w:rsidR="008870CD">
        <w:rPr>
          <w:rFonts w:hint="eastAsia"/>
        </w:rPr>
        <w:t>的空格规范</w:t>
      </w:r>
    </w:p>
    <w:p w:rsidR="00C53574" w:rsidRDefault="00C53574" w:rsidP="00C53574">
      <w:r>
        <w:rPr>
          <w:rFonts w:hint="eastAsia"/>
        </w:rPr>
        <w:t>事实上这些空格规范都是建议规则，基本不影响程序运行结果。</w:t>
      </w:r>
    </w:p>
    <w:p w:rsidR="008870CD" w:rsidRDefault="00C53574" w:rsidP="00C53574">
      <w:r>
        <w:t>ppt第25页中的三种示例都出自PEP8规范，</w:t>
      </w:r>
      <w:r w:rsidR="008870CD">
        <w:rPr>
          <w:rFonts w:hint="eastAsia"/>
        </w:rPr>
        <w:t>与以下三个示例一一对应，</w:t>
      </w:r>
      <w:r>
        <w:t>因此都是</w:t>
      </w:r>
      <w:r w:rsidR="008870CD">
        <w:rPr>
          <w:rFonts w:hint="eastAsia"/>
        </w:rPr>
        <w:t>三种规范都是存在</w:t>
      </w:r>
      <w:r>
        <w:t>的。</w:t>
      </w:r>
      <w:r w:rsidR="008870CD">
        <w:rPr>
          <w:rFonts w:hint="eastAsia"/>
        </w:rPr>
        <w:t>但是三者都不影响程序正常执行。</w:t>
      </w:r>
    </w:p>
    <w:p w:rsidR="00C53574" w:rsidRPr="008870CD" w:rsidRDefault="00C53574" w:rsidP="00C53574">
      <w:pPr>
        <w:rPr>
          <w:i/>
        </w:rPr>
      </w:pPr>
      <w:r w:rsidRPr="008870CD">
        <w:rPr>
          <w:i/>
        </w:rPr>
        <w:t>Immediately before a comma, semicolon, or colon:</w:t>
      </w:r>
    </w:p>
    <w:p w:rsidR="00C53574" w:rsidRPr="008870CD" w:rsidRDefault="00C53574" w:rsidP="00C53574">
      <w:pPr>
        <w:rPr>
          <w:i/>
        </w:rPr>
      </w:pPr>
      <w:r w:rsidRPr="008870CD">
        <w:rPr>
          <w:i/>
        </w:rPr>
        <w:t># Correct:</w:t>
      </w:r>
    </w:p>
    <w:p w:rsidR="00C53574" w:rsidRPr="008870CD" w:rsidRDefault="00C53574" w:rsidP="00C53574">
      <w:pPr>
        <w:rPr>
          <w:i/>
        </w:rPr>
      </w:pPr>
      <w:r w:rsidRPr="008870CD">
        <w:rPr>
          <w:i/>
        </w:rPr>
        <w:t>if x == 4: print x, y; x, y = y, x</w:t>
      </w:r>
    </w:p>
    <w:p w:rsidR="00C53574" w:rsidRPr="008870CD" w:rsidRDefault="00C53574" w:rsidP="00C53574">
      <w:pPr>
        <w:rPr>
          <w:i/>
        </w:rPr>
      </w:pPr>
      <w:r w:rsidRPr="008870CD">
        <w:rPr>
          <w:i/>
        </w:rPr>
        <w:t># Wrong:</w:t>
      </w:r>
    </w:p>
    <w:p w:rsidR="00C53574" w:rsidRPr="008870CD" w:rsidRDefault="00C53574" w:rsidP="00C53574">
      <w:pPr>
        <w:rPr>
          <w:i/>
        </w:rPr>
      </w:pPr>
      <w:r w:rsidRPr="008870CD">
        <w:rPr>
          <w:i/>
        </w:rPr>
        <w:t xml:space="preserve">if x == </w:t>
      </w:r>
      <w:proofErr w:type="gramStart"/>
      <w:r w:rsidRPr="008870CD">
        <w:rPr>
          <w:i/>
        </w:rPr>
        <w:t>4 :</w:t>
      </w:r>
      <w:proofErr w:type="gramEnd"/>
      <w:r w:rsidRPr="008870CD">
        <w:rPr>
          <w:i/>
        </w:rPr>
        <w:t xml:space="preserve"> print x , y ; x , y = y , x</w:t>
      </w:r>
    </w:p>
    <w:p w:rsidR="00C53574" w:rsidRPr="008870CD" w:rsidRDefault="00C53574" w:rsidP="00C53574">
      <w:pPr>
        <w:rPr>
          <w:i/>
        </w:rPr>
      </w:pPr>
    </w:p>
    <w:p w:rsidR="00C53574" w:rsidRPr="008870CD" w:rsidRDefault="00C53574" w:rsidP="00C53574">
      <w:pPr>
        <w:rPr>
          <w:i/>
        </w:rPr>
      </w:pPr>
      <w:r w:rsidRPr="008870CD">
        <w:rPr>
          <w:i/>
        </w:rPr>
        <w:t>Immediately before the open parenthesis that starts the argument list of a function call:</w:t>
      </w:r>
    </w:p>
    <w:p w:rsidR="00C53574" w:rsidRPr="008870CD" w:rsidRDefault="00C53574" w:rsidP="00C53574">
      <w:pPr>
        <w:rPr>
          <w:i/>
        </w:rPr>
      </w:pPr>
      <w:r w:rsidRPr="008870CD">
        <w:rPr>
          <w:i/>
        </w:rPr>
        <w:t># Correct:</w:t>
      </w:r>
    </w:p>
    <w:p w:rsidR="00C53574" w:rsidRPr="008870CD" w:rsidRDefault="00C53574" w:rsidP="00C53574">
      <w:pPr>
        <w:rPr>
          <w:i/>
        </w:rPr>
      </w:pPr>
      <w:proofErr w:type="gramStart"/>
      <w:r w:rsidRPr="008870CD">
        <w:rPr>
          <w:i/>
        </w:rPr>
        <w:t>spam(</w:t>
      </w:r>
      <w:proofErr w:type="gramEnd"/>
      <w:r w:rsidRPr="008870CD">
        <w:rPr>
          <w:i/>
        </w:rPr>
        <w:t>1)</w:t>
      </w:r>
    </w:p>
    <w:p w:rsidR="00C53574" w:rsidRPr="008870CD" w:rsidRDefault="00C53574" w:rsidP="00C53574">
      <w:pPr>
        <w:rPr>
          <w:i/>
        </w:rPr>
      </w:pPr>
      <w:r w:rsidRPr="008870CD">
        <w:rPr>
          <w:i/>
        </w:rPr>
        <w:t># Wrong:</w:t>
      </w:r>
    </w:p>
    <w:p w:rsidR="00C53574" w:rsidRPr="008870CD" w:rsidRDefault="00C53574" w:rsidP="00C53574">
      <w:pPr>
        <w:rPr>
          <w:i/>
        </w:rPr>
      </w:pPr>
      <w:r w:rsidRPr="008870CD">
        <w:rPr>
          <w:i/>
        </w:rPr>
        <w:t>spam (1)</w:t>
      </w:r>
    </w:p>
    <w:p w:rsidR="00C53574" w:rsidRPr="008870CD" w:rsidRDefault="00C53574" w:rsidP="00C53574">
      <w:pPr>
        <w:rPr>
          <w:i/>
        </w:rPr>
      </w:pPr>
    </w:p>
    <w:p w:rsidR="00C53574" w:rsidRPr="008870CD" w:rsidRDefault="00C53574" w:rsidP="00C53574">
      <w:pPr>
        <w:rPr>
          <w:i/>
        </w:rPr>
      </w:pPr>
      <w:r w:rsidRPr="008870CD">
        <w:rPr>
          <w:i/>
        </w:rPr>
        <w:t>Immediately before the open parenthesis that starts an indexing or slicing:</w:t>
      </w:r>
    </w:p>
    <w:p w:rsidR="00C53574" w:rsidRPr="008870CD" w:rsidRDefault="00C53574" w:rsidP="00C53574">
      <w:pPr>
        <w:rPr>
          <w:i/>
        </w:rPr>
      </w:pPr>
      <w:r w:rsidRPr="008870CD">
        <w:rPr>
          <w:i/>
        </w:rPr>
        <w:t># Correct:</w:t>
      </w:r>
    </w:p>
    <w:p w:rsidR="00C53574" w:rsidRPr="008870CD" w:rsidRDefault="00C53574" w:rsidP="00C53574">
      <w:pPr>
        <w:rPr>
          <w:i/>
        </w:rPr>
      </w:pPr>
      <w:proofErr w:type="spellStart"/>
      <w:r w:rsidRPr="008870CD">
        <w:rPr>
          <w:i/>
        </w:rPr>
        <w:t>dct</w:t>
      </w:r>
      <w:proofErr w:type="spellEnd"/>
      <w:r w:rsidRPr="008870CD">
        <w:rPr>
          <w:i/>
        </w:rPr>
        <w:t xml:space="preserve">['key'] = </w:t>
      </w:r>
      <w:proofErr w:type="spellStart"/>
      <w:r w:rsidRPr="008870CD">
        <w:rPr>
          <w:i/>
        </w:rPr>
        <w:t>lst</w:t>
      </w:r>
      <w:proofErr w:type="spellEnd"/>
      <w:r w:rsidRPr="008870CD">
        <w:rPr>
          <w:i/>
        </w:rPr>
        <w:t>[index]</w:t>
      </w:r>
    </w:p>
    <w:p w:rsidR="00C53574" w:rsidRPr="008870CD" w:rsidRDefault="00C53574" w:rsidP="00C53574">
      <w:pPr>
        <w:rPr>
          <w:i/>
        </w:rPr>
      </w:pPr>
      <w:r w:rsidRPr="008870CD">
        <w:rPr>
          <w:i/>
        </w:rPr>
        <w:lastRenderedPageBreak/>
        <w:t># Wrong:</w:t>
      </w:r>
    </w:p>
    <w:p w:rsidR="00C53574" w:rsidRPr="008870CD" w:rsidRDefault="00C53574" w:rsidP="00C53574">
      <w:pPr>
        <w:rPr>
          <w:i/>
        </w:rPr>
      </w:pPr>
      <w:proofErr w:type="spellStart"/>
      <w:r w:rsidRPr="008870CD">
        <w:rPr>
          <w:i/>
        </w:rPr>
        <w:t>dct</w:t>
      </w:r>
      <w:proofErr w:type="spellEnd"/>
      <w:r w:rsidRPr="008870CD">
        <w:rPr>
          <w:i/>
        </w:rPr>
        <w:t xml:space="preserve"> ['key'] = </w:t>
      </w:r>
      <w:proofErr w:type="spellStart"/>
      <w:r w:rsidRPr="008870CD">
        <w:rPr>
          <w:i/>
        </w:rPr>
        <w:t>lst</w:t>
      </w:r>
      <w:proofErr w:type="spellEnd"/>
      <w:r w:rsidRPr="008870CD">
        <w:rPr>
          <w:i/>
        </w:rPr>
        <w:t xml:space="preserve"> [index]</w:t>
      </w:r>
    </w:p>
    <w:p w:rsidR="00AE7BB4" w:rsidRDefault="00AE7BB4" w:rsidP="00AE7BB4"/>
    <w:p w:rsidR="00C53574" w:rsidRDefault="00AE7BB4" w:rsidP="00C53574">
      <w:r>
        <w:rPr>
          <w:rFonts w:hint="eastAsia"/>
        </w:rPr>
        <w:t>26页的两点和文档内容一致。</w:t>
      </w:r>
    </w:p>
    <w:p w:rsidR="00AE7BB4" w:rsidRDefault="00AE7BB4" w:rsidP="00C53574"/>
    <w:p w:rsidR="00C53574" w:rsidRDefault="00C53574" w:rsidP="00C53574">
      <w:r>
        <w:t>27页的“不要用空格来垂直对齐多行间的标记, 因为这会成为维护的负担”文档也有提到：</w:t>
      </w:r>
    </w:p>
    <w:p w:rsidR="00C53574" w:rsidRDefault="00C53574" w:rsidP="00C53574">
      <w:r>
        <w:t>More than one space around an assignment (or other) operator to align it with another:</w:t>
      </w:r>
    </w:p>
    <w:p w:rsidR="00C53574" w:rsidRDefault="00C53574" w:rsidP="00C53574">
      <w:r>
        <w:t># Correct:</w:t>
      </w:r>
    </w:p>
    <w:p w:rsidR="00C53574" w:rsidRDefault="00C53574" w:rsidP="00C53574">
      <w:r>
        <w:t>x = 1</w:t>
      </w:r>
    </w:p>
    <w:p w:rsidR="00C53574" w:rsidRDefault="00C53574" w:rsidP="00C53574">
      <w:r>
        <w:t>y = 2</w:t>
      </w:r>
    </w:p>
    <w:p w:rsidR="00C53574" w:rsidRDefault="00C53574" w:rsidP="00C53574">
      <w:proofErr w:type="spellStart"/>
      <w:r>
        <w:t>long_variable</w:t>
      </w:r>
      <w:proofErr w:type="spellEnd"/>
      <w:r>
        <w:t xml:space="preserve"> = 3</w:t>
      </w:r>
    </w:p>
    <w:p w:rsidR="00C53574" w:rsidRDefault="00C53574" w:rsidP="00C53574">
      <w:r>
        <w:t># Wrong:</w:t>
      </w:r>
    </w:p>
    <w:p w:rsidR="00C53574" w:rsidRDefault="00C53574" w:rsidP="00C53574">
      <w:r>
        <w:t>x           = 1</w:t>
      </w:r>
    </w:p>
    <w:p w:rsidR="00C53574" w:rsidRDefault="00C53574" w:rsidP="00C53574">
      <w:r>
        <w:t>y           = 2</w:t>
      </w:r>
    </w:p>
    <w:p w:rsidR="00C53574" w:rsidRDefault="00C53574" w:rsidP="00C53574">
      <w:proofErr w:type="spellStart"/>
      <w:r>
        <w:t>long_variable</w:t>
      </w:r>
      <w:proofErr w:type="spellEnd"/>
      <w:r>
        <w:t xml:space="preserve"> = 3</w:t>
      </w:r>
    </w:p>
    <w:p w:rsidR="00C53574" w:rsidRDefault="00C53574" w:rsidP="00C53574"/>
    <w:p w:rsidR="00C53574" w:rsidRDefault="00C53574" w:rsidP="00C53574">
      <w:r>
        <w:rPr>
          <w:rFonts w:hint="eastAsia"/>
        </w:rPr>
        <w:t>综上所述，以上所有关于空格的规范都是语法风格指导（</w:t>
      </w:r>
      <w:r>
        <w:t>Style Guide），不会影响程序进行。</w:t>
      </w:r>
      <w:r w:rsidR="008870CD">
        <w:rPr>
          <w:rFonts w:hint="eastAsia"/>
        </w:rPr>
        <w:t>事实上它们类似英语的书面语法规则，</w:t>
      </w:r>
      <w:r w:rsidR="00AE7BB4">
        <w:rPr>
          <w:rFonts w:hint="eastAsia"/>
        </w:rPr>
        <w:t>（个人推测）</w:t>
      </w:r>
      <w:r w:rsidR="008870CD">
        <w:rPr>
          <w:rFonts w:hint="eastAsia"/>
        </w:rPr>
        <w:t>主要目的应该是便于人和编译器阅读代码。</w:t>
      </w:r>
    </w:p>
    <w:p w:rsidR="008870CD" w:rsidRDefault="008870CD" w:rsidP="00C53574"/>
    <w:p w:rsidR="00C53574" w:rsidRDefault="00C53574" w:rsidP="00C53574">
      <w:r>
        <w:rPr>
          <w:rFonts w:hint="eastAsia"/>
        </w:rPr>
        <w:t>但有一种情况例外：一行末尾多余的空格</w:t>
      </w:r>
      <w:r w:rsidR="008870CD">
        <w:rPr>
          <w:rFonts w:hint="eastAsia"/>
        </w:rPr>
        <w:t>需要注意避免，因为它会使编译器无法识别</w:t>
      </w:r>
    </w:p>
    <w:p w:rsidR="00C53574" w:rsidRPr="008870CD" w:rsidRDefault="00A968EE" w:rsidP="00C53574">
      <w:pPr>
        <w:rPr>
          <w:i/>
        </w:rPr>
      </w:pPr>
      <w:r>
        <w:rPr>
          <w:b/>
          <w:i/>
        </w:rPr>
        <w:t>“</w:t>
      </w:r>
      <w:r w:rsidR="00C53574" w:rsidRPr="008870CD">
        <w:rPr>
          <w:b/>
          <w:i/>
        </w:rPr>
        <w:t>Avoid trailing whitespace anywhere</w:t>
      </w:r>
      <w:r w:rsidR="00C53574" w:rsidRPr="008870CD">
        <w:rPr>
          <w:i/>
        </w:rPr>
        <w:t xml:space="preserve">. Because it's usually invisible, it </w:t>
      </w:r>
      <w:r w:rsidR="00C53574" w:rsidRPr="008870CD">
        <w:rPr>
          <w:b/>
          <w:i/>
        </w:rPr>
        <w:t>can be confusing</w:t>
      </w:r>
      <w:r w:rsidR="00C53574" w:rsidRPr="008870CD">
        <w:rPr>
          <w:i/>
        </w:rPr>
        <w:t>: e.g. a backslash followed by a space and a newline does not count as a line continuation marker.</w:t>
      </w:r>
      <w:r>
        <w:rPr>
          <w:i/>
        </w:rPr>
        <w:t>”</w:t>
      </w:r>
    </w:p>
    <w:p w:rsidR="00C53574" w:rsidRDefault="00D54790" w:rsidP="00C53574">
      <w:pPr>
        <w:rPr>
          <w:rFonts w:hint="eastAsia"/>
        </w:rPr>
      </w:pPr>
      <w:r>
        <w:rPr>
          <w:rFonts w:hint="eastAsia"/>
        </w:rPr>
        <w:t>文档中举例为</w:t>
      </w:r>
      <w:r w:rsidR="00C53574">
        <w:rPr>
          <w:rFonts w:hint="eastAsia"/>
        </w:rPr>
        <w:t>行末的“</w:t>
      </w:r>
      <w:r w:rsidR="00C53574">
        <w:t>\+空格”不会被认为是将两行连起来的符号。</w:t>
      </w:r>
      <w:r w:rsidR="00A968EE">
        <w:rPr>
          <w:rFonts w:hint="eastAsia"/>
        </w:rPr>
        <w:t>经测试验证，</w:t>
      </w:r>
      <w:r w:rsidR="00C53574">
        <w:t>用圆括号连接两行时无此问题</w:t>
      </w:r>
      <w:r>
        <w:rPr>
          <w:rFonts w:hint="eastAsia"/>
        </w:rPr>
        <w:t>，这可能是建议使用圆括号的原因之一。</w:t>
      </w:r>
    </w:p>
    <w:p w:rsidR="008870CD" w:rsidRDefault="008870CD" w:rsidP="00C53574">
      <w:r>
        <w:rPr>
          <w:rFonts w:hint="eastAsia"/>
        </w:rPr>
        <w:t>测试代码：</w:t>
      </w:r>
    </w:p>
    <w:p w:rsidR="00C53574" w:rsidRDefault="00A968EE" w:rsidP="00C53574">
      <w:r>
        <w:rPr>
          <w:noProof/>
        </w:rPr>
        <w:drawing>
          <wp:inline distT="0" distB="0" distL="0" distR="0" wp14:anchorId="4893975E" wp14:editId="116FDF74">
            <wp:extent cx="2538714" cy="2387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399" cy="240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74" w:rsidRDefault="00DB156C" w:rsidP="00C53574">
      <w:r>
        <w:rPr>
          <w:rFonts w:hint="eastAsia"/>
        </w:rPr>
        <w:t>即使用圆括号连接两行时行末的空格被编译器忽略，但使用反斜杠时编译器无法正常识别。</w:t>
      </w:r>
    </w:p>
    <w:p w:rsidR="00DB156C" w:rsidRDefault="00DB156C" w:rsidP="00C53574"/>
    <w:p w:rsidR="00C53574" w:rsidRDefault="00C53574" w:rsidP="00C53574">
      <w:r>
        <w:t>3.2</w:t>
      </w:r>
      <w:r w:rsidR="00AE7BB4">
        <w:rPr>
          <w:rFonts w:hint="eastAsia"/>
        </w:rPr>
        <w:t>ppt</w:t>
      </w:r>
      <w:r w:rsidR="00AE7BB4">
        <w:t xml:space="preserve"> </w:t>
      </w:r>
      <w:r>
        <w:t>14页</w:t>
      </w:r>
    </w:p>
    <w:p w:rsidR="00A240CE" w:rsidRDefault="00051EDB" w:rsidP="00C53574">
      <w:r>
        <w:rPr>
          <w:rFonts w:hint="eastAsia"/>
        </w:rPr>
        <w:t>使用</w:t>
      </w:r>
      <w:r w:rsidR="00C53574">
        <w:t>format</w:t>
      </w:r>
      <w:r>
        <w:rPr>
          <w:rFonts w:hint="eastAsia"/>
        </w:rPr>
        <w:t>时</w:t>
      </w:r>
      <w:r w:rsidR="00C53574">
        <w:t>{}之间</w:t>
      </w:r>
      <w:r w:rsidR="00AE7BB4">
        <w:rPr>
          <w:rFonts w:hint="eastAsia"/>
        </w:rPr>
        <w:t>不能</w:t>
      </w:r>
      <w:r w:rsidR="005C2433">
        <w:rPr>
          <w:rFonts w:hint="eastAsia"/>
        </w:rPr>
        <w:t>有</w:t>
      </w:r>
      <w:r w:rsidR="00C53574">
        <w:t>空格</w:t>
      </w:r>
      <w:r w:rsidR="005C2433">
        <w:rPr>
          <w:rFonts w:hint="eastAsia"/>
        </w:rPr>
        <w:t>，</w:t>
      </w:r>
      <w:r w:rsidR="00D54790">
        <w:rPr>
          <w:rFonts w:hint="eastAsia"/>
        </w:rPr>
        <w:t>该规范确实存在。语法不规范</w:t>
      </w:r>
      <w:bookmarkStart w:id="0" w:name="_GoBack"/>
      <w:bookmarkEnd w:id="0"/>
      <w:r w:rsidR="00D54790">
        <w:rPr>
          <w:rFonts w:hint="eastAsia"/>
        </w:rPr>
        <w:t>会影响代码正常运行</w:t>
      </w:r>
      <w:r w:rsidR="005C2433">
        <w:rPr>
          <w:rFonts w:hint="eastAsia"/>
        </w:rPr>
        <w:t>。代码运行结果如下：</w:t>
      </w:r>
    </w:p>
    <w:p w:rsidR="005C2433" w:rsidRDefault="005C2433" w:rsidP="00C53574"/>
    <w:p w:rsidR="00AE7BB4" w:rsidRDefault="00AE7BB4" w:rsidP="00AE7BB4">
      <w:r>
        <w:t>&gt;&gt;&gt; print("{}：计算机{}的CPU 占用率为{}%。".format("2016-12-31","PYTHON",10))</w:t>
      </w:r>
    </w:p>
    <w:p w:rsidR="00AE7BB4" w:rsidRDefault="00AE7BB4" w:rsidP="00AE7BB4">
      <w:r>
        <w:t>2016-12-31：计算机PYTHON的CPU 占用率为10%。</w:t>
      </w:r>
    </w:p>
    <w:p w:rsidR="00AE7BB4" w:rsidRDefault="00AE7BB4" w:rsidP="00AE7BB4">
      <w:r>
        <w:t>&gt;&gt;&gt; print("{ }：计算机{}的CPU 占用率为{}%。".format("2016-12-31","PYTHON",10))</w:t>
      </w:r>
    </w:p>
    <w:p w:rsidR="00AE7BB4" w:rsidRDefault="00AE7BB4" w:rsidP="00AE7BB4">
      <w:r>
        <w:t>Traceback (most recent call last):</w:t>
      </w:r>
    </w:p>
    <w:p w:rsidR="00AE7BB4" w:rsidRDefault="00AE7BB4" w:rsidP="00AE7BB4">
      <w:r>
        <w:t xml:space="preserve">  File "&lt;stdin&gt;", line 1, in &lt;module&gt;</w:t>
      </w:r>
    </w:p>
    <w:p w:rsidR="00AE7BB4" w:rsidRDefault="00AE7BB4" w:rsidP="00AE7BB4">
      <w:proofErr w:type="spellStart"/>
      <w:r>
        <w:t>KeyError</w:t>
      </w:r>
      <w:proofErr w:type="spellEnd"/>
      <w:r>
        <w:t>: ' '</w:t>
      </w:r>
    </w:p>
    <w:p w:rsidR="00AE7BB4" w:rsidRDefault="00AE7BB4" w:rsidP="00AE7BB4">
      <w:r>
        <w:t>&gt;&gt;&gt; print("{0}：计算机{1}的CPU 占用率为{2}%。".format("2016-12-31","PYTHON",10))</w:t>
      </w:r>
    </w:p>
    <w:p w:rsidR="00AE7BB4" w:rsidRDefault="00AE7BB4" w:rsidP="00AE7BB4">
      <w:r>
        <w:t>2016-12-31：计算机PYTHON的CPU 占用率为10%。</w:t>
      </w:r>
    </w:p>
    <w:p w:rsidR="005C2433" w:rsidRDefault="005C2433" w:rsidP="005C2433">
      <w:r>
        <w:t>&gt;&gt;&gt; print("{0 }：计算机{1}的CPU 占用率为{2}%。".format("2016-12-31","PYTHON",10))</w:t>
      </w:r>
    </w:p>
    <w:p w:rsidR="005C2433" w:rsidRDefault="005C2433" w:rsidP="005C2433">
      <w:r>
        <w:t>Traceback (most recent call last):</w:t>
      </w:r>
    </w:p>
    <w:p w:rsidR="005C2433" w:rsidRDefault="005C2433" w:rsidP="005C2433">
      <w:r>
        <w:t xml:space="preserve">  File "&lt;stdin&gt;", line 1, in &lt;module&gt;</w:t>
      </w:r>
    </w:p>
    <w:p w:rsidR="00AE7BB4" w:rsidRDefault="005C2433" w:rsidP="005C2433">
      <w:proofErr w:type="spellStart"/>
      <w:r>
        <w:t>KeyError</w:t>
      </w:r>
      <w:proofErr w:type="spellEnd"/>
      <w:r>
        <w:t>: '0 '</w:t>
      </w:r>
    </w:p>
    <w:sectPr w:rsidR="00AE7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6EB" w:rsidRDefault="00F726EB" w:rsidP="00D54790">
      <w:r>
        <w:separator/>
      </w:r>
    </w:p>
  </w:endnote>
  <w:endnote w:type="continuationSeparator" w:id="0">
    <w:p w:rsidR="00F726EB" w:rsidRDefault="00F726EB" w:rsidP="00D54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6EB" w:rsidRDefault="00F726EB" w:rsidP="00D54790">
      <w:r>
        <w:separator/>
      </w:r>
    </w:p>
  </w:footnote>
  <w:footnote w:type="continuationSeparator" w:id="0">
    <w:p w:rsidR="00F726EB" w:rsidRDefault="00F726EB" w:rsidP="00D54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266261"/>
    <w:multiLevelType w:val="hybridMultilevel"/>
    <w:tmpl w:val="C798CD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E87259"/>
    <w:multiLevelType w:val="hybridMultilevel"/>
    <w:tmpl w:val="E788FF62"/>
    <w:lvl w:ilvl="0" w:tplc="113C97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574"/>
    <w:rsid w:val="00051EDB"/>
    <w:rsid w:val="005C2433"/>
    <w:rsid w:val="008870CD"/>
    <w:rsid w:val="00A240CE"/>
    <w:rsid w:val="00A968EE"/>
    <w:rsid w:val="00AE7BB4"/>
    <w:rsid w:val="00B332F3"/>
    <w:rsid w:val="00C53574"/>
    <w:rsid w:val="00D54790"/>
    <w:rsid w:val="00DB156C"/>
    <w:rsid w:val="00EB71AB"/>
    <w:rsid w:val="00F726EB"/>
    <w:rsid w:val="00FF7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D739B"/>
  <w15:chartTrackingRefBased/>
  <w15:docId w15:val="{DF919AA3-AE71-450C-BA87-672ED489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57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547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479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47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47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20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4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422</Words>
  <Characters>2406</Characters>
  <Application>Microsoft Office Word</Application>
  <DocSecurity>0</DocSecurity>
  <Lines>20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rui</dc:creator>
  <cp:keywords/>
  <dc:description/>
  <cp:lastModifiedBy>wu rui</cp:lastModifiedBy>
  <cp:revision>7</cp:revision>
  <dcterms:created xsi:type="dcterms:W3CDTF">2021-04-15T06:52:00Z</dcterms:created>
  <dcterms:modified xsi:type="dcterms:W3CDTF">2021-04-15T07:46:00Z</dcterms:modified>
</cp:coreProperties>
</file>