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F531AF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F531AF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955371" w:rsidRDefault="00955371" w:rsidP="00DA3D92">
      <w:pPr>
        <w:spacing w:line="220" w:lineRule="atLeast"/>
        <w:ind w:firstLineChars="100" w:firstLine="220"/>
      </w:pPr>
    </w:p>
    <w:sectPr w:rsidR="009553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835" w:rsidRDefault="00AD3835" w:rsidP="00795394">
      <w:pPr>
        <w:spacing w:after="0"/>
      </w:pPr>
      <w:r>
        <w:separator/>
      </w:r>
    </w:p>
  </w:endnote>
  <w:endnote w:type="continuationSeparator" w:id="0">
    <w:p w:rsidR="00AD3835" w:rsidRDefault="00AD3835" w:rsidP="007953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835" w:rsidRDefault="00AD3835" w:rsidP="00795394">
      <w:pPr>
        <w:spacing w:after="0"/>
      </w:pPr>
      <w:r>
        <w:separator/>
      </w:r>
    </w:p>
  </w:footnote>
  <w:footnote w:type="continuationSeparator" w:id="0">
    <w:p w:rsidR="00AD3835" w:rsidRDefault="00AD3835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390A"/>
    <w:rsid w:val="00323B43"/>
    <w:rsid w:val="003D37D8"/>
    <w:rsid w:val="00426133"/>
    <w:rsid w:val="004358AB"/>
    <w:rsid w:val="00795394"/>
    <w:rsid w:val="00867137"/>
    <w:rsid w:val="008B7726"/>
    <w:rsid w:val="00955371"/>
    <w:rsid w:val="00A61D82"/>
    <w:rsid w:val="00AD3835"/>
    <w:rsid w:val="00D31D50"/>
    <w:rsid w:val="00DA3D92"/>
    <w:rsid w:val="00E32216"/>
    <w:rsid w:val="00F32661"/>
    <w:rsid w:val="00F531AF"/>
    <w:rsid w:val="00FB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3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2018-10-22T12:25:00Z</dcterms:modified>
</cp:coreProperties>
</file>