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5AB" w:rsidRDefault="006B69E7">
      <w:pPr>
        <w:rPr>
          <w:sz w:val="144"/>
          <w:szCs w:val="144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-829183</wp:posOffset>
                </wp:positionV>
                <wp:extent cx="3486912" cy="1048512"/>
                <wp:effectExtent l="0" t="0" r="1841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912" cy="1048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E7" w:rsidRPr="006B69E7" w:rsidRDefault="006B69E7">
                            <w:pPr>
                              <w:rPr>
                                <w:rFonts w:ascii="Sylfaen" w:hAnsi="Sylfaen"/>
                                <w:sz w:val="52"/>
                                <w:szCs w:val="52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sz w:val="52"/>
                                <w:szCs w:val="52"/>
                                <w:lang w:val="ka-GE"/>
                              </w:rPr>
                              <w:t>კენტი ციფრების კვადრატუნები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3.35pt;margin-top:-65.3pt;width:274.55pt;height:82.5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" fillcolor="white [3201]" strokecolor="white [3212]" strokeweight=".5pt">
                <v:textbox>
                  <w:txbxContent>
                    <w:p w:rsidR="006B69E7" w:rsidRPr="006B69E7" w:rsidRDefault="006B69E7">
                      <w:pPr>
                        <w:rPr>
                          <w:rFonts w:ascii="Sylfaen" w:hAnsi="Sylfaen"/>
                          <w:sz w:val="52"/>
                          <w:szCs w:val="52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sz w:val="52"/>
                          <w:szCs w:val="52"/>
                          <w:lang w:val="ka-GE"/>
                        </w:rPr>
                        <w:t>კენტი ციფრების კვადრატუნები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bookmarkStart w:id="0" w:name="_GoBack"/>
      <w:r w:rsidRPr="006B69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4425696</wp:posOffset>
                </wp:positionH>
                <wp:positionV relativeFrom="paragraph">
                  <wp:posOffset>6071616</wp:posOffset>
                </wp:positionV>
                <wp:extent cx="4328160" cy="4108704"/>
                <wp:effectExtent l="38100" t="19050" r="15240" b="44450"/>
                <wp:wrapNone/>
                <wp:docPr id="2" name="Su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4108704"/>
                        </a:xfrm>
                        <a:prstGeom prst="su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C9EEC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" o:spid="_x0000_s1026" type="#_x0000_t183" style="position:absolute;margin-left:348.5pt;margin-top:478.1pt;width:340.8pt;height:3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" fillcolor="#ffc000" strokecolor="#1f4d78 [1604]" strokeweight="1pt"/>
            </w:pict>
          </mc:Fallback>
        </mc:AlternateContent>
      </w:r>
      <w:r w:rsidRPr="006B69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-1767332</wp:posOffset>
                </wp:positionH>
                <wp:positionV relativeFrom="paragraph">
                  <wp:posOffset>-1779524</wp:posOffset>
                </wp:positionV>
                <wp:extent cx="2109216" cy="1999488"/>
                <wp:effectExtent l="38100" t="38100" r="43815" b="3937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216" cy="1999488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0F4E2" id="5-Point Star 1" o:spid="_x0000_s1026" style="position:absolute;margin-left:-139.15pt;margin-top:-140.1pt;width:166.1pt;height:15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9216,1999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" path="m2,763735r805651,5l1054608,r248955,763740l2109214,763735r-651789,472011l1706390,1999483,1054608,1527462,402826,1999483,651791,1235746,2,763735xe" fillcolor="yellow" strokecolor="#1f4d78 [1604]" strokeweight="1pt">
                <v:stroke joinstyle="miter"/>
                <v:path arrowok="t" o:connecttype="custom" o:connectlocs="2,763735;805653,763740;1054608,0;1303563,763740;2109214,763735;1457425,1235746;1706390,1999483;1054608,1527462;402826,1999483;651791,1235746;2,763735" o:connectangles="0,0,0,0,0,0,0,0,0,0,0"/>
              </v:shape>
            </w:pict>
          </mc:Fallback>
        </mc:AlternateContent>
      </w:r>
      <w:r w:rsidRPr="006B69E7">
        <w:rPr>
          <w:sz w:val="144"/>
          <w:szCs w:val="144"/>
          <w:highlight w:val="yellow"/>
        </w:rPr>
        <w:t>1</w:t>
      </w:r>
      <w:r w:rsidRPr="006B69E7">
        <w:rPr>
          <w:sz w:val="144"/>
          <w:szCs w:val="144"/>
          <w:highlight w:val="yellow"/>
          <w:vertAlign w:val="superscript"/>
        </w:rPr>
        <w:t>2</w:t>
      </w:r>
      <w:r w:rsidRPr="006B69E7">
        <w:rPr>
          <w:sz w:val="144"/>
          <w:szCs w:val="144"/>
          <w:highlight w:val="yellow"/>
        </w:rPr>
        <w:t>=1</w:t>
      </w:r>
      <w:r>
        <w:rPr>
          <w:sz w:val="144"/>
          <w:szCs w:val="144"/>
        </w:rPr>
        <w:br/>
      </w:r>
      <w:r w:rsidRPr="006B69E7">
        <w:rPr>
          <w:sz w:val="144"/>
          <w:szCs w:val="144"/>
          <w:highlight w:val="green"/>
        </w:rPr>
        <w:t>3</w:t>
      </w:r>
      <w:r w:rsidRPr="006B69E7">
        <w:rPr>
          <w:sz w:val="144"/>
          <w:szCs w:val="144"/>
          <w:highlight w:val="green"/>
          <w:vertAlign w:val="superscript"/>
        </w:rPr>
        <w:t>2</w:t>
      </w:r>
      <w:r w:rsidRPr="006B69E7">
        <w:rPr>
          <w:sz w:val="144"/>
          <w:szCs w:val="144"/>
          <w:highlight w:val="green"/>
        </w:rPr>
        <w:t>=9</w:t>
      </w:r>
    </w:p>
    <w:p w:rsidR="006B69E7" w:rsidRPr="006B69E7" w:rsidRDefault="006B69E7">
      <w:r w:rsidRPr="006B69E7">
        <w:rPr>
          <w:sz w:val="144"/>
          <w:szCs w:val="144"/>
          <w:highlight w:val="yellow"/>
        </w:rPr>
        <w:t>5</w:t>
      </w:r>
      <w:r w:rsidRPr="006B69E7">
        <w:rPr>
          <w:sz w:val="144"/>
          <w:szCs w:val="144"/>
          <w:highlight w:val="yellow"/>
          <w:vertAlign w:val="superscript"/>
        </w:rPr>
        <w:t>2</w:t>
      </w:r>
      <w:r w:rsidRPr="006B69E7">
        <w:rPr>
          <w:sz w:val="144"/>
          <w:szCs w:val="144"/>
          <w:highlight w:val="yellow"/>
        </w:rPr>
        <w:t>=25</w:t>
      </w:r>
      <w:r>
        <w:rPr>
          <w:sz w:val="144"/>
          <w:szCs w:val="144"/>
        </w:rPr>
        <w:br/>
      </w:r>
      <w:r w:rsidRPr="006B69E7">
        <w:rPr>
          <w:sz w:val="144"/>
          <w:szCs w:val="144"/>
          <w:highlight w:val="green"/>
        </w:rPr>
        <w:t>7</w:t>
      </w:r>
      <w:r w:rsidRPr="006B69E7">
        <w:rPr>
          <w:sz w:val="144"/>
          <w:szCs w:val="144"/>
          <w:highlight w:val="green"/>
          <w:vertAlign w:val="superscript"/>
        </w:rPr>
        <w:t>2</w:t>
      </w:r>
      <w:r w:rsidRPr="006B69E7">
        <w:rPr>
          <w:sz w:val="144"/>
          <w:szCs w:val="144"/>
          <w:highlight w:val="green"/>
        </w:rPr>
        <w:t>=49</w:t>
      </w:r>
      <w:r>
        <w:rPr>
          <w:sz w:val="144"/>
          <w:szCs w:val="144"/>
        </w:rPr>
        <w:br/>
      </w:r>
      <w:r w:rsidRPr="006B69E7">
        <w:rPr>
          <w:sz w:val="144"/>
          <w:szCs w:val="144"/>
          <w:highlight w:val="yellow"/>
        </w:rPr>
        <w:t>9</w:t>
      </w:r>
      <w:r w:rsidRPr="006B69E7">
        <w:rPr>
          <w:sz w:val="144"/>
          <w:szCs w:val="144"/>
          <w:highlight w:val="yellow"/>
          <w:vertAlign w:val="superscript"/>
        </w:rPr>
        <w:t>2</w:t>
      </w:r>
      <w:r w:rsidRPr="006B69E7">
        <w:rPr>
          <w:sz w:val="144"/>
          <w:szCs w:val="144"/>
          <w:highlight w:val="yellow"/>
        </w:rPr>
        <w:t>=81</w:t>
      </w:r>
      <w:bookmarkEnd w:id="0"/>
    </w:p>
    <w:sectPr w:rsidR="006B69E7" w:rsidRPr="006B69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7B4" w:rsidRDefault="001547B4" w:rsidP="006B69E7">
      <w:pPr>
        <w:spacing w:after="0" w:line="240" w:lineRule="auto"/>
      </w:pPr>
      <w:r>
        <w:separator/>
      </w:r>
    </w:p>
  </w:endnote>
  <w:endnote w:type="continuationSeparator" w:id="0">
    <w:p w:rsidR="001547B4" w:rsidRDefault="001547B4" w:rsidP="006B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E7" w:rsidRDefault="006B69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E7" w:rsidRDefault="006B69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E7" w:rsidRDefault="006B69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7B4" w:rsidRDefault="001547B4" w:rsidP="006B69E7">
      <w:pPr>
        <w:spacing w:after="0" w:line="240" w:lineRule="auto"/>
      </w:pPr>
      <w:r>
        <w:separator/>
      </w:r>
    </w:p>
  </w:footnote>
  <w:footnote w:type="continuationSeparator" w:id="0">
    <w:p w:rsidR="001547B4" w:rsidRDefault="001547B4" w:rsidP="006B6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E7" w:rsidRDefault="006B69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722948"/>
      <w:docPartObj>
        <w:docPartGallery w:val="Watermarks"/>
        <w:docPartUnique/>
      </w:docPartObj>
    </w:sdtPr>
    <w:sdtContent>
      <w:p w:rsidR="006B69E7" w:rsidRDefault="006B69E7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9E7" w:rsidRDefault="006B69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04"/>
    <w:rsid w:val="001547B4"/>
    <w:rsid w:val="006B69E7"/>
    <w:rsid w:val="008145AB"/>
    <w:rsid w:val="00D7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8BD811-B926-4B30-94B0-CF3C7AA4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E7"/>
  </w:style>
  <w:style w:type="paragraph" w:styleId="Footer">
    <w:name w:val="footer"/>
    <w:basedOn w:val="Normal"/>
    <w:link w:val="FooterChar"/>
    <w:uiPriority w:val="99"/>
    <w:unhideWhenUsed/>
    <w:rsid w:val="006B6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44F66-4E0D-461A-A380-AB056CB2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2019-02-07T15:07:00Z</dcterms:created>
  <dcterms:modified xsi:type="dcterms:W3CDTF">2019-02-07T15:12:00Z</dcterms:modified>
</cp:coreProperties>
</file>