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0E29" w14:textId="1D1CA9CF" w:rsidR="003045CD" w:rsidRPr="003572DB" w:rsidRDefault="00A2329A">
      <w:pPr>
        <w:pStyle w:val="Standard"/>
        <w:rPr>
          <w:lang w:val="ru-RU"/>
        </w:rPr>
      </w:pPr>
      <w:r>
        <w:rPr>
          <w:lang w:val="ru-RU"/>
        </w:rPr>
        <w:t xml:space="preserve">Классическая МД, система </w:t>
      </w:r>
      <w:r>
        <w:t>TEMPO</w:t>
      </w:r>
      <w:r>
        <w:rPr>
          <w:lang w:val="ru-RU"/>
        </w:rPr>
        <w:t xml:space="preserve"> в </w:t>
      </w:r>
      <w:r>
        <w:t>UIO</w:t>
      </w:r>
      <w:r>
        <w:rPr>
          <w:lang w:val="ru-RU"/>
        </w:rPr>
        <w:t>-66.</w:t>
      </w:r>
    </w:p>
    <w:p w14:paraId="3F02072C" w14:textId="77777777" w:rsidR="003045CD" w:rsidRPr="003572DB" w:rsidRDefault="00A2329A">
      <w:pPr>
        <w:pStyle w:val="Standard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E1615EA" wp14:editId="10538867">
            <wp:simplePos x="0" y="0"/>
            <wp:positionH relativeFrom="column">
              <wp:posOffset>215249</wp:posOffset>
            </wp:positionH>
            <wp:positionV relativeFrom="paragraph">
              <wp:posOffset>99761</wp:posOffset>
            </wp:positionV>
            <wp:extent cx="3084819" cy="2999140"/>
            <wp:effectExtent l="0" t="0" r="1281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19" cy="29991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BD9F960" w14:textId="77777777" w:rsidR="003045CD" w:rsidRDefault="003045CD">
      <w:pPr>
        <w:pStyle w:val="Standard"/>
        <w:rPr>
          <w:lang w:val="ru-RU"/>
        </w:rPr>
      </w:pPr>
    </w:p>
    <w:p w14:paraId="0440C247" w14:textId="77777777" w:rsidR="003045CD" w:rsidRDefault="003045CD">
      <w:pPr>
        <w:pStyle w:val="Standard"/>
        <w:rPr>
          <w:lang w:val="ru-RU"/>
        </w:rPr>
      </w:pPr>
    </w:p>
    <w:p w14:paraId="4369CE92" w14:textId="77777777" w:rsidR="003045CD" w:rsidRDefault="003045CD">
      <w:pPr>
        <w:pStyle w:val="Standard"/>
        <w:rPr>
          <w:lang w:val="ru-RU"/>
        </w:rPr>
      </w:pPr>
    </w:p>
    <w:p w14:paraId="4D269A65" w14:textId="77777777" w:rsidR="003045CD" w:rsidRDefault="003045CD">
      <w:pPr>
        <w:pStyle w:val="Standard"/>
        <w:rPr>
          <w:lang w:val="ru-RU"/>
        </w:rPr>
      </w:pPr>
    </w:p>
    <w:p w14:paraId="5CFDE8FC" w14:textId="77777777" w:rsidR="003045CD" w:rsidRDefault="003045CD">
      <w:pPr>
        <w:pStyle w:val="Standard"/>
        <w:rPr>
          <w:lang w:val="ru-RU"/>
        </w:rPr>
      </w:pPr>
    </w:p>
    <w:p w14:paraId="13DFF2A7" w14:textId="77777777" w:rsidR="003045CD" w:rsidRDefault="003045CD">
      <w:pPr>
        <w:pStyle w:val="Standard"/>
        <w:rPr>
          <w:lang w:val="ru-RU"/>
        </w:rPr>
      </w:pPr>
    </w:p>
    <w:p w14:paraId="116CA1C0" w14:textId="77777777" w:rsidR="003045CD" w:rsidRDefault="003045CD">
      <w:pPr>
        <w:pStyle w:val="Standard"/>
        <w:rPr>
          <w:lang w:val="ru-RU"/>
        </w:rPr>
      </w:pPr>
    </w:p>
    <w:p w14:paraId="0F85F541" w14:textId="77777777" w:rsidR="003045CD" w:rsidRDefault="003045CD">
      <w:pPr>
        <w:pStyle w:val="Standard"/>
        <w:rPr>
          <w:lang w:val="ru-RU"/>
        </w:rPr>
      </w:pPr>
    </w:p>
    <w:p w14:paraId="211E826D" w14:textId="77777777" w:rsidR="003045CD" w:rsidRDefault="003045CD">
      <w:pPr>
        <w:pStyle w:val="Standard"/>
        <w:rPr>
          <w:lang w:val="ru-RU"/>
        </w:rPr>
      </w:pPr>
    </w:p>
    <w:p w14:paraId="2A7E51D6" w14:textId="77777777" w:rsidR="003045CD" w:rsidRDefault="003045CD">
      <w:pPr>
        <w:pStyle w:val="Standard"/>
        <w:rPr>
          <w:lang w:val="ru-RU"/>
        </w:rPr>
      </w:pPr>
    </w:p>
    <w:p w14:paraId="4B164819" w14:textId="77777777" w:rsidR="003045CD" w:rsidRDefault="003045CD">
      <w:pPr>
        <w:pStyle w:val="Standard"/>
        <w:rPr>
          <w:lang w:val="ru-RU"/>
        </w:rPr>
      </w:pPr>
    </w:p>
    <w:p w14:paraId="30D8BA41" w14:textId="77777777" w:rsidR="003045CD" w:rsidRDefault="003045CD">
      <w:pPr>
        <w:pStyle w:val="Standard"/>
        <w:rPr>
          <w:lang w:val="ru-RU"/>
        </w:rPr>
      </w:pPr>
    </w:p>
    <w:p w14:paraId="056E1AEC" w14:textId="77777777" w:rsidR="003045CD" w:rsidRDefault="003045CD">
      <w:pPr>
        <w:pStyle w:val="Standard"/>
        <w:rPr>
          <w:lang w:val="ru-RU"/>
        </w:rPr>
      </w:pPr>
    </w:p>
    <w:p w14:paraId="6C0B71E6" w14:textId="77777777" w:rsidR="003045CD" w:rsidRDefault="003045CD">
      <w:pPr>
        <w:pStyle w:val="Standard"/>
        <w:rPr>
          <w:lang w:val="ru-RU"/>
        </w:rPr>
      </w:pPr>
    </w:p>
    <w:p w14:paraId="0E1D7E2B" w14:textId="77777777" w:rsidR="003045CD" w:rsidRDefault="003045CD">
      <w:pPr>
        <w:pStyle w:val="Standard"/>
        <w:rPr>
          <w:lang w:val="ru-RU"/>
        </w:rPr>
      </w:pPr>
    </w:p>
    <w:p w14:paraId="1C7DE39B" w14:textId="77777777" w:rsidR="003045CD" w:rsidRDefault="003045CD">
      <w:pPr>
        <w:pStyle w:val="Standard"/>
        <w:rPr>
          <w:lang w:val="ru-RU"/>
        </w:rPr>
      </w:pPr>
    </w:p>
    <w:p w14:paraId="24917CB0" w14:textId="77777777" w:rsidR="003045CD" w:rsidRDefault="003045CD">
      <w:pPr>
        <w:pStyle w:val="Standard"/>
        <w:rPr>
          <w:lang w:val="ru-RU"/>
        </w:rPr>
      </w:pPr>
    </w:p>
    <w:p w14:paraId="7C693B6F" w14:textId="77777777" w:rsidR="003045CD" w:rsidRPr="003572DB" w:rsidRDefault="00A2329A">
      <w:pPr>
        <w:pStyle w:val="Standard"/>
        <w:rPr>
          <w:lang w:val="ru-RU"/>
        </w:rPr>
      </w:pPr>
      <w:r w:rsidRPr="003572DB">
        <w:rPr>
          <w:lang w:val="ru-RU"/>
        </w:rPr>
        <w:t>*</w:t>
      </w:r>
      <w:r>
        <w:rPr>
          <w:lang w:val="ru-RU"/>
        </w:rPr>
        <w:t>Не все связи визуализированы.</w:t>
      </w:r>
    </w:p>
    <w:p w14:paraId="6C1A06CF" w14:textId="77777777" w:rsidR="003045CD" w:rsidRPr="003572DB" w:rsidRDefault="00A2329A">
      <w:pPr>
        <w:pStyle w:val="Standard"/>
        <w:rPr>
          <w:lang w:val="ru-RU"/>
        </w:rPr>
      </w:pPr>
      <w:r>
        <w:rPr>
          <w:lang w:val="ru-RU"/>
        </w:rPr>
        <w:t>4</w:t>
      </w:r>
      <w:r>
        <w:t>x</w:t>
      </w:r>
      <w:r>
        <w:rPr>
          <w:lang w:val="ru-RU"/>
        </w:rPr>
        <w:t>4</w:t>
      </w:r>
      <w:r>
        <w:t>x</w:t>
      </w:r>
      <w:r>
        <w:rPr>
          <w:lang w:val="ru-RU"/>
        </w:rPr>
        <w:t>4 ячеек (128 тетраэдрических пор) сформировано на основе рентгеноструктурных данных.</w:t>
      </w:r>
    </w:p>
    <w:p w14:paraId="3D842C35" w14:textId="77777777" w:rsidR="003045CD" w:rsidRPr="003572DB" w:rsidRDefault="00A2329A">
      <w:pPr>
        <w:pStyle w:val="Standard"/>
        <w:rPr>
          <w:lang w:val="ru-RU"/>
        </w:rPr>
      </w:pPr>
      <w:r>
        <w:rPr>
          <w:lang w:val="ru-RU"/>
        </w:rPr>
        <w:t xml:space="preserve">Периодические граничные условия: ячейка [4.14930 </w:t>
      </w:r>
      <w:r>
        <w:t>x</w:t>
      </w:r>
      <w:r>
        <w:rPr>
          <w:lang w:val="ru-RU"/>
        </w:rPr>
        <w:t xml:space="preserve"> 4.14930 </w:t>
      </w:r>
      <w:r>
        <w:t>x</w:t>
      </w:r>
      <w:r>
        <w:rPr>
          <w:lang w:val="ru-RU"/>
        </w:rPr>
        <w:t xml:space="preserve"> 4.14930] </w:t>
      </w:r>
      <w:proofErr w:type="spellStart"/>
      <w:r>
        <w:rPr>
          <w:lang w:val="ru-RU"/>
        </w:rPr>
        <w:t>нм</w:t>
      </w:r>
      <w:proofErr w:type="spellEnd"/>
      <w:r>
        <w:rPr>
          <w:lang w:val="ru-RU"/>
        </w:rPr>
        <w:t>.</w:t>
      </w:r>
    </w:p>
    <w:p w14:paraId="12A0D495" w14:textId="77777777" w:rsidR="003045CD" w:rsidRPr="003572DB" w:rsidRDefault="00A2329A">
      <w:pPr>
        <w:pStyle w:val="Standard"/>
        <w:rPr>
          <w:lang w:val="ru-RU"/>
        </w:rPr>
      </w:pPr>
      <w:r>
        <w:rPr>
          <w:lang w:val="ru-RU"/>
        </w:rPr>
        <w:t xml:space="preserve">Использован </w:t>
      </w:r>
      <w:r>
        <w:t>Flexible</w:t>
      </w:r>
      <w:r>
        <w:rPr>
          <w:lang w:val="ru-RU"/>
        </w:rPr>
        <w:t xml:space="preserve"> </w:t>
      </w:r>
      <w:r>
        <w:t>Force</w:t>
      </w:r>
      <w:r>
        <w:rPr>
          <w:lang w:val="ru-RU"/>
        </w:rPr>
        <w:t xml:space="preserve"> </w:t>
      </w:r>
      <w:r>
        <w:t>Field</w:t>
      </w:r>
      <w:r>
        <w:rPr>
          <w:lang w:val="ru-RU"/>
        </w:rPr>
        <w:t xml:space="preserve"> </w:t>
      </w:r>
      <w:r>
        <w:t>for</w:t>
      </w:r>
      <w:r>
        <w:rPr>
          <w:lang w:val="ru-RU"/>
        </w:rPr>
        <w:t xml:space="preserve"> </w:t>
      </w:r>
      <w:r>
        <w:t>MOFs</w:t>
      </w:r>
      <w:r>
        <w:rPr>
          <w:lang w:val="ru-RU"/>
        </w:rPr>
        <w:t xml:space="preserve">, </w:t>
      </w:r>
      <w:proofErr w:type="spellStart"/>
      <w:r>
        <w:t>TrapPPE</w:t>
      </w:r>
      <w:proofErr w:type="spellEnd"/>
      <w:r>
        <w:rPr>
          <w:lang w:val="ru-RU"/>
        </w:rPr>
        <w:t xml:space="preserve">, параметры </w:t>
      </w:r>
      <w:proofErr w:type="spellStart"/>
      <w:r>
        <w:rPr>
          <w:lang w:val="ru-RU"/>
        </w:rPr>
        <w:t>ван</w:t>
      </w:r>
      <w:proofErr w:type="spellEnd"/>
      <w:r>
        <w:rPr>
          <w:lang w:val="ru-RU"/>
        </w:rPr>
        <w:t xml:space="preserve"> дер </w:t>
      </w:r>
      <w:proofErr w:type="spellStart"/>
      <w:r>
        <w:rPr>
          <w:lang w:val="ru-RU"/>
        </w:rPr>
        <w:t>ваальса</w:t>
      </w:r>
      <w:proofErr w:type="spellEnd"/>
      <w:r>
        <w:rPr>
          <w:lang w:val="ru-RU"/>
        </w:rPr>
        <w:t xml:space="preserve"> </w:t>
      </w:r>
      <w:r>
        <w:t>UFF</w:t>
      </w:r>
    </w:p>
    <w:p w14:paraId="3F081E1D" w14:textId="77777777" w:rsidR="003045CD" w:rsidRPr="003572DB" w:rsidRDefault="00A2329A">
      <w:pPr>
        <w:pStyle w:val="Standard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FA49B73" wp14:editId="18EC8849">
            <wp:simplePos x="0" y="0"/>
            <wp:positionH relativeFrom="column">
              <wp:posOffset>265998</wp:posOffset>
            </wp:positionH>
            <wp:positionV relativeFrom="paragraph">
              <wp:posOffset>77358</wp:posOffset>
            </wp:positionV>
            <wp:extent cx="2866278" cy="2436510"/>
            <wp:effectExtent l="0" t="0" r="0" b="1890"/>
            <wp:wrapSquare wrapText="bothSides"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278" cy="2436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5780B0A" w14:textId="77777777" w:rsidR="003045CD" w:rsidRDefault="003045CD">
      <w:pPr>
        <w:pStyle w:val="Standard"/>
        <w:rPr>
          <w:lang w:val="ru-RU"/>
        </w:rPr>
      </w:pPr>
    </w:p>
    <w:p w14:paraId="594C4391" w14:textId="77777777" w:rsidR="003045CD" w:rsidRDefault="003045CD">
      <w:pPr>
        <w:pStyle w:val="Standard"/>
        <w:rPr>
          <w:lang w:val="ru-RU"/>
        </w:rPr>
      </w:pPr>
    </w:p>
    <w:p w14:paraId="5DC8EFB6" w14:textId="77777777" w:rsidR="003045CD" w:rsidRDefault="003045CD">
      <w:pPr>
        <w:pStyle w:val="Standard"/>
        <w:rPr>
          <w:lang w:val="ru-RU"/>
        </w:rPr>
      </w:pPr>
    </w:p>
    <w:p w14:paraId="00A0F163" w14:textId="77777777" w:rsidR="003045CD" w:rsidRDefault="003045CD">
      <w:pPr>
        <w:pStyle w:val="Standard"/>
        <w:rPr>
          <w:lang w:val="ru-RU"/>
        </w:rPr>
      </w:pPr>
    </w:p>
    <w:p w14:paraId="39591564" w14:textId="77777777" w:rsidR="003045CD" w:rsidRDefault="003045CD">
      <w:pPr>
        <w:pStyle w:val="Standard"/>
        <w:rPr>
          <w:lang w:val="ru-RU"/>
        </w:rPr>
      </w:pPr>
    </w:p>
    <w:p w14:paraId="29968089" w14:textId="77777777" w:rsidR="003045CD" w:rsidRDefault="003045CD">
      <w:pPr>
        <w:pStyle w:val="Standard"/>
        <w:rPr>
          <w:lang w:val="ru-RU"/>
        </w:rPr>
      </w:pPr>
    </w:p>
    <w:p w14:paraId="0DCDD998" w14:textId="77777777" w:rsidR="003045CD" w:rsidRDefault="003045CD">
      <w:pPr>
        <w:pStyle w:val="Standard"/>
        <w:rPr>
          <w:lang w:val="ru-RU"/>
        </w:rPr>
      </w:pPr>
    </w:p>
    <w:p w14:paraId="2D215D2F" w14:textId="77777777" w:rsidR="003045CD" w:rsidRDefault="003045CD">
      <w:pPr>
        <w:pStyle w:val="Standard"/>
        <w:rPr>
          <w:lang w:val="ru-RU"/>
        </w:rPr>
      </w:pPr>
    </w:p>
    <w:p w14:paraId="74009A0E" w14:textId="77777777" w:rsidR="003045CD" w:rsidRDefault="003045CD">
      <w:pPr>
        <w:pStyle w:val="Standard"/>
        <w:rPr>
          <w:lang w:val="ru-RU"/>
        </w:rPr>
      </w:pPr>
    </w:p>
    <w:p w14:paraId="5622FDF3" w14:textId="77777777" w:rsidR="003045CD" w:rsidRDefault="003045CD">
      <w:pPr>
        <w:pStyle w:val="Standard"/>
        <w:rPr>
          <w:lang w:val="ru-RU"/>
        </w:rPr>
      </w:pPr>
    </w:p>
    <w:p w14:paraId="17753EA7" w14:textId="77777777" w:rsidR="003045CD" w:rsidRDefault="003045CD">
      <w:pPr>
        <w:pStyle w:val="Standard"/>
        <w:rPr>
          <w:lang w:val="ru-RU"/>
        </w:rPr>
      </w:pPr>
    </w:p>
    <w:p w14:paraId="07F14B50" w14:textId="77777777" w:rsidR="003045CD" w:rsidRDefault="003045CD">
      <w:pPr>
        <w:pStyle w:val="Standard"/>
        <w:rPr>
          <w:lang w:val="ru-RU"/>
        </w:rPr>
      </w:pPr>
    </w:p>
    <w:p w14:paraId="4EE2E9D8" w14:textId="77777777" w:rsidR="003045CD" w:rsidRDefault="003045CD">
      <w:pPr>
        <w:pStyle w:val="Standard"/>
        <w:rPr>
          <w:lang w:val="ru-RU"/>
        </w:rPr>
      </w:pPr>
    </w:p>
    <w:p w14:paraId="7231DCA1" w14:textId="77777777" w:rsidR="003045CD" w:rsidRDefault="003045CD">
      <w:pPr>
        <w:pStyle w:val="Standard"/>
        <w:rPr>
          <w:lang w:val="ru-RU"/>
        </w:rPr>
      </w:pPr>
    </w:p>
    <w:p w14:paraId="7DEA1288" w14:textId="77777777" w:rsidR="003045CD" w:rsidRPr="003572DB" w:rsidRDefault="00A2329A">
      <w:pPr>
        <w:pStyle w:val="Standard"/>
        <w:rPr>
          <w:lang w:val="ru-RU"/>
        </w:rPr>
      </w:pPr>
      <w:r w:rsidRPr="003572DB">
        <w:rPr>
          <w:lang w:val="ru-RU"/>
        </w:rPr>
        <w:t>*</w:t>
      </w:r>
      <w:r>
        <w:rPr>
          <w:lang w:val="ru-RU"/>
        </w:rPr>
        <w:t xml:space="preserve">Отдельная пора с </w:t>
      </w:r>
      <w:r>
        <w:t>TEMPO</w:t>
      </w:r>
      <w:r>
        <w:rPr>
          <w:lang w:val="ru-RU"/>
        </w:rPr>
        <w:t>.</w:t>
      </w:r>
    </w:p>
    <w:p w14:paraId="17D5E9F7" w14:textId="77777777" w:rsidR="003045CD" w:rsidRPr="003572DB" w:rsidRDefault="00A2329A">
      <w:pPr>
        <w:pStyle w:val="Standard"/>
        <w:rPr>
          <w:lang w:val="ru-RU"/>
        </w:rPr>
      </w:pPr>
      <w:r>
        <w:rPr>
          <w:lang w:val="ru-RU"/>
        </w:rPr>
        <w:t>Цветом показаны частичные атомные заряды в поре (синий цвет +</w:t>
      </w:r>
      <w:r>
        <w:t>q</w:t>
      </w:r>
      <w:r>
        <w:rPr>
          <w:lang w:val="ru-RU"/>
        </w:rPr>
        <w:t>, красный -</w:t>
      </w:r>
      <w:r>
        <w:t>q</w:t>
      </w:r>
      <w:r>
        <w:rPr>
          <w:lang w:val="ru-RU"/>
        </w:rPr>
        <w:t xml:space="preserve">), зеленой заливкой показан </w:t>
      </w:r>
      <w:r>
        <w:t>TEMPO</w:t>
      </w:r>
      <w:r>
        <w:rPr>
          <w:lang w:val="ru-RU"/>
        </w:rPr>
        <w:t>.</w:t>
      </w:r>
    </w:p>
    <w:p w14:paraId="047D5445" w14:textId="77777777" w:rsidR="003045CD" w:rsidRDefault="00A2329A">
      <w:pPr>
        <w:pStyle w:val="Standard"/>
        <w:rPr>
          <w:lang w:val="ru-RU"/>
        </w:rPr>
      </w:pPr>
      <w:r>
        <w:rPr>
          <w:lang w:val="ru-RU"/>
        </w:rPr>
        <w:t xml:space="preserve">Моделирование производилось при 298 К, 100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>.</w:t>
      </w:r>
    </w:p>
    <w:p w14:paraId="57167CA2" w14:textId="77777777" w:rsidR="003045CD" w:rsidRDefault="003045CD">
      <w:pPr>
        <w:pStyle w:val="Standard"/>
        <w:rPr>
          <w:lang w:val="ru-RU"/>
        </w:rPr>
      </w:pPr>
    </w:p>
    <w:p w14:paraId="14B83B14" w14:textId="77777777" w:rsidR="003045CD" w:rsidRDefault="00A2329A">
      <w:pPr>
        <w:pStyle w:val="Standard"/>
      </w:pPr>
      <w:r>
        <w:rPr>
          <w:i/>
          <w:iCs/>
        </w:rPr>
        <w:t xml:space="preserve">[1] </w:t>
      </w:r>
      <w:r>
        <w:rPr>
          <w:b/>
          <w:bCs/>
          <w:i/>
          <w:iCs/>
        </w:rPr>
        <w:t>Probing Gas Adsorption in Metal-Organic Framework ZIF-8 by EPR of Embedded Nitroxides</w:t>
      </w:r>
    </w:p>
    <w:p w14:paraId="7ABF3B24" w14:textId="77777777" w:rsidR="003045CD" w:rsidRDefault="00A2329A">
      <w:pPr>
        <w:pStyle w:val="Standard"/>
        <w:rPr>
          <w:i/>
          <w:iCs/>
        </w:rPr>
      </w:pPr>
      <w:proofErr w:type="spellStart"/>
      <w:r>
        <w:rPr>
          <w:i/>
          <w:iCs/>
        </w:rPr>
        <w:t>Sheveleva</w:t>
      </w:r>
      <w:proofErr w:type="spellEnd"/>
      <w:r>
        <w:rPr>
          <w:i/>
          <w:iCs/>
        </w:rPr>
        <w:t xml:space="preserve"> A., </w:t>
      </w:r>
      <w:proofErr w:type="spellStart"/>
      <w:r>
        <w:rPr>
          <w:i/>
          <w:iCs/>
        </w:rPr>
        <w:t>M.Anikeenko</w:t>
      </w:r>
      <w:proofErr w:type="spellEnd"/>
      <w:r>
        <w:rPr>
          <w:i/>
          <w:iCs/>
        </w:rPr>
        <w:t xml:space="preserve"> A. V., </w:t>
      </w:r>
      <w:proofErr w:type="spellStart"/>
      <w:r>
        <w:rPr>
          <w:i/>
          <w:iCs/>
        </w:rPr>
        <w:t>Fedin</w:t>
      </w:r>
      <w:proofErr w:type="spellEnd"/>
      <w:r>
        <w:rPr>
          <w:i/>
          <w:iCs/>
        </w:rPr>
        <w:t xml:space="preserve"> M. V.</w:t>
      </w:r>
    </w:p>
    <w:p w14:paraId="154CBBDB" w14:textId="77777777" w:rsidR="003045CD" w:rsidRDefault="00A2329A">
      <w:pPr>
        <w:pStyle w:val="Standard"/>
        <w:rPr>
          <w:i/>
          <w:iCs/>
        </w:rPr>
      </w:pPr>
      <w:r>
        <w:rPr>
          <w:i/>
          <w:iCs/>
        </w:rPr>
        <w:t>Journal of Physical Chemistry C (2017)</w:t>
      </w:r>
    </w:p>
    <w:p w14:paraId="3BCF8A10" w14:textId="77777777" w:rsidR="003045CD" w:rsidRDefault="00A2329A">
      <w:pPr>
        <w:pStyle w:val="Standard"/>
      </w:pPr>
      <w:r>
        <w:t xml:space="preserve">[2] </w:t>
      </w:r>
      <w:r>
        <w:rPr>
          <w:rStyle w:val="Citation"/>
          <w:b/>
          <w:bCs/>
        </w:rPr>
        <w:t>Probing the dynamics of CO2 and CH4 within the porous zirconium terephthalate UiO-66(Zr): A synergic combination of neutron scattering measurements and molecular simulations</w:t>
      </w:r>
    </w:p>
    <w:p w14:paraId="23F068EC" w14:textId="77777777" w:rsidR="003045CD" w:rsidRDefault="00A2329A">
      <w:pPr>
        <w:pStyle w:val="Standard"/>
      </w:pPr>
      <w:r>
        <w:rPr>
          <w:rStyle w:val="Citation"/>
        </w:rPr>
        <w:t xml:space="preserve">Yang </w:t>
      </w:r>
      <w:proofErr w:type="spellStart"/>
      <w:r>
        <w:rPr>
          <w:rStyle w:val="Citation"/>
        </w:rPr>
        <w:t>Q.Jobic</w:t>
      </w:r>
      <w:proofErr w:type="spellEnd"/>
      <w:r>
        <w:rPr>
          <w:rStyle w:val="Citation"/>
        </w:rPr>
        <w:t xml:space="preserve"> H, </w:t>
      </w:r>
      <w:proofErr w:type="spellStart"/>
      <w:r>
        <w:rPr>
          <w:rStyle w:val="Citation"/>
        </w:rPr>
        <w:t>Maurin</w:t>
      </w:r>
      <w:proofErr w:type="spellEnd"/>
      <w:r>
        <w:rPr>
          <w:rStyle w:val="Citation"/>
        </w:rPr>
        <w:t xml:space="preserve"> G., chemistry - A European Journal (2011)</w:t>
      </w:r>
    </w:p>
    <w:p w14:paraId="6CF0A363" w14:textId="10D6FAFE" w:rsidR="003045CD" w:rsidRDefault="00A2329A" w:rsidP="007C25AF">
      <w:pPr>
        <w:pStyle w:val="Standard"/>
      </w:pPr>
      <w:proofErr w:type="spellStart"/>
      <w:r>
        <w:rPr>
          <w:rStyle w:val="Citation"/>
          <w:i w:val="0"/>
          <w:iCs w:val="0"/>
        </w:rPr>
        <w:lastRenderedPageBreak/>
        <w:t>Использованы</w:t>
      </w:r>
      <w:proofErr w:type="spellEnd"/>
      <w:r>
        <w:rPr>
          <w:rStyle w:val="Citation"/>
          <w:i w:val="0"/>
          <w:iCs w:val="0"/>
        </w:rPr>
        <w:t xml:space="preserve"> </w:t>
      </w:r>
      <w:proofErr w:type="spellStart"/>
      <w:r>
        <w:rPr>
          <w:rStyle w:val="Citation"/>
          <w:i w:val="0"/>
          <w:iCs w:val="0"/>
        </w:rPr>
        <w:t>метода</w:t>
      </w:r>
      <w:proofErr w:type="spellEnd"/>
      <w:r>
        <w:rPr>
          <w:rStyle w:val="Citation"/>
          <w:i w:val="0"/>
          <w:iCs w:val="0"/>
        </w:rPr>
        <w:t xml:space="preserve"> </w:t>
      </w:r>
      <w:proofErr w:type="spellStart"/>
      <w:r>
        <w:rPr>
          <w:rStyle w:val="Citation"/>
          <w:i w:val="0"/>
          <w:iCs w:val="0"/>
        </w:rPr>
        <w:t>анализа</w:t>
      </w:r>
      <w:proofErr w:type="spellEnd"/>
      <w:r>
        <w:rPr>
          <w:rStyle w:val="Citation"/>
          <w:i w:val="0"/>
          <w:iCs w:val="0"/>
        </w:rPr>
        <w:t>:</w:t>
      </w:r>
    </w:p>
    <w:p w14:paraId="66B8FF87" w14:textId="77777777" w:rsidR="003045CD" w:rsidRDefault="00A2329A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51596" wp14:editId="2089F6C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391716" cy="254477"/>
            <wp:effectExtent l="0" t="0" r="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1716" cy="2544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22FD3E7" w14:textId="77777777" w:rsidR="003045CD" w:rsidRDefault="003045CD">
      <w:pPr>
        <w:pStyle w:val="Standard"/>
      </w:pPr>
    </w:p>
    <w:p w14:paraId="5FE13A67" w14:textId="65BE5A18" w:rsidR="003045CD" w:rsidRDefault="007C25AF">
      <w:pPr>
        <w:pStyle w:val="Standard"/>
      </w:pPr>
      <w:r>
        <w:rPr>
          <w:rStyle w:val="Citation"/>
          <w:i w:val="0"/>
          <w:iCs w:val="0"/>
        </w:rPr>
        <w:t>R</w:t>
      </w:r>
      <w:r w:rsidR="00A2329A">
        <w:rPr>
          <w:rStyle w:val="Citation"/>
          <w:i w:val="0"/>
          <w:iCs w:val="0"/>
        </w:rPr>
        <w:t>adial distribution function (</w:t>
      </w:r>
      <w:proofErr w:type="spellStart"/>
      <w:r w:rsidR="00A2329A">
        <w:rPr>
          <w:rStyle w:val="Citation"/>
          <w:i w:val="0"/>
          <w:iCs w:val="0"/>
        </w:rPr>
        <w:t>rdf</w:t>
      </w:r>
      <w:proofErr w:type="spellEnd"/>
      <w:r w:rsidR="00A2329A">
        <w:rPr>
          <w:rStyle w:val="Citation"/>
          <w:i w:val="0"/>
          <w:iCs w:val="0"/>
        </w:rPr>
        <w:t>):</w:t>
      </w:r>
    </w:p>
    <w:p w14:paraId="5E8A7A6D" w14:textId="77777777" w:rsidR="003045CD" w:rsidRDefault="00A2329A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CC2D17" wp14:editId="1EEAC98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73263" cy="972372"/>
            <wp:effectExtent l="0" t="0" r="0" b="0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263" cy="972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878EDA" w14:textId="77777777" w:rsidR="003045CD" w:rsidRDefault="003045CD">
      <w:pPr>
        <w:pStyle w:val="Standard"/>
      </w:pPr>
    </w:p>
    <w:p w14:paraId="48800036" w14:textId="77777777" w:rsidR="003045CD" w:rsidRDefault="003045CD">
      <w:pPr>
        <w:pStyle w:val="Standard"/>
      </w:pPr>
    </w:p>
    <w:p w14:paraId="7194E83D" w14:textId="77777777" w:rsidR="003045CD" w:rsidRDefault="003045CD">
      <w:pPr>
        <w:pStyle w:val="Standard"/>
      </w:pPr>
    </w:p>
    <w:p w14:paraId="789E628B" w14:textId="77777777" w:rsidR="003045CD" w:rsidRDefault="003045CD">
      <w:pPr>
        <w:pStyle w:val="Standard"/>
      </w:pPr>
    </w:p>
    <w:p w14:paraId="6F376E65" w14:textId="77777777" w:rsidR="003045CD" w:rsidRDefault="003045CD">
      <w:pPr>
        <w:pStyle w:val="Standard"/>
      </w:pPr>
    </w:p>
    <w:p w14:paraId="3C931B4B" w14:textId="732A8564" w:rsidR="003045CD" w:rsidRDefault="007C25AF">
      <w:pPr>
        <w:pStyle w:val="Standard"/>
      </w:pPr>
      <w:r>
        <w:rPr>
          <w:rStyle w:val="Citation"/>
          <w:i w:val="0"/>
          <w:iCs w:val="0"/>
        </w:rPr>
        <w:t>V</w:t>
      </w:r>
      <w:r w:rsidR="00A2329A">
        <w:rPr>
          <w:rStyle w:val="Citation"/>
          <w:i w:val="0"/>
          <w:iCs w:val="0"/>
        </w:rPr>
        <w:t>ector distribution function (</w:t>
      </w:r>
      <w:proofErr w:type="spellStart"/>
      <w:r w:rsidR="00A2329A">
        <w:rPr>
          <w:rStyle w:val="Citation"/>
          <w:i w:val="0"/>
          <w:iCs w:val="0"/>
        </w:rPr>
        <w:t>vdf</w:t>
      </w:r>
      <w:proofErr w:type="spellEnd"/>
      <w:r w:rsidR="00A2329A">
        <w:rPr>
          <w:rStyle w:val="Citation"/>
          <w:i w:val="0"/>
          <w:iCs w:val="0"/>
        </w:rPr>
        <w:t>):</w:t>
      </w:r>
    </w:p>
    <w:p w14:paraId="2267AB68" w14:textId="77777777" w:rsidR="007C25AF" w:rsidRDefault="00A2329A" w:rsidP="007C25AF">
      <w:pPr>
        <w:pStyle w:val="Standard"/>
        <w:jc w:val="center"/>
      </w:pPr>
      <w:r>
        <w:rPr>
          <w:rStyle w:val="Citation"/>
          <w:i w:val="0"/>
          <w:iCs w:val="0"/>
        </w:rPr>
        <w:t>v(θ, ϕ) = P(θ, ϕ) / max(P(θ, ϕ))</w:t>
      </w:r>
    </w:p>
    <w:p w14:paraId="7E27730B" w14:textId="77777777" w:rsidR="007C25AF" w:rsidRDefault="007C25AF" w:rsidP="007C25AF">
      <w:pPr>
        <w:pStyle w:val="Standard"/>
      </w:pPr>
      <w:r>
        <w:rPr>
          <w:rStyle w:val="Citation"/>
          <w:i w:val="0"/>
          <w:iCs w:val="0"/>
        </w:rPr>
        <w:t>Rotational correlation function (</w:t>
      </w:r>
      <w:proofErr w:type="spellStart"/>
      <w:r>
        <w:rPr>
          <w:rStyle w:val="Citation"/>
          <w:i w:val="0"/>
          <w:iCs w:val="0"/>
        </w:rPr>
        <w:t>rotacf</w:t>
      </w:r>
      <w:proofErr w:type="spellEnd"/>
      <w:r>
        <w:rPr>
          <w:rStyle w:val="Citation"/>
          <w:i w:val="0"/>
          <w:iCs w:val="0"/>
        </w:rPr>
        <w:t>):</w:t>
      </w:r>
    </w:p>
    <w:p w14:paraId="728AD6CC" w14:textId="4A756B06" w:rsidR="003045CD" w:rsidRDefault="003045CD">
      <w:pPr>
        <w:pStyle w:val="Standard"/>
        <w:jc w:val="center"/>
        <w:rPr>
          <w:rStyle w:val="Citation"/>
          <w:i w:val="0"/>
          <w:iCs w:val="0"/>
        </w:rPr>
      </w:pPr>
    </w:p>
    <w:p w14:paraId="4BE9906C" w14:textId="02B4F3C6" w:rsidR="003F7549" w:rsidRPr="003F7549" w:rsidRDefault="003F7549" w:rsidP="003F7549">
      <w:pPr>
        <w:pStyle w:val="Standard"/>
        <w:rPr>
          <w:rStyle w:val="Citation"/>
          <w:i w:val="0"/>
          <w:iCs w:val="0"/>
          <w:lang w:val="ru-RU"/>
        </w:rPr>
      </w:pPr>
      <w:r w:rsidRPr="003F7549">
        <w:rPr>
          <w:rStyle w:val="Citation"/>
          <w:i w:val="0"/>
          <w:iCs w:val="0"/>
        </w:rPr>
        <w:t>Inverse Laplace transform</w:t>
      </w:r>
      <w:r>
        <w:rPr>
          <w:rStyle w:val="Citation"/>
          <w:i w:val="0"/>
          <w:iCs w:val="0"/>
        </w:rPr>
        <w:t xml:space="preserve"> (L</w:t>
      </w:r>
      <w:r>
        <w:rPr>
          <w:rStyle w:val="Citation"/>
          <w:i w:val="0"/>
          <w:iCs w:val="0"/>
          <w:vertAlign w:val="superscript"/>
        </w:rPr>
        <w:t>-1</w:t>
      </w:r>
      <w:r>
        <w:rPr>
          <w:rStyle w:val="Citation"/>
          <w:i w:val="0"/>
          <w:iCs w:val="0"/>
        </w:rPr>
        <w:t>):</w:t>
      </w:r>
    </w:p>
    <w:p w14:paraId="3E9B3474" w14:textId="3882B2EE" w:rsidR="003F7549" w:rsidRDefault="003F7549">
      <w:pPr>
        <w:pStyle w:val="Standard"/>
        <w:jc w:val="center"/>
      </w:pPr>
      <w:r>
        <w:rPr>
          <w:noProof/>
        </w:rPr>
        <w:drawing>
          <wp:inline distT="0" distB="0" distL="0" distR="0" wp14:anchorId="7EB3A334" wp14:editId="57C77002">
            <wp:extent cx="3061504" cy="57686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4" cy="58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738D" w14:textId="032CCC7A" w:rsidR="00CB681D" w:rsidRPr="00664390" w:rsidRDefault="003F7549" w:rsidP="003F7549">
      <w:pPr>
        <w:pStyle w:val="Standard"/>
        <w:rPr>
          <w:rStyle w:val="Citation"/>
          <w:i w:val="0"/>
          <w:iCs w:val="0"/>
          <w:lang w:val="ru-RU"/>
        </w:rPr>
      </w:pPr>
      <w:r>
        <w:rPr>
          <w:rStyle w:val="Citation"/>
          <w:i w:val="0"/>
          <w:iCs w:val="0"/>
          <w:lang w:val="ru-RU"/>
        </w:rPr>
        <w:t xml:space="preserve">Поскольку динамика сложная и </w:t>
      </w:r>
      <w:proofErr w:type="spellStart"/>
      <w:r>
        <w:rPr>
          <w:rStyle w:val="Citation"/>
          <w:i w:val="0"/>
          <w:iCs w:val="0"/>
        </w:rPr>
        <w:t>rotacf</w:t>
      </w:r>
      <w:proofErr w:type="spellEnd"/>
      <w:r w:rsidRPr="003F7549">
        <w:rPr>
          <w:rStyle w:val="Citation"/>
          <w:i w:val="0"/>
          <w:iCs w:val="0"/>
          <w:lang w:val="ru-RU"/>
        </w:rPr>
        <w:t xml:space="preserve"> </w:t>
      </w:r>
      <w:r>
        <w:rPr>
          <w:rStyle w:val="Citation"/>
          <w:i w:val="0"/>
          <w:iCs w:val="0"/>
          <w:lang w:val="ru-RU"/>
        </w:rPr>
        <w:t xml:space="preserve">не для всех модельных систем описывается как </w:t>
      </w:r>
      <w:r>
        <w:rPr>
          <w:rStyle w:val="Citation"/>
          <w:i w:val="0"/>
          <w:iCs w:val="0"/>
        </w:rPr>
        <w:t>A</w:t>
      </w:r>
      <w:r w:rsidRPr="003F7549">
        <w:rPr>
          <w:rStyle w:val="Citation"/>
          <w:i w:val="0"/>
          <w:iCs w:val="0"/>
          <w:lang w:val="ru-RU"/>
        </w:rPr>
        <w:t>*</w:t>
      </w:r>
      <w:r>
        <w:rPr>
          <w:rStyle w:val="Citation"/>
          <w:i w:val="0"/>
          <w:iCs w:val="0"/>
        </w:rPr>
        <w:t>exp</w:t>
      </w:r>
      <w:r w:rsidRPr="003F7549">
        <w:rPr>
          <w:rStyle w:val="Citation"/>
          <w:i w:val="0"/>
          <w:iCs w:val="0"/>
          <w:lang w:val="ru-RU"/>
        </w:rPr>
        <w:t>(-</w:t>
      </w:r>
      <w:r>
        <w:rPr>
          <w:rStyle w:val="Citation"/>
          <w:i w:val="0"/>
          <w:iCs w:val="0"/>
        </w:rPr>
        <w:t>t</w:t>
      </w:r>
      <w:r w:rsidRPr="003F7549">
        <w:rPr>
          <w:rStyle w:val="Citation"/>
          <w:i w:val="0"/>
          <w:iCs w:val="0"/>
          <w:lang w:val="ru-RU"/>
        </w:rPr>
        <w:t xml:space="preserve"> / </w:t>
      </w:r>
      <w:proofErr w:type="spellStart"/>
      <w:r>
        <w:rPr>
          <w:rStyle w:val="Citation"/>
          <w:i w:val="0"/>
          <w:iCs w:val="0"/>
        </w:rPr>
        <w:t>T</w:t>
      </w:r>
      <w:r>
        <w:rPr>
          <w:rStyle w:val="Citation"/>
          <w:i w:val="0"/>
          <w:iCs w:val="0"/>
          <w:vertAlign w:val="subscript"/>
        </w:rPr>
        <w:t>cor</w:t>
      </w:r>
      <w:proofErr w:type="spellEnd"/>
      <w:r w:rsidRPr="003F7549">
        <w:rPr>
          <w:rStyle w:val="Citation"/>
          <w:i w:val="0"/>
          <w:iCs w:val="0"/>
          <w:lang w:val="ru-RU"/>
        </w:rPr>
        <w:t xml:space="preserve">), </w:t>
      </w:r>
      <w:r>
        <w:rPr>
          <w:rStyle w:val="Citation"/>
          <w:i w:val="0"/>
          <w:iCs w:val="0"/>
          <w:lang w:val="ru-RU"/>
        </w:rPr>
        <w:t>полезным будет</w:t>
      </w:r>
      <w:r w:rsidR="00CB681D" w:rsidRPr="00CB681D">
        <w:rPr>
          <w:rStyle w:val="Citation"/>
          <w:i w:val="0"/>
          <w:iCs w:val="0"/>
          <w:lang w:val="ru-RU"/>
        </w:rPr>
        <w:t xml:space="preserve"> </w:t>
      </w:r>
      <w:r w:rsidR="00CB681D">
        <w:rPr>
          <w:rStyle w:val="Citation"/>
          <w:i w:val="0"/>
          <w:iCs w:val="0"/>
          <w:lang w:val="ru-RU"/>
        </w:rPr>
        <w:t xml:space="preserve">анализ изображения Лапласа функции </w:t>
      </w:r>
      <w:proofErr w:type="spellStart"/>
      <w:r w:rsidR="00CB681D">
        <w:rPr>
          <w:rStyle w:val="Citation"/>
          <w:i w:val="0"/>
          <w:iCs w:val="0"/>
        </w:rPr>
        <w:t>rotacf</w:t>
      </w:r>
      <w:proofErr w:type="spellEnd"/>
      <w:r w:rsidR="00CB681D" w:rsidRPr="00CB681D">
        <w:rPr>
          <w:rStyle w:val="Citation"/>
          <w:i w:val="0"/>
          <w:iCs w:val="0"/>
          <w:lang w:val="ru-RU"/>
        </w:rPr>
        <w:t xml:space="preserve">. </w:t>
      </w:r>
      <w:r w:rsidR="00664390">
        <w:rPr>
          <w:rStyle w:val="Citation"/>
          <w:i w:val="0"/>
          <w:iCs w:val="0"/>
          <w:lang w:val="ru-RU"/>
        </w:rPr>
        <w:t xml:space="preserve">Приняв </w:t>
      </w:r>
      <w:r w:rsidR="00664390">
        <w:rPr>
          <w:rStyle w:val="Citation"/>
          <w:i w:val="0"/>
          <w:iCs w:val="0"/>
        </w:rPr>
        <w:t>s</w:t>
      </w:r>
      <w:r w:rsidR="00664390" w:rsidRPr="00664390">
        <w:rPr>
          <w:rStyle w:val="Citation"/>
          <w:i w:val="0"/>
          <w:iCs w:val="0"/>
          <w:lang w:val="ru-RU"/>
        </w:rPr>
        <w:t xml:space="preserve"> = 1/</w:t>
      </w:r>
      <w:r w:rsidR="00664390">
        <w:rPr>
          <w:rStyle w:val="Citation"/>
          <w:i w:val="0"/>
          <w:iCs w:val="0"/>
        </w:rPr>
        <w:t>T</w:t>
      </w:r>
      <w:r w:rsidR="00664390" w:rsidRPr="00664390">
        <w:rPr>
          <w:rStyle w:val="Citation"/>
          <w:i w:val="0"/>
          <w:iCs w:val="0"/>
          <w:lang w:val="ru-RU"/>
        </w:rPr>
        <w:t xml:space="preserve"> </w:t>
      </w:r>
      <w:r w:rsidR="00664390">
        <w:rPr>
          <w:rStyle w:val="Citation"/>
          <w:i w:val="0"/>
          <w:iCs w:val="0"/>
          <w:lang w:val="ru-RU"/>
        </w:rPr>
        <w:t>перейдем к пространству времен затухания.</w:t>
      </w:r>
    </w:p>
    <w:p w14:paraId="535F460C" w14:textId="46C0D846" w:rsidR="003045CD" w:rsidRPr="00CB681D" w:rsidRDefault="00CB681D">
      <w:pPr>
        <w:pStyle w:val="Standard"/>
        <w:rPr>
          <w:lang w:val="ru-RU"/>
        </w:rPr>
      </w:pPr>
      <w:r>
        <w:rPr>
          <w:rStyle w:val="Citation"/>
          <w:i w:val="0"/>
          <w:iCs w:val="0"/>
          <w:lang w:val="ru-RU"/>
        </w:rPr>
        <w:t xml:space="preserve">В частности, для </w:t>
      </w:r>
      <w:proofErr w:type="spellStart"/>
      <w:r>
        <w:rPr>
          <w:rStyle w:val="Citation"/>
          <w:i w:val="0"/>
          <w:iCs w:val="0"/>
        </w:rPr>
        <w:t>rotacf</w:t>
      </w:r>
      <w:proofErr w:type="spellEnd"/>
      <w:r w:rsidRPr="00CB681D">
        <w:rPr>
          <w:rStyle w:val="Citation"/>
          <w:i w:val="0"/>
          <w:iCs w:val="0"/>
          <w:lang w:val="ru-RU"/>
        </w:rPr>
        <w:t>(</w:t>
      </w:r>
      <w:r>
        <w:rPr>
          <w:rStyle w:val="Citation"/>
          <w:i w:val="0"/>
          <w:iCs w:val="0"/>
        </w:rPr>
        <w:t>t</w:t>
      </w:r>
      <w:r w:rsidRPr="00CB681D">
        <w:rPr>
          <w:rStyle w:val="Citation"/>
          <w:i w:val="0"/>
          <w:iCs w:val="0"/>
          <w:lang w:val="ru-RU"/>
        </w:rPr>
        <w:t xml:space="preserve">) = </w:t>
      </w:r>
      <w:r>
        <w:rPr>
          <w:rStyle w:val="Citation"/>
          <w:i w:val="0"/>
          <w:iCs w:val="0"/>
        </w:rPr>
        <w:t>A</w:t>
      </w:r>
      <w:r w:rsidRPr="00CB681D">
        <w:rPr>
          <w:rStyle w:val="Citation"/>
          <w:i w:val="0"/>
          <w:iCs w:val="0"/>
          <w:lang w:val="ru-RU"/>
        </w:rPr>
        <w:t>*</w:t>
      </w:r>
      <w:r>
        <w:rPr>
          <w:rStyle w:val="Citation"/>
          <w:i w:val="0"/>
          <w:iCs w:val="0"/>
        </w:rPr>
        <w:t>exp</w:t>
      </w:r>
      <w:r w:rsidRPr="00CB681D">
        <w:rPr>
          <w:rStyle w:val="Citation"/>
          <w:i w:val="0"/>
          <w:iCs w:val="0"/>
          <w:lang w:val="ru-RU"/>
        </w:rPr>
        <w:t>(-</w:t>
      </w:r>
      <w:r>
        <w:rPr>
          <w:rStyle w:val="Citation"/>
          <w:i w:val="0"/>
          <w:iCs w:val="0"/>
        </w:rPr>
        <w:t>t</w:t>
      </w:r>
      <w:r w:rsidRPr="00CB681D">
        <w:rPr>
          <w:rStyle w:val="Citation"/>
          <w:i w:val="0"/>
          <w:iCs w:val="0"/>
          <w:lang w:val="ru-RU"/>
        </w:rPr>
        <w:t xml:space="preserve"> / </w:t>
      </w:r>
      <w:proofErr w:type="spellStart"/>
      <w:r>
        <w:rPr>
          <w:rStyle w:val="Citation"/>
          <w:i w:val="0"/>
          <w:iCs w:val="0"/>
        </w:rPr>
        <w:t>T</w:t>
      </w:r>
      <w:r>
        <w:rPr>
          <w:rStyle w:val="Citation"/>
          <w:i w:val="0"/>
          <w:iCs w:val="0"/>
          <w:vertAlign w:val="subscript"/>
        </w:rPr>
        <w:t>cor</w:t>
      </w:r>
      <w:proofErr w:type="spellEnd"/>
      <w:r>
        <w:rPr>
          <w:rStyle w:val="Citation"/>
          <w:i w:val="0"/>
          <w:iCs w:val="0"/>
          <w:lang w:val="ru-RU"/>
        </w:rPr>
        <w:t xml:space="preserve">) изображением будет дельта функция, для более сложной зависимости – </w:t>
      </w:r>
      <w:r w:rsidR="00A42935" w:rsidRPr="00A42935">
        <w:rPr>
          <w:rStyle w:val="Citation"/>
          <w:i w:val="0"/>
          <w:iCs w:val="0"/>
          <w:lang w:val="ru-RU"/>
        </w:rPr>
        <w:t>“</w:t>
      </w:r>
      <w:r>
        <w:rPr>
          <w:rStyle w:val="Citation"/>
          <w:i w:val="0"/>
          <w:iCs w:val="0"/>
          <w:lang w:val="ru-RU"/>
        </w:rPr>
        <w:t>спектр</w:t>
      </w:r>
      <w:r w:rsidR="00A42935" w:rsidRPr="00A42935">
        <w:rPr>
          <w:rStyle w:val="Citation"/>
          <w:i w:val="0"/>
          <w:iCs w:val="0"/>
          <w:lang w:val="ru-RU"/>
        </w:rPr>
        <w:t>”</w:t>
      </w:r>
      <w:r>
        <w:rPr>
          <w:rStyle w:val="Citation"/>
          <w:i w:val="0"/>
          <w:iCs w:val="0"/>
          <w:lang w:val="ru-RU"/>
        </w:rPr>
        <w:t xml:space="preserve"> времен затухания.</w:t>
      </w:r>
    </w:p>
    <w:p w14:paraId="090F109B" w14:textId="77777777" w:rsidR="003045CD" w:rsidRPr="00CB681D" w:rsidRDefault="003045CD">
      <w:pPr>
        <w:pStyle w:val="Standard"/>
        <w:rPr>
          <w:lang w:val="ru-RU"/>
        </w:rPr>
      </w:pPr>
    </w:p>
    <w:p w14:paraId="21FCC069" w14:textId="77777777" w:rsidR="003045CD" w:rsidRPr="00CB681D" w:rsidRDefault="003045CD">
      <w:pPr>
        <w:pStyle w:val="Standard"/>
        <w:rPr>
          <w:lang w:val="ru-RU"/>
        </w:rPr>
      </w:pPr>
    </w:p>
    <w:p w14:paraId="786E3529" w14:textId="77777777" w:rsidR="003045CD" w:rsidRDefault="00A2329A">
      <w:pPr>
        <w:pStyle w:val="Standard"/>
      </w:pPr>
      <w:r w:rsidRPr="003572DB">
        <w:rPr>
          <w:i/>
          <w:iCs/>
        </w:rPr>
        <w:t xml:space="preserve">[1] </w:t>
      </w:r>
      <w:hyperlink r:id="rId11" w:history="1">
        <w:r w:rsidRPr="003572DB">
          <w:rPr>
            <w:rStyle w:val="Citation"/>
          </w:rPr>
          <w:t>https://en.wikipedia.org/wiki/Radial_distribution_function</w:t>
        </w:r>
      </w:hyperlink>
    </w:p>
    <w:p w14:paraId="36FA6EDD" w14:textId="77777777" w:rsidR="003045CD" w:rsidRDefault="00A2329A">
      <w:pPr>
        <w:pStyle w:val="Standard"/>
      </w:pPr>
      <w:r w:rsidRPr="003572DB">
        <w:rPr>
          <w:i/>
          <w:iCs/>
        </w:rPr>
        <w:t xml:space="preserve">[2] </w:t>
      </w:r>
      <w:hyperlink r:id="rId12" w:history="1">
        <w:r w:rsidRPr="003572DB">
          <w:rPr>
            <w:rStyle w:val="Citation"/>
          </w:rPr>
          <w:t>https://manual.gromacs.org/current/onlinehelp/gmx-rotacf.html</w:t>
        </w:r>
      </w:hyperlink>
    </w:p>
    <w:p w14:paraId="407BEF9F" w14:textId="77777777" w:rsidR="003045CD" w:rsidRDefault="00A2329A">
      <w:pPr>
        <w:pStyle w:val="Standard"/>
      </w:pPr>
      <w:r w:rsidRPr="003572DB">
        <w:rPr>
          <w:rStyle w:val="Citation"/>
        </w:rPr>
        <w:t xml:space="preserve">[3] </w:t>
      </w:r>
      <w:hyperlink r:id="rId13" w:history="1">
        <w:r w:rsidRPr="003572DB">
          <w:rPr>
            <w:rStyle w:val="Citation"/>
          </w:rPr>
          <w:t>https://stats.libretexts.org/Bookshelves/Probability_Theory/Applied_Probability_(Pfeiffer)/08%3A_Random_Vectors_and_Joint_Distributions/8.01%3A_Random_Vectors_and_Joint_Distributions</w:t>
        </w:r>
      </w:hyperlink>
    </w:p>
    <w:p w14:paraId="7AE44A12" w14:textId="4E034432" w:rsidR="003045CD" w:rsidRPr="003F7549" w:rsidRDefault="00A2329A">
      <w:pPr>
        <w:pStyle w:val="Standard"/>
      </w:pPr>
      <w:r w:rsidRPr="003F7549">
        <w:rPr>
          <w:rStyle w:val="Citation"/>
        </w:rPr>
        <w:t xml:space="preserve">[4] </w:t>
      </w:r>
      <w:r w:rsidR="003F7549" w:rsidRPr="003F7549">
        <w:t>https://en.wikipedia.org/wiki/Laplace_transform</w:t>
      </w:r>
    </w:p>
    <w:p w14:paraId="22FA8CA7" w14:textId="714F516C" w:rsidR="003045CD" w:rsidRDefault="003045CD">
      <w:pPr>
        <w:pStyle w:val="Standard"/>
      </w:pPr>
    </w:p>
    <w:p w14:paraId="3F1B828E" w14:textId="77777777" w:rsidR="003F7549" w:rsidRDefault="003F7549" w:rsidP="003F7549">
      <w:pPr>
        <w:pStyle w:val="Standard"/>
      </w:pPr>
    </w:p>
    <w:p w14:paraId="1D6C5968" w14:textId="77777777" w:rsidR="003F7549" w:rsidRPr="003572DB" w:rsidRDefault="003F7549" w:rsidP="003F7549">
      <w:pPr>
        <w:pStyle w:val="Standard"/>
        <w:rPr>
          <w:lang w:val="ru-RU"/>
        </w:rPr>
      </w:pPr>
      <w:r>
        <w:rPr>
          <w:rStyle w:val="Citation"/>
          <w:lang w:val="ru-RU"/>
        </w:rPr>
        <w:t xml:space="preserve">Код </w:t>
      </w:r>
      <w:proofErr w:type="spellStart"/>
      <w:r>
        <w:rPr>
          <w:rStyle w:val="Citation"/>
          <w:lang w:val="ru-RU"/>
        </w:rPr>
        <w:t>подогоовки</w:t>
      </w:r>
      <w:proofErr w:type="spellEnd"/>
      <w:r>
        <w:rPr>
          <w:rStyle w:val="Citation"/>
          <w:lang w:val="ru-RU"/>
        </w:rPr>
        <w:t xml:space="preserve"> системы находится в открытом доступе</w:t>
      </w:r>
    </w:p>
    <w:p w14:paraId="0AF39EB0" w14:textId="77777777" w:rsidR="003F7549" w:rsidRPr="003F7549" w:rsidRDefault="003F7549">
      <w:pPr>
        <w:pStyle w:val="Standard"/>
        <w:rPr>
          <w:lang w:val="ru-RU"/>
        </w:rPr>
      </w:pPr>
    </w:p>
    <w:p w14:paraId="00F29CBE" w14:textId="77777777" w:rsidR="003045CD" w:rsidRDefault="00A2329A">
      <w:pPr>
        <w:pStyle w:val="Standard"/>
        <w:pageBreakBefore/>
      </w:pPr>
      <w:r>
        <w:rPr>
          <w:rStyle w:val="Citation"/>
          <w:i w:val="0"/>
          <w:iCs w:val="0"/>
          <w:lang w:val="ru-RU"/>
        </w:rPr>
        <w:lastRenderedPageBreak/>
        <w:t>Модельные системы:</w:t>
      </w:r>
    </w:p>
    <w:p w14:paraId="7673CFBB" w14:textId="77777777" w:rsidR="003045CD" w:rsidRDefault="00A2329A">
      <w:pPr>
        <w:pStyle w:val="Standard"/>
      </w:pPr>
      <w:r>
        <w:rPr>
          <w:rStyle w:val="Citation"/>
          <w:i w:val="0"/>
          <w:iCs w:val="0"/>
          <w:lang w:val="ru-RU"/>
        </w:rPr>
        <w:t>Влияние воды</w:t>
      </w:r>
    </w:p>
    <w:tbl>
      <w:tblPr>
        <w:tblW w:w="6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4"/>
        <w:gridCol w:w="2068"/>
        <w:gridCol w:w="1886"/>
      </w:tblGrid>
      <w:tr w:rsidR="003045CD" w14:paraId="7E233E39" w14:textId="77777777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F5274E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EF1AFC7" w14:textId="77777777" w:rsidR="003045CD" w:rsidRDefault="00A2329A">
            <w:pPr>
              <w:pStyle w:val="TableContents"/>
            </w:pPr>
            <w:r>
              <w:t>Water in system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F15A55" w14:textId="77777777" w:rsidR="003045CD" w:rsidRDefault="00A2329A">
            <w:pPr>
              <w:pStyle w:val="TableContents"/>
            </w:pPr>
            <w:r>
              <w:t>Water per pore</w:t>
            </w:r>
          </w:p>
        </w:tc>
      </w:tr>
      <w:tr w:rsidR="003045CD" w14:paraId="3CFBC130" w14:textId="77777777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171E9F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FE94CC" w14:textId="77777777" w:rsidR="003045CD" w:rsidRDefault="00A2329A">
            <w:pPr>
              <w:pStyle w:val="TableContents"/>
            </w:pPr>
            <w:r>
              <w:t>64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9F4A8D" w14:textId="77777777" w:rsidR="003045CD" w:rsidRDefault="00A2329A">
            <w:pPr>
              <w:pStyle w:val="TableContents"/>
            </w:pPr>
            <w:r>
              <w:t>0.5</w:t>
            </w:r>
          </w:p>
        </w:tc>
      </w:tr>
      <w:tr w:rsidR="003045CD" w14:paraId="482C437E" w14:textId="77777777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2F3099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80F1C" w14:textId="77777777" w:rsidR="003045CD" w:rsidRDefault="00A2329A">
            <w:pPr>
              <w:pStyle w:val="TableContents"/>
            </w:pPr>
            <w:r>
              <w:t>128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18817B" w14:textId="77777777" w:rsidR="003045CD" w:rsidRDefault="00A2329A">
            <w:pPr>
              <w:pStyle w:val="TableContents"/>
            </w:pPr>
            <w:r>
              <w:t>1</w:t>
            </w:r>
          </w:p>
        </w:tc>
      </w:tr>
      <w:tr w:rsidR="003045CD" w14:paraId="31D4AEE7" w14:textId="77777777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2623B2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34453A" w14:textId="77777777" w:rsidR="003045CD" w:rsidRDefault="00A2329A">
            <w:pPr>
              <w:pStyle w:val="TableContents"/>
            </w:pPr>
            <w:r>
              <w:t>256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506238" w14:textId="77777777" w:rsidR="003045CD" w:rsidRDefault="00A2329A">
            <w:pPr>
              <w:pStyle w:val="TableContents"/>
            </w:pPr>
            <w:r>
              <w:t>2</w:t>
            </w:r>
          </w:p>
        </w:tc>
      </w:tr>
      <w:tr w:rsidR="003045CD" w14:paraId="65262B6D" w14:textId="77777777"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469300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822F57" w14:textId="77777777" w:rsidR="003045CD" w:rsidRDefault="00A2329A">
            <w:pPr>
              <w:pStyle w:val="TableContents"/>
            </w:pPr>
            <w:r>
              <w:t>1038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5F17F1" w14:textId="77777777" w:rsidR="003045CD" w:rsidRDefault="00A2329A">
            <w:pPr>
              <w:pStyle w:val="TableContents"/>
            </w:pPr>
            <w:r>
              <w:t>8.1</w:t>
            </w:r>
          </w:p>
        </w:tc>
      </w:tr>
    </w:tbl>
    <w:p w14:paraId="045CDB41" w14:textId="77777777" w:rsidR="003045CD" w:rsidRDefault="003045CD">
      <w:pPr>
        <w:pStyle w:val="Standard"/>
      </w:pPr>
    </w:p>
    <w:p w14:paraId="7953FA3E" w14:textId="77777777" w:rsidR="003045CD" w:rsidRDefault="00A2329A">
      <w:pPr>
        <w:pStyle w:val="Standard"/>
      </w:pPr>
      <w:proofErr w:type="spellStart"/>
      <w:r>
        <w:rPr>
          <w:rStyle w:val="Citation"/>
          <w:i w:val="0"/>
          <w:iCs w:val="0"/>
        </w:rPr>
        <w:t>Разрушение</w:t>
      </w:r>
      <w:proofErr w:type="spellEnd"/>
      <w:r>
        <w:rPr>
          <w:rStyle w:val="Citation"/>
          <w:i w:val="0"/>
          <w:iCs w:val="0"/>
        </w:rPr>
        <w:t xml:space="preserve"> </w:t>
      </w:r>
      <w:proofErr w:type="spellStart"/>
      <w:r>
        <w:rPr>
          <w:rStyle w:val="Citation"/>
          <w:i w:val="0"/>
          <w:iCs w:val="0"/>
        </w:rPr>
        <w:t>каркаса</w:t>
      </w:r>
      <w:proofErr w:type="spellEnd"/>
    </w:p>
    <w:tbl>
      <w:tblPr>
        <w:tblW w:w="62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168"/>
        <w:gridCol w:w="1082"/>
        <w:gridCol w:w="1714"/>
      </w:tblGrid>
      <w:tr w:rsidR="003045CD" w14:paraId="37AA8BAC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B40E1E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8E5677" w14:textId="77777777" w:rsidR="003045CD" w:rsidRDefault="00A2329A">
            <w:pPr>
              <w:pStyle w:val="TableContents"/>
            </w:pPr>
            <w:r>
              <w:t>Removed clusters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C43B" w14:textId="77777777" w:rsidR="003045CD" w:rsidRDefault="00A2329A">
            <w:pPr>
              <w:pStyle w:val="TableContents"/>
            </w:pPr>
            <w:r>
              <w:t>Removed linkers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003B2" w14:textId="77777777" w:rsidR="003045CD" w:rsidRDefault="00A2329A">
            <w:pPr>
              <w:pStyle w:val="TableContents"/>
            </w:pPr>
            <w:r>
              <w:t>Added terephthalic acid</w:t>
            </w:r>
          </w:p>
        </w:tc>
      </w:tr>
      <w:tr w:rsidR="003045CD" w14:paraId="31964DB3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0E51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B022F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86DE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159232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4B876C1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9514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244A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06D2" w14:textId="77777777" w:rsidR="003045CD" w:rsidRDefault="00A2329A">
            <w:pPr>
              <w:pStyle w:val="TableContents"/>
            </w:pPr>
            <w: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7B41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775568CB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A0F8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06F0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3EB8B" w14:textId="77777777" w:rsidR="003045CD" w:rsidRDefault="00A2329A">
            <w:pPr>
              <w:pStyle w:val="TableContents"/>
            </w:pP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22D7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026BA1FA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3A05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89879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3ED0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5C77C4" w14:textId="77777777" w:rsidR="003045CD" w:rsidRDefault="00A2329A">
            <w:pPr>
              <w:pStyle w:val="TableContents"/>
            </w:pPr>
            <w:r>
              <w:t>1</w:t>
            </w:r>
          </w:p>
        </w:tc>
      </w:tr>
      <w:tr w:rsidR="003045CD" w14:paraId="381E1329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1AC63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AF577D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C3B30" w14:textId="77777777" w:rsidR="003045CD" w:rsidRDefault="00A2329A">
            <w:pPr>
              <w:pStyle w:val="TableContents"/>
            </w:pPr>
            <w: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7860A" w14:textId="77777777" w:rsidR="003045CD" w:rsidRDefault="00A2329A">
            <w:pPr>
              <w:pStyle w:val="TableContents"/>
            </w:pPr>
            <w:r>
              <w:t>2</w:t>
            </w:r>
          </w:p>
        </w:tc>
      </w:tr>
      <w:tr w:rsidR="003045CD" w14:paraId="387AEB52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EA73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C46D2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5C8AC" w14:textId="77777777" w:rsidR="003045CD" w:rsidRDefault="00A2329A">
            <w:pPr>
              <w:pStyle w:val="TableContents"/>
            </w:pP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8034EC" w14:textId="77777777" w:rsidR="003045CD" w:rsidRDefault="00A2329A">
            <w:pPr>
              <w:pStyle w:val="TableContents"/>
            </w:pPr>
            <w:r>
              <w:t>3</w:t>
            </w:r>
          </w:p>
        </w:tc>
      </w:tr>
      <w:tr w:rsidR="003045CD" w14:paraId="7F3E206B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A27B5C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6358B5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EDAE3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2D14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08691E91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EA601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E33506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1E03" w14:textId="77777777" w:rsidR="003045CD" w:rsidRDefault="00A2329A">
            <w:pPr>
              <w:pStyle w:val="TableContents"/>
            </w:pPr>
            <w: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6A5C71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798779F6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C6470A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02479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407A2" w14:textId="77777777" w:rsidR="003045CD" w:rsidRDefault="00A2329A">
            <w:pPr>
              <w:pStyle w:val="TableContents"/>
            </w:pP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584E2" w14:textId="77777777" w:rsidR="003045CD" w:rsidRDefault="00A2329A">
            <w:pPr>
              <w:pStyle w:val="TableContents"/>
            </w:pPr>
            <w:r>
              <w:t>0</w:t>
            </w:r>
          </w:p>
        </w:tc>
      </w:tr>
      <w:tr w:rsidR="003045CD" w14:paraId="71E51CB9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EC47B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951A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8C7EF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1AEC39" w14:textId="77777777" w:rsidR="003045CD" w:rsidRDefault="00A2329A">
            <w:pPr>
              <w:pStyle w:val="TableContents"/>
            </w:pPr>
            <w:r>
              <w:t>1</w:t>
            </w:r>
          </w:p>
        </w:tc>
      </w:tr>
      <w:tr w:rsidR="003045CD" w14:paraId="42C02C5A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D320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F5E72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723F0" w14:textId="77777777" w:rsidR="003045CD" w:rsidRDefault="00A2329A">
            <w:pPr>
              <w:pStyle w:val="TableContents"/>
            </w:pPr>
            <w: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A9703" w14:textId="77777777" w:rsidR="003045CD" w:rsidRDefault="00A2329A">
            <w:pPr>
              <w:pStyle w:val="TableContents"/>
            </w:pPr>
            <w:r>
              <w:t>2</w:t>
            </w:r>
          </w:p>
        </w:tc>
      </w:tr>
      <w:tr w:rsidR="003045CD" w14:paraId="07EBFFB2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3F80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B044A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06F37" w14:textId="77777777" w:rsidR="003045CD" w:rsidRDefault="00A2329A">
            <w:pPr>
              <w:pStyle w:val="TableContents"/>
            </w:pP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174CD9" w14:textId="77777777" w:rsidR="003045CD" w:rsidRDefault="00A2329A">
            <w:pPr>
              <w:pStyle w:val="TableContents"/>
            </w:pPr>
            <w:r>
              <w:t>3</w:t>
            </w:r>
          </w:p>
        </w:tc>
      </w:tr>
    </w:tbl>
    <w:p w14:paraId="03BD017F" w14:textId="77777777" w:rsidR="003045CD" w:rsidRDefault="003045CD">
      <w:pPr>
        <w:pStyle w:val="Standard"/>
      </w:pPr>
    </w:p>
    <w:p w14:paraId="04EF1099" w14:textId="77777777" w:rsidR="003045CD" w:rsidRDefault="00A2329A">
      <w:pPr>
        <w:pStyle w:val="Standard"/>
        <w:rPr>
          <w:lang w:val="ru-RU"/>
        </w:rPr>
      </w:pPr>
      <w:r>
        <w:rPr>
          <w:lang w:val="ru-RU"/>
        </w:rPr>
        <w:t>Влияние воды + разрушение каркаса</w:t>
      </w:r>
    </w:p>
    <w:tbl>
      <w:tblPr>
        <w:tblW w:w="96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1168"/>
        <w:gridCol w:w="1082"/>
        <w:gridCol w:w="1714"/>
        <w:gridCol w:w="1714"/>
        <w:gridCol w:w="1714"/>
      </w:tblGrid>
      <w:tr w:rsidR="003045CD" w14:paraId="1E185E84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5C7E8B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F86D8" w14:textId="77777777" w:rsidR="003045CD" w:rsidRDefault="00A2329A">
            <w:pPr>
              <w:pStyle w:val="TableContents"/>
            </w:pPr>
            <w:r>
              <w:t>Removed clusters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4D8F8" w14:textId="77777777" w:rsidR="003045CD" w:rsidRDefault="00A2329A">
            <w:pPr>
              <w:pStyle w:val="TableContents"/>
            </w:pPr>
            <w:r>
              <w:t>Removed linkers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548D64" w14:textId="77777777" w:rsidR="003045CD" w:rsidRDefault="00A2329A">
            <w:pPr>
              <w:pStyle w:val="TableContents"/>
            </w:pPr>
            <w:r>
              <w:t>Added terephthalic acid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C1135D" w14:textId="77777777" w:rsidR="003045CD" w:rsidRDefault="00A2329A">
            <w:pPr>
              <w:pStyle w:val="TableContents"/>
            </w:pPr>
            <w:r>
              <w:t>Water in system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10AF0D" w14:textId="77777777" w:rsidR="003045CD" w:rsidRDefault="00A2329A">
            <w:pPr>
              <w:pStyle w:val="TableContents"/>
            </w:pPr>
            <w:r>
              <w:t>Water per pore</w:t>
            </w:r>
          </w:p>
        </w:tc>
      </w:tr>
      <w:tr w:rsidR="003045CD" w14:paraId="1491FF4C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AACC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1A78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33693" w14:textId="77777777" w:rsidR="003045CD" w:rsidRDefault="00A2329A">
            <w:pPr>
              <w:pStyle w:val="TableContents"/>
            </w:pPr>
            <w:r>
              <w:t>1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E17C18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E6284A1" w14:textId="77777777" w:rsidR="003045CD" w:rsidRDefault="00A2329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86DB26" w14:textId="77777777" w:rsidR="003045CD" w:rsidRDefault="00A2329A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3045CD" w14:paraId="5A4BBB02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BCCD1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D4F55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4ED0" w14:textId="77777777" w:rsidR="003045CD" w:rsidRDefault="00A2329A">
            <w:pPr>
              <w:pStyle w:val="TableContents"/>
            </w:pPr>
            <w:r>
              <w:t>2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2160B8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8866E8" w14:textId="77777777" w:rsidR="003045CD" w:rsidRDefault="00A2329A">
            <w:pPr>
              <w:pStyle w:val="TableContents"/>
            </w:pPr>
            <w:r>
              <w:rPr>
                <w:lang w:val="ru-RU"/>
              </w:rPr>
              <w:t>128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AE0B9FC" w14:textId="77777777" w:rsidR="003045CD" w:rsidRDefault="00A2329A">
            <w:pPr>
              <w:pStyle w:val="TableContents"/>
            </w:pPr>
            <w:r>
              <w:rPr>
                <w:lang w:val="ru-RU"/>
              </w:rPr>
              <w:t>1</w:t>
            </w:r>
          </w:p>
        </w:tc>
      </w:tr>
      <w:tr w:rsidR="003045CD" w14:paraId="397A3C85" w14:textId="77777777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19FD" w14:textId="77777777" w:rsidR="003045CD" w:rsidRDefault="00A2329A">
            <w:pPr>
              <w:pStyle w:val="TableContents"/>
            </w:pPr>
            <w:r>
              <w:t>TEMPO in UIO-66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BC5B8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CF045" w14:textId="77777777" w:rsidR="003045CD" w:rsidRDefault="00A2329A">
            <w:pPr>
              <w:pStyle w:val="TableContents"/>
            </w:pPr>
            <w:r>
              <w:t>3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6B66" w14:textId="77777777" w:rsidR="003045CD" w:rsidRDefault="00A2329A">
            <w:pPr>
              <w:pStyle w:val="TableContents"/>
            </w:pPr>
            <w:r>
              <w:t>0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B6E3DA" w14:textId="77777777" w:rsidR="003045CD" w:rsidRDefault="00A2329A">
            <w:pPr>
              <w:pStyle w:val="TableContents"/>
            </w:pPr>
            <w:r>
              <w:rPr>
                <w:lang w:val="ru-RU"/>
              </w:rPr>
              <w:t>128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4FD3B9" w14:textId="77777777" w:rsidR="003045CD" w:rsidRDefault="00A2329A">
            <w:pPr>
              <w:pStyle w:val="TableContents"/>
            </w:pPr>
            <w:r>
              <w:rPr>
                <w:lang w:val="ru-RU"/>
              </w:rPr>
              <w:t>1</w:t>
            </w:r>
          </w:p>
        </w:tc>
      </w:tr>
    </w:tbl>
    <w:p w14:paraId="47A41487" w14:textId="4B9EDB60" w:rsidR="003045CD" w:rsidRDefault="003F7549">
      <w:pPr>
        <w:pStyle w:val="Standard"/>
        <w:rPr>
          <w:lang w:val="ru-RU"/>
        </w:rPr>
      </w:pPr>
      <w:r w:rsidRPr="003F7549">
        <w:rPr>
          <w:lang w:val="ru-RU"/>
        </w:rPr>
        <w:drawing>
          <wp:anchor distT="0" distB="0" distL="114300" distR="114300" simplePos="0" relativeHeight="251663360" behindDoc="0" locked="0" layoutInCell="1" allowOverlap="1" wp14:anchorId="318116C3" wp14:editId="6B51E001">
            <wp:simplePos x="0" y="0"/>
            <wp:positionH relativeFrom="page">
              <wp:posOffset>4171605</wp:posOffset>
            </wp:positionH>
            <wp:positionV relativeFrom="page">
              <wp:posOffset>6220042</wp:posOffset>
            </wp:positionV>
            <wp:extent cx="3079790" cy="2522921"/>
            <wp:effectExtent l="0" t="0" r="6310" b="0"/>
            <wp:wrapSquare wrapText="bothSides"/>
            <wp:docPr id="1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90" cy="252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549">
        <w:rPr>
          <w:lang w:val="ru-RU"/>
        </w:rPr>
        <w:drawing>
          <wp:anchor distT="0" distB="0" distL="114300" distR="114300" simplePos="0" relativeHeight="251662336" behindDoc="0" locked="0" layoutInCell="1" allowOverlap="1" wp14:anchorId="128D084C" wp14:editId="666D81FC">
            <wp:simplePos x="0" y="0"/>
            <wp:positionH relativeFrom="page">
              <wp:posOffset>766389</wp:posOffset>
            </wp:positionH>
            <wp:positionV relativeFrom="page">
              <wp:posOffset>6234430</wp:posOffset>
            </wp:positionV>
            <wp:extent cx="2906237" cy="2458090"/>
            <wp:effectExtent l="0" t="0" r="8413" b="0"/>
            <wp:wrapSquare wrapText="bothSides"/>
            <wp:docPr id="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6237" cy="245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449BE" w14:textId="26AD24DB" w:rsidR="003045CD" w:rsidRDefault="003045CD">
      <w:pPr>
        <w:pStyle w:val="Standard"/>
        <w:rPr>
          <w:lang w:val="ru-RU"/>
        </w:rPr>
      </w:pPr>
    </w:p>
    <w:p w14:paraId="2B7E01E6" w14:textId="6917D511" w:rsidR="003045CD" w:rsidRDefault="003045CD">
      <w:pPr>
        <w:pStyle w:val="Standard"/>
        <w:rPr>
          <w:lang w:val="ru-RU"/>
        </w:rPr>
      </w:pPr>
    </w:p>
    <w:p w14:paraId="1C1BA268" w14:textId="77777777" w:rsidR="003045CD" w:rsidRDefault="003045CD">
      <w:pPr>
        <w:pStyle w:val="Standard"/>
        <w:rPr>
          <w:lang w:val="ru-RU"/>
        </w:rPr>
      </w:pPr>
    </w:p>
    <w:p w14:paraId="6B323F0E" w14:textId="77777777" w:rsidR="003045CD" w:rsidRDefault="003045CD">
      <w:pPr>
        <w:pStyle w:val="Standard"/>
        <w:rPr>
          <w:lang w:val="ru-RU"/>
        </w:rPr>
      </w:pPr>
    </w:p>
    <w:p w14:paraId="01A9DCAC" w14:textId="77777777" w:rsidR="003045CD" w:rsidRDefault="003045CD">
      <w:pPr>
        <w:pStyle w:val="Standard"/>
        <w:rPr>
          <w:lang w:val="ru-RU"/>
        </w:rPr>
      </w:pPr>
    </w:p>
    <w:p w14:paraId="6C836B34" w14:textId="77777777" w:rsidR="003045CD" w:rsidRDefault="003045CD">
      <w:pPr>
        <w:pStyle w:val="Standard"/>
        <w:rPr>
          <w:lang w:val="ru-RU"/>
        </w:rPr>
      </w:pPr>
    </w:p>
    <w:p w14:paraId="08B496FE" w14:textId="77777777" w:rsidR="003045CD" w:rsidRDefault="003045CD">
      <w:pPr>
        <w:pStyle w:val="Standard"/>
        <w:rPr>
          <w:lang w:val="ru-RU"/>
        </w:rPr>
      </w:pPr>
    </w:p>
    <w:p w14:paraId="131138E9" w14:textId="77777777" w:rsidR="003045CD" w:rsidRDefault="003045CD">
      <w:pPr>
        <w:pStyle w:val="Standard"/>
        <w:rPr>
          <w:lang w:val="ru-RU"/>
        </w:rPr>
      </w:pPr>
    </w:p>
    <w:p w14:paraId="16C103AF" w14:textId="77777777" w:rsidR="003045CD" w:rsidRDefault="003045CD">
      <w:pPr>
        <w:pStyle w:val="Standard"/>
        <w:rPr>
          <w:lang w:val="ru-RU"/>
        </w:rPr>
      </w:pPr>
    </w:p>
    <w:p w14:paraId="05B71D88" w14:textId="77777777" w:rsidR="003045CD" w:rsidRDefault="003045CD">
      <w:pPr>
        <w:pStyle w:val="Standard"/>
        <w:rPr>
          <w:lang w:val="ru-RU"/>
        </w:rPr>
      </w:pPr>
    </w:p>
    <w:p w14:paraId="5CF48C6C" w14:textId="77777777" w:rsidR="003045CD" w:rsidRDefault="003045CD">
      <w:pPr>
        <w:pStyle w:val="Standard"/>
        <w:rPr>
          <w:lang w:val="ru-RU"/>
        </w:rPr>
      </w:pPr>
    </w:p>
    <w:p w14:paraId="2CBBF6E8" w14:textId="77777777" w:rsidR="003045CD" w:rsidRDefault="003045CD">
      <w:pPr>
        <w:pStyle w:val="Standard"/>
        <w:rPr>
          <w:lang w:val="ru-RU"/>
        </w:rPr>
      </w:pPr>
    </w:p>
    <w:p w14:paraId="41FBFCCB" w14:textId="77777777" w:rsidR="003045CD" w:rsidRDefault="003045CD">
      <w:pPr>
        <w:pStyle w:val="Standard"/>
        <w:rPr>
          <w:lang w:val="ru-RU"/>
        </w:rPr>
      </w:pPr>
    </w:p>
    <w:p w14:paraId="0A192BC5" w14:textId="77777777" w:rsidR="003F7549" w:rsidRDefault="003F7549">
      <w:pPr>
        <w:pStyle w:val="Standard"/>
        <w:rPr>
          <w:lang w:val="ru-RU"/>
        </w:rPr>
      </w:pPr>
    </w:p>
    <w:p w14:paraId="7B1DE1C4" w14:textId="02B0DCEB" w:rsidR="003045CD" w:rsidRPr="003F7549" w:rsidRDefault="00A2329A">
      <w:pPr>
        <w:pStyle w:val="Standard"/>
        <w:rPr>
          <w:i/>
          <w:iCs/>
          <w:lang w:val="ru-RU"/>
        </w:rPr>
      </w:pPr>
      <w:r w:rsidRPr="003F7549">
        <w:rPr>
          <w:i/>
          <w:iCs/>
          <w:lang w:val="ru-RU"/>
        </w:rPr>
        <w:t xml:space="preserve">Слева — замена линкера на </w:t>
      </w:r>
      <w:proofErr w:type="spellStart"/>
      <w:r w:rsidRPr="003F7549">
        <w:rPr>
          <w:i/>
          <w:iCs/>
          <w:lang w:val="ru-RU"/>
        </w:rPr>
        <w:t>терефталиевую</w:t>
      </w:r>
      <w:proofErr w:type="spellEnd"/>
      <w:r w:rsidRPr="003F7549">
        <w:rPr>
          <w:i/>
          <w:iCs/>
          <w:lang w:val="ru-RU"/>
        </w:rPr>
        <w:t xml:space="preserve"> кислоту, справа — моделирование адсорбции воды</w:t>
      </w:r>
    </w:p>
    <w:p w14:paraId="5617C743" w14:textId="7C9E049D" w:rsidR="003F7549" w:rsidRDefault="003F7549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14:paraId="5523E97A" w14:textId="774B4B1C" w:rsidR="00CD5970" w:rsidRDefault="00CD5970">
      <w:pPr>
        <w:pStyle w:val="Standard"/>
        <w:rPr>
          <w:lang w:val="ru-RU"/>
        </w:rPr>
      </w:pPr>
      <w:r>
        <w:rPr>
          <w:lang w:val="ru-RU"/>
        </w:rPr>
        <w:lastRenderedPageBreak/>
        <w:t xml:space="preserve">Динамика </w:t>
      </w:r>
      <w:r>
        <w:t>TEMPO</w:t>
      </w:r>
      <w:r w:rsidRPr="00CD5970">
        <w:rPr>
          <w:lang w:val="ru-RU"/>
        </w:rPr>
        <w:t xml:space="preserve"> </w:t>
      </w:r>
      <w:r>
        <w:rPr>
          <w:lang w:val="ru-RU"/>
        </w:rPr>
        <w:t xml:space="preserve">в поре </w:t>
      </w:r>
      <w:r>
        <w:t>UIO</w:t>
      </w:r>
      <w:r w:rsidRPr="00CD5970">
        <w:rPr>
          <w:lang w:val="ru-RU"/>
        </w:rPr>
        <w:t>-66</w:t>
      </w:r>
    </w:p>
    <w:p w14:paraId="1E8D69CF" w14:textId="77777777" w:rsidR="00CD5970" w:rsidRDefault="00CD5970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14:paraId="3220EEC3" w14:textId="0C0D5B3C" w:rsidR="00CD5970" w:rsidRDefault="00CD5970" w:rsidP="00CD5970">
      <w:pPr>
        <w:pStyle w:val="Standard"/>
        <w:rPr>
          <w:lang w:val="ru-RU"/>
        </w:rPr>
      </w:pPr>
      <w:r>
        <w:rPr>
          <w:lang w:val="ru-RU"/>
        </w:rPr>
        <w:lastRenderedPageBreak/>
        <w:t xml:space="preserve">Динамика </w:t>
      </w:r>
      <w:r>
        <w:t>TEMPO</w:t>
      </w:r>
      <w:r w:rsidRPr="00CD5970">
        <w:rPr>
          <w:lang w:val="ru-RU"/>
        </w:rPr>
        <w:t xml:space="preserve"> </w:t>
      </w:r>
      <w:r>
        <w:rPr>
          <w:lang w:val="ru-RU"/>
        </w:rPr>
        <w:t xml:space="preserve">в поре </w:t>
      </w:r>
      <w:r>
        <w:t>UIO</w:t>
      </w:r>
      <w:r w:rsidRPr="00CD5970">
        <w:rPr>
          <w:lang w:val="ru-RU"/>
        </w:rPr>
        <w:t>-66</w:t>
      </w:r>
      <w:r w:rsidRPr="00CD5970">
        <w:rPr>
          <w:lang w:val="ru-RU"/>
        </w:rPr>
        <w:t xml:space="preserve"> </w:t>
      </w:r>
      <w:r>
        <w:rPr>
          <w:lang w:val="ru-RU"/>
        </w:rPr>
        <w:t>при удалении линкеров / кластера / замене линкеров терефталевой кислотой</w:t>
      </w:r>
    </w:p>
    <w:p w14:paraId="6B2EEAB6" w14:textId="77777777" w:rsidR="00CD5970" w:rsidRDefault="00CD5970">
      <w:pPr>
        <w:suppressAutoHyphens w:val="0"/>
        <w:rPr>
          <w:lang w:val="ru-RU"/>
        </w:rPr>
      </w:pPr>
      <w:r>
        <w:rPr>
          <w:lang w:val="ru-RU"/>
        </w:rPr>
        <w:br w:type="page"/>
      </w:r>
    </w:p>
    <w:p w14:paraId="271CE6B0" w14:textId="2B6BE40E" w:rsidR="00CD5970" w:rsidRPr="00CD5970" w:rsidRDefault="00CD5970" w:rsidP="00CD5970">
      <w:pPr>
        <w:pStyle w:val="Standard"/>
        <w:rPr>
          <w:lang w:val="ru-RU"/>
        </w:rPr>
      </w:pPr>
      <w:r>
        <w:rPr>
          <w:lang w:val="ru-RU"/>
        </w:rPr>
        <w:lastRenderedPageBreak/>
        <w:t xml:space="preserve">Динамика </w:t>
      </w:r>
      <w:r>
        <w:t>TEMPO</w:t>
      </w:r>
      <w:r w:rsidRPr="00CD5970">
        <w:rPr>
          <w:lang w:val="ru-RU"/>
        </w:rPr>
        <w:t xml:space="preserve"> </w:t>
      </w:r>
      <w:r>
        <w:rPr>
          <w:lang w:val="ru-RU"/>
        </w:rPr>
        <w:t xml:space="preserve">в поре </w:t>
      </w:r>
      <w:r>
        <w:t>UIO</w:t>
      </w:r>
      <w:r w:rsidRPr="00CD5970">
        <w:rPr>
          <w:lang w:val="ru-RU"/>
        </w:rPr>
        <w:t>-66</w:t>
      </w:r>
      <w:r>
        <w:rPr>
          <w:lang w:val="ru-RU"/>
        </w:rPr>
        <w:t xml:space="preserve"> при адсорбции воды</w:t>
      </w:r>
    </w:p>
    <w:p w14:paraId="09615D77" w14:textId="77777777" w:rsidR="003F7549" w:rsidRPr="00CD5970" w:rsidRDefault="003F7549">
      <w:pPr>
        <w:pStyle w:val="Standard"/>
        <w:rPr>
          <w:lang w:val="ru-RU"/>
        </w:rPr>
      </w:pPr>
    </w:p>
    <w:p w14:paraId="446B1D3B" w14:textId="77777777" w:rsidR="003045CD" w:rsidRDefault="003045CD">
      <w:pPr>
        <w:pStyle w:val="Standard"/>
        <w:rPr>
          <w:lang w:val="ru-RU"/>
        </w:rPr>
      </w:pPr>
    </w:p>
    <w:p w14:paraId="5C4D322E" w14:textId="77777777" w:rsidR="003045CD" w:rsidRDefault="003045CD">
      <w:pPr>
        <w:pStyle w:val="Standard"/>
        <w:rPr>
          <w:lang w:val="ru-RU"/>
        </w:rPr>
      </w:pPr>
    </w:p>
    <w:sectPr w:rsidR="003045C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7D692" w14:textId="77777777" w:rsidR="003666A3" w:rsidRDefault="003666A3">
      <w:r>
        <w:separator/>
      </w:r>
    </w:p>
  </w:endnote>
  <w:endnote w:type="continuationSeparator" w:id="0">
    <w:p w14:paraId="501E2AB9" w14:textId="77777777" w:rsidR="003666A3" w:rsidRDefault="0036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04A72" w14:textId="77777777" w:rsidR="003666A3" w:rsidRDefault="003666A3">
      <w:r>
        <w:rPr>
          <w:color w:val="000000"/>
        </w:rPr>
        <w:separator/>
      </w:r>
    </w:p>
  </w:footnote>
  <w:footnote w:type="continuationSeparator" w:id="0">
    <w:p w14:paraId="3F853D01" w14:textId="77777777" w:rsidR="003666A3" w:rsidRDefault="003666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CD"/>
    <w:rsid w:val="003045CD"/>
    <w:rsid w:val="003572DB"/>
    <w:rsid w:val="003666A3"/>
    <w:rsid w:val="003F7549"/>
    <w:rsid w:val="00664390"/>
    <w:rsid w:val="007C25AF"/>
    <w:rsid w:val="00A2329A"/>
    <w:rsid w:val="00A42935"/>
    <w:rsid w:val="00CB681D"/>
    <w:rsid w:val="00C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D21F0"/>
  <w15:docId w15:val="{C0BE13C1-68B4-4150-946C-4DDC8ACF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Citation">
    <w:name w:val="Citation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ts.libretexts.org/Bookshelves/Probability_Theory/Applied_Probability_(Pfeiffer)/08%3A_Random_Vectors_and_Joint_Distributions/8.01%3A_Random_Vectors_and_Joint_Distribution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manual.gromacs.org/current/onlinehelp/gmx-rotacf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Radial_distribution_functio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sc_enigma</dc:creator>
  <cp:lastModifiedBy>sc_enigma</cp:lastModifiedBy>
  <cp:revision>7</cp:revision>
  <dcterms:created xsi:type="dcterms:W3CDTF">2024-02-03T10:30:00Z</dcterms:created>
  <dcterms:modified xsi:type="dcterms:W3CDTF">2024-02-03T10:42:00Z</dcterms:modified>
</cp:coreProperties>
</file>