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2"/>
        </w:rPr>
        <w:id w:val="-1551297088"/>
        <w:docPartObj>
          <w:docPartGallery w:val="Cover Pages"/>
          <w:docPartUnique/>
        </w:docPartObj>
      </w:sdtPr>
      <w:sdtEndPr>
        <w:rPr>
          <w:rFonts w:eastAsiaTheme="minorHAnsi"/>
          <w:kern w:val="2"/>
          <w:sz w:val="24"/>
          <w:szCs w:val="24"/>
          <w:lang w:eastAsia="en-US"/>
          <w14:ligatures w14:val="standardContextual"/>
        </w:rPr>
      </w:sdtEndPr>
      <w:sdtContent>
        <w:p w14:paraId="1B2406F5" w14:textId="298C3614" w:rsidR="007D0F2A" w:rsidRDefault="007D0F2A">
          <w:pPr>
            <w:pStyle w:val="NoSpacing"/>
            <w:rPr>
              <w:sz w:val="2"/>
            </w:rPr>
          </w:pPr>
          <w:r>
            <w:rPr>
              <w:noProof/>
            </w:rPr>
            <mc:AlternateContent>
              <mc:Choice Requires="wps">
                <w:drawing>
                  <wp:anchor distT="0" distB="0" distL="114300" distR="114300" simplePos="0" relativeHeight="251660800" behindDoc="0" locked="0" layoutInCell="1" allowOverlap="1" wp14:anchorId="343D7014" wp14:editId="67740B6D">
                    <wp:simplePos x="0" y="0"/>
                    <wp:positionH relativeFrom="page">
                      <wp:posOffset>891540</wp:posOffset>
                    </wp:positionH>
                    <wp:positionV relativeFrom="margin">
                      <wp:align>top</wp:align>
                    </wp:positionV>
                    <wp:extent cx="4328160" cy="1927860"/>
                    <wp:effectExtent l="0" t="0" r="0" b="0"/>
                    <wp:wrapNone/>
                    <wp:docPr id="62" name="Text Box 66"/>
                    <wp:cNvGraphicFramePr/>
                    <a:graphic xmlns:a="http://schemas.openxmlformats.org/drawingml/2006/main">
                      <a:graphicData uri="http://schemas.microsoft.com/office/word/2010/wordprocessingShape">
                        <wps:wsp>
                          <wps:cNvSpPr txBox="1"/>
                          <wps:spPr>
                            <a:xfrm>
                              <a:off x="0" y="0"/>
                              <a:ext cx="4328160" cy="19278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36"/>
                                    <w:szCs w:val="36"/>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7A7E2220" w14:textId="7BCE6BAE" w:rsidR="007D0F2A" w:rsidRPr="007D0F2A" w:rsidRDefault="007D0F2A">
                                    <w:pPr>
                                      <w:pStyle w:val="NoSpacing"/>
                                      <w:rPr>
                                        <w:rFonts w:asciiTheme="majorHAnsi" w:eastAsiaTheme="majorEastAsia" w:hAnsiTheme="majorHAnsi" w:cstheme="majorBidi"/>
                                        <w:caps/>
                                        <w:color w:val="2C7FCE" w:themeColor="text2" w:themeTint="99"/>
                                        <w:sz w:val="36"/>
                                        <w:szCs w:val="36"/>
                                      </w:rPr>
                                    </w:pPr>
                                    <w:r w:rsidRPr="007D0F2A">
                                      <w:rPr>
                                        <w:rFonts w:asciiTheme="majorHAnsi" w:eastAsiaTheme="majorEastAsia" w:hAnsiTheme="majorHAnsi" w:cstheme="majorBidi"/>
                                        <w:caps/>
                                        <w:color w:val="2C7FCE" w:themeColor="text2" w:themeTint="99"/>
                                        <w:sz w:val="36"/>
                                        <w:szCs w:val="36"/>
                                      </w:rPr>
                                      <w:t>Sales Data Processing and Business Insights System</w:t>
                                    </w:r>
                                  </w:p>
                                </w:sdtContent>
                              </w:sdt>
                              <w:p w14:paraId="3F2464F9" w14:textId="3CCA5AD1" w:rsidR="007D0F2A" w:rsidRDefault="007D0F2A" w:rsidP="00CF79C1">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F79C1">
                                      <w:rPr>
                                        <w:color w:val="156082" w:themeColor="accent1"/>
                                        <w:sz w:val="36"/>
                                        <w:szCs w:val="36"/>
                                      </w:rPr>
                                      <w:t>Project: TCO Graduate Project 2026</w:t>
                                    </w:r>
                                  </w:sdtContent>
                                </w:sdt>
                              </w:p>
                              <w:p w14:paraId="4F6E886A" w14:textId="03BA4E39" w:rsidR="00CF79C1" w:rsidRPr="00CF79C1" w:rsidRDefault="00CF79C1" w:rsidP="00CF79C1">
                                <w:pPr>
                                  <w:pStyle w:val="NoSpacing"/>
                                  <w:spacing w:before="120"/>
                                  <w:rPr>
                                    <w:color w:val="156082" w:themeColor="accent1"/>
                                    <w:sz w:val="36"/>
                                    <w:szCs w:val="36"/>
                                  </w:rPr>
                                </w:pPr>
                                <w:r>
                                  <w:rPr>
                                    <w:color w:val="156082" w:themeColor="accent1"/>
                                    <w:sz w:val="36"/>
                                    <w:szCs w:val="36"/>
                                  </w:rPr>
                                  <w:t>Date: April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43D7014" id="_x0000_t202" coordsize="21600,21600" o:spt="202" path="m,l,21600r21600,l21600,xe">
                    <v:stroke joinstyle="miter"/>
                    <v:path gradientshapeok="t" o:connecttype="rect"/>
                  </v:shapetype>
                  <v:shape id="Text Box 66" o:spid="_x0000_s1026" type="#_x0000_t202" style="position:absolute;margin-left:70.2pt;margin-top:0;width:340.8pt;height:151.8pt;z-index:251660800;visibility:visible;mso-wrap-style:square;mso-width-percent:0;mso-height-percent:0;mso-wrap-distance-left:9pt;mso-wrap-distance-top:0;mso-wrap-distance-right:9pt;mso-wrap-distance-bottom:0;mso-position-horizontal:absolute;mso-position-horizontal-relative:page;mso-position-vertical:top;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kcJagIAAD4FAAAOAAAAZHJzL2Uyb0RvYy54bWysVE1v2zAMvQ/YfxB0X52kadoGcYosRYcB&#10;QVusHXpWZCkxJouaxMTOfv0o2flAtkuHXSRKfKTIR1KTu6YybKt8KMHmvH/R40xZCUVpVzn//vrw&#10;6YazgMIWwoBVOd+pwO+mHz9MajdWA1iDKZRn5MSGce1yvkZ04ywLcq0qES7AKUtKDb4SSEe/ygov&#10;avJemWzQ642yGnzhPEgVAt3et0o+Tf61VhKftA4Kmck5xYZp9WldxjWbTsR45YVbl7ILQ/xDFJUo&#10;LT16cHUvULCNL/9wVZXSQwCNFxKqDLQupUo5UDb93lk2L2vhVMqFyAnuQFP4f27l4/bFPXuGzWdo&#10;qICRkNqFcaDLmE+jfRV3ipSRnijcHWhTDTJJl8PLwU1/RCpJuv7t4PqGDuQnO5o7H/CLgopFIeee&#10;6pLoEttFwBa6h8TXLDyUxqTaGMvqnI8ur3rJ4KAh58ZGrEpV7twcQ08S7oyKGGO/Kc3KImUQL1J/&#10;qbnxbCuoM4SUymJKPvkldERpCuI9hh3+GNV7jNs89i+DxYNxVVrwKfuzsIsf+5B1iyfOT/KOIjbL&#10;pivpEoodVdpDOwTByYeSqrEQAZ+Fp66nCtIk4xMt2gCxDp3E2Rr8r7/dRzw1I2k5q2mKch5+boRX&#10;nJmvltr0tj8cxrFLh+HV9YAO/lSzPNXYTTUHKkef/gwnkxjxaPai9lC90cDP4qukElbS2znHvTjH&#10;drbpw5BqNksgGjQncGFfnIyuY3Vir702b8K7riGRevkR9vMmxmd92WKjpYXZBkGXqWkjwS2rHfE0&#10;pKntuw8l/gKn54Q6fnvT3wAAAP//AwBQSwMEFAAGAAgAAAAhANXg9hffAAAACAEAAA8AAABkcnMv&#10;ZG93bnJldi54bWxMj8FOwzAQRO9I/IO1SNyo3bRUUYhTVZEqJASHll64beJtEjW2Q+y2ga9nOcFt&#10;RzOafZOvJ9uLC42h807DfKZAkKu96Vyj4fC+fUhBhIjOYO8dafiiAOvi9ibHzPir29FlHxvBJS5k&#10;qKGNccikDHVLFsPMD+TYO/rRYmQ5NtKMeOVy28tEqZW02Dn+0OJAZUv1aX+2Gl7K7RvuqsSm3335&#10;/HrcDJ+Hj0et7++mzROISFP8C8MvPqNDwUyVPzsTRM96qZYc1cCL2E6ThI9Kw0ItViCLXP4fUPwA&#10;AAD//wMAUEsBAi0AFAAGAAgAAAAhALaDOJL+AAAA4QEAABMAAAAAAAAAAAAAAAAAAAAAAFtDb250&#10;ZW50X1R5cGVzXS54bWxQSwECLQAUAAYACAAAACEAOP0h/9YAAACUAQAACwAAAAAAAAAAAAAAAAAv&#10;AQAAX3JlbHMvLnJlbHNQSwECLQAUAAYACAAAACEAL2ZHCWoCAAA+BQAADgAAAAAAAAAAAAAAAAAu&#10;AgAAZHJzL2Uyb0RvYy54bWxQSwECLQAUAAYACAAAACEA1eD2F98AAAAIAQAADwAAAAAAAAAAAAAA&#10;AADEBAAAZHJzL2Rvd25yZXYueG1sUEsFBgAAAAAEAAQA8wAAANAFAAAAAA==&#10;" filled="f" stroked="f" strokeweight=".5pt">
                    <v:textbox>
                      <w:txbxContent>
                        <w:sdt>
                          <w:sdtPr>
                            <w:rPr>
                              <w:rFonts w:asciiTheme="majorHAnsi" w:eastAsiaTheme="majorEastAsia" w:hAnsiTheme="majorHAnsi" w:cstheme="majorBidi"/>
                              <w:caps/>
                              <w:color w:val="2C7FCE" w:themeColor="text2" w:themeTint="99"/>
                              <w:sz w:val="36"/>
                              <w:szCs w:val="36"/>
                            </w:rPr>
                            <w:alias w:val="Title"/>
                            <w:tag w:val=""/>
                            <w:id w:val="797192764"/>
                            <w:dataBinding w:prefixMappings="xmlns:ns0='http://purl.org/dc/elements/1.1/' xmlns:ns1='http://schemas.openxmlformats.org/package/2006/metadata/core-properties' " w:xpath="/ns1:coreProperties[1]/ns0:title[1]" w:storeItemID="{6C3C8BC8-F283-45AE-878A-BAB7291924A1}"/>
                            <w:text/>
                          </w:sdtPr>
                          <w:sdtContent>
                            <w:p w14:paraId="7A7E2220" w14:textId="7BCE6BAE" w:rsidR="007D0F2A" w:rsidRPr="007D0F2A" w:rsidRDefault="007D0F2A">
                              <w:pPr>
                                <w:pStyle w:val="NoSpacing"/>
                                <w:rPr>
                                  <w:rFonts w:asciiTheme="majorHAnsi" w:eastAsiaTheme="majorEastAsia" w:hAnsiTheme="majorHAnsi" w:cstheme="majorBidi"/>
                                  <w:caps/>
                                  <w:color w:val="2C7FCE" w:themeColor="text2" w:themeTint="99"/>
                                  <w:sz w:val="36"/>
                                  <w:szCs w:val="36"/>
                                </w:rPr>
                              </w:pPr>
                              <w:r w:rsidRPr="007D0F2A">
                                <w:rPr>
                                  <w:rFonts w:asciiTheme="majorHAnsi" w:eastAsiaTheme="majorEastAsia" w:hAnsiTheme="majorHAnsi" w:cstheme="majorBidi"/>
                                  <w:caps/>
                                  <w:color w:val="2C7FCE" w:themeColor="text2" w:themeTint="99"/>
                                  <w:sz w:val="36"/>
                                  <w:szCs w:val="36"/>
                                </w:rPr>
                                <w:t>Sales Data Processing and Business Insights System</w:t>
                              </w:r>
                            </w:p>
                          </w:sdtContent>
                        </w:sdt>
                        <w:p w14:paraId="3F2464F9" w14:textId="3CCA5AD1" w:rsidR="007D0F2A" w:rsidRDefault="007D0F2A" w:rsidP="00CF79C1">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CF79C1">
                                <w:rPr>
                                  <w:color w:val="156082" w:themeColor="accent1"/>
                                  <w:sz w:val="36"/>
                                  <w:szCs w:val="36"/>
                                </w:rPr>
                                <w:t>Project: TCO Graduate Project 2026</w:t>
                              </w:r>
                            </w:sdtContent>
                          </w:sdt>
                        </w:p>
                        <w:p w14:paraId="4F6E886A" w14:textId="03BA4E39" w:rsidR="00CF79C1" w:rsidRPr="00CF79C1" w:rsidRDefault="00CF79C1" w:rsidP="00CF79C1">
                          <w:pPr>
                            <w:pStyle w:val="NoSpacing"/>
                            <w:spacing w:before="120"/>
                            <w:rPr>
                              <w:color w:val="156082" w:themeColor="accent1"/>
                              <w:sz w:val="36"/>
                              <w:szCs w:val="36"/>
                            </w:rPr>
                          </w:pPr>
                          <w:r>
                            <w:rPr>
                              <w:color w:val="156082" w:themeColor="accent1"/>
                              <w:sz w:val="36"/>
                              <w:szCs w:val="36"/>
                            </w:rPr>
                            <w:t>Date: April 2026</w:t>
                          </w:r>
                        </w:p>
                      </w:txbxContent>
                    </v:textbox>
                    <w10:wrap anchorx="page" anchory="margin"/>
                  </v:shape>
                </w:pict>
              </mc:Fallback>
            </mc:AlternateContent>
          </w:r>
        </w:p>
        <w:p w14:paraId="502B9D46" w14:textId="3EB60A89" w:rsidR="007D0F2A" w:rsidRDefault="007D0F2A">
          <w:r>
            <w:rPr>
              <w:noProof/>
              <w:color w:val="156082" w:themeColor="accent1"/>
              <w:sz w:val="36"/>
              <w:szCs w:val="36"/>
            </w:rPr>
            <mc:AlternateContent>
              <mc:Choice Requires="wpg">
                <w:drawing>
                  <wp:anchor distT="0" distB="0" distL="114300" distR="114300" simplePos="0" relativeHeight="251657728" behindDoc="1" locked="0" layoutInCell="1" allowOverlap="1" wp14:anchorId="3A9C5AFB" wp14:editId="1B5B1FBC">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2F081DFE" id="Group 2" o:spid="_x0000_s1026" style="position:absolute;margin-left:0;margin-top:0;width:432.65pt;height:448.55pt;z-index:-25165875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73238A08" w14:textId="68BEF3CC" w:rsidR="007D0F2A" w:rsidRDefault="00CF79C1">
          <w:r>
            <w:rPr>
              <w:noProof/>
            </w:rPr>
            <mc:AlternateContent>
              <mc:Choice Requires="wps">
                <w:drawing>
                  <wp:anchor distT="0" distB="0" distL="114300" distR="114300" simplePos="0" relativeHeight="251656704" behindDoc="0" locked="0" layoutInCell="1" allowOverlap="1" wp14:anchorId="11DD2CE4" wp14:editId="49B55566">
                    <wp:simplePos x="0" y="0"/>
                    <wp:positionH relativeFrom="margin">
                      <wp:posOffset>38100</wp:posOffset>
                    </wp:positionH>
                    <wp:positionV relativeFrom="margin">
                      <wp:posOffset>838835</wp:posOffset>
                    </wp:positionV>
                    <wp:extent cx="5943600" cy="374904"/>
                    <wp:effectExtent l="0" t="0" r="7620" b="6985"/>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6A2CFF" w14:textId="69319F37" w:rsidR="007D0F2A" w:rsidRDefault="007D0F2A">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CF79C1">
                                      <w:rPr>
                                        <w:color w:val="156082" w:themeColor="accent1"/>
                                        <w:sz w:val="36"/>
                                        <w:szCs w:val="36"/>
                                      </w:rPr>
                                      <w:t xml:space="preserve">     </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564D2799" w14:textId="6F8FB0D6" w:rsidR="007D0F2A" w:rsidRDefault="00CF79C1">
                                    <w:pPr>
                                      <w:pStyle w:val="NoSpacing"/>
                                      <w:jc w:val="right"/>
                                      <w:rPr>
                                        <w:color w:val="156082" w:themeColor="accent1"/>
                                        <w:sz w:val="36"/>
                                        <w:szCs w:val="36"/>
                                      </w:rPr>
                                    </w:pPr>
                                    <w:r>
                                      <w:rPr>
                                        <w:color w:val="156082" w:themeColor="accent1"/>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11DD2CE4" id="Text Box 73" o:spid="_x0000_s1027" type="#_x0000_t202" style="position:absolute;margin-left:3pt;margin-top:66.05pt;width:468pt;height:29.5pt;z-index:251656704;visibility:visible;mso-wrap-style:square;mso-width-percent:765;mso-height-percent:0;mso-wrap-distance-left:9pt;mso-wrap-distance-top:0;mso-wrap-distance-right:9pt;mso-wrap-distance-bottom:0;mso-position-horizontal:absolute;mso-position-horizontal-relative:margin;mso-position-vertical:absolute;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E/ZWovdAAAACQEAAA8AAABkcnMvZG93bnJldi54&#10;bWxMj1FLw0AQhN8F/8Oxgm/2klhKG3MpUiwoItXqD9jktklobi/krm38965P+rgzy8w3xXpyvTrT&#10;GDrPBtJZAoq49rbjxsDX5/ZuCSpEZIu9ZzLwTQHW5fVVgbn1F/6g8z42SkI45GigjXHItQ51Sw7D&#10;zA/E4h386DDKOTbajniRcNfrLEkW2mHH0tDiQJuW6uP+5KQkHA8R59u3V72pnit+en9Z7hpjbm+m&#10;xwdQkab49wy/+IIOpTBV/sQ2qN7AQpZEke+zFJT4q3kmSiXKKk1Bl4X+v6D8AQAA//8DAFBLAQIt&#10;ABQABgAIAAAAIQC2gziS/gAAAOEBAAATAAAAAAAAAAAAAAAAAAAAAABbQ29udGVudF9UeXBlc10u&#10;eG1sUEsBAi0AFAAGAAgAAAAhADj9If/WAAAAlAEAAAsAAAAAAAAAAAAAAAAALwEAAF9yZWxzLy5y&#10;ZWxzUEsBAi0AFAAGAAgAAAAhABijoaJhAgAANAUAAA4AAAAAAAAAAAAAAAAALgIAAGRycy9lMm9E&#10;b2MueG1sUEsBAi0AFAAGAAgAAAAhAE/ZWovdAAAACQEAAA8AAAAAAAAAAAAAAAAAuwQAAGRycy9k&#10;b3ducmV2LnhtbFBLBQYAAAAABAAEAPMAAADFBQAAAAA=&#10;" filled="f" stroked="f" strokeweight=".5pt">
                    <v:textbox style="mso-fit-shape-to-text:t" inset="0,0,0,0">
                      <w:txbxContent>
                        <w:p w14:paraId="7A6A2CFF" w14:textId="69319F37" w:rsidR="007D0F2A" w:rsidRDefault="007D0F2A">
                          <w:pPr>
                            <w:pStyle w:val="NoSpacing"/>
                            <w:jc w:val="right"/>
                            <w:rPr>
                              <w:color w:val="156082" w:themeColor="accent1"/>
                              <w:sz w:val="36"/>
                              <w:szCs w:val="36"/>
                            </w:rPr>
                          </w:pPr>
                          <w:sdt>
                            <w:sdtPr>
                              <w:rPr>
                                <w:color w:val="156082" w:themeColor="accent1"/>
                                <w:sz w:val="36"/>
                                <w:szCs w:val="36"/>
                              </w:rPr>
                              <w:alias w:val="School"/>
                              <w:tag w:val="School"/>
                              <w:id w:val="1850680582"/>
                              <w:showingPlcHdr/>
                              <w:dataBinding w:prefixMappings="xmlns:ns0='http://schemas.openxmlformats.org/officeDocument/2006/extended-properties' " w:xpath="/ns0:Properties[1]/ns0:Company[1]" w:storeItemID="{6668398D-A668-4E3E-A5EB-62B293D839F1}"/>
                              <w:text/>
                            </w:sdtPr>
                            <w:sdtContent>
                              <w:r w:rsidR="00CF79C1">
                                <w:rPr>
                                  <w:color w:val="156082" w:themeColor="accent1"/>
                                  <w:sz w:val="36"/>
                                  <w:szCs w:val="36"/>
                                </w:rPr>
                                <w:t xml:space="preserve">     </w:t>
                              </w:r>
                            </w:sdtContent>
                          </w:sdt>
                        </w:p>
                        <w:sdt>
                          <w:sdtPr>
                            <w:rPr>
                              <w:color w:val="156082" w:themeColor="accent1"/>
                              <w:sz w:val="36"/>
                              <w:szCs w:val="36"/>
                            </w:rPr>
                            <w:alias w:val="Course"/>
                            <w:tag w:val="Course"/>
                            <w:id w:val="1717703537"/>
                            <w:showingPlcHdr/>
                            <w:dataBinding w:prefixMappings="xmlns:ns0='http://purl.org/dc/elements/1.1/' xmlns:ns1='http://schemas.openxmlformats.org/package/2006/metadata/core-properties' " w:xpath="/ns1:coreProperties[1]/ns1:category[1]" w:storeItemID="{6C3C8BC8-F283-45AE-878A-BAB7291924A1}"/>
                            <w:text/>
                          </w:sdtPr>
                          <w:sdtContent>
                            <w:p w14:paraId="564D2799" w14:textId="6F8FB0D6" w:rsidR="007D0F2A" w:rsidRDefault="00CF79C1">
                              <w:pPr>
                                <w:pStyle w:val="NoSpacing"/>
                                <w:jc w:val="right"/>
                                <w:rPr>
                                  <w:color w:val="156082" w:themeColor="accent1"/>
                                  <w:sz w:val="36"/>
                                  <w:szCs w:val="36"/>
                                </w:rPr>
                              </w:pPr>
                              <w:r>
                                <w:rPr>
                                  <w:color w:val="156082" w:themeColor="accent1"/>
                                  <w:sz w:val="36"/>
                                  <w:szCs w:val="36"/>
                                </w:rPr>
                                <w:t xml:space="preserve">     </w:t>
                              </w:r>
                            </w:p>
                          </w:sdtContent>
                        </w:sdt>
                      </w:txbxContent>
                    </v:textbox>
                    <w10:wrap anchorx="margin" anchory="margin"/>
                  </v:shape>
                </w:pict>
              </mc:Fallback>
            </mc:AlternateContent>
          </w:r>
          <w:r w:rsidR="007D0F2A">
            <w:br w:type="page"/>
          </w:r>
        </w:p>
      </w:sdtContent>
    </w:sdt>
    <w:p w14:paraId="50B43115" w14:textId="54F5619D" w:rsidR="00762AB0" w:rsidRDefault="00CF79C1" w:rsidP="00762AB0">
      <w:r>
        <w:lastRenderedPageBreak/>
        <w:br w:type="page"/>
      </w:r>
      <w:r w:rsidR="00762AB0" w:rsidRPr="00762AB0">
        <w:rPr>
          <w:b/>
          <w:bCs/>
        </w:rPr>
        <w:lastRenderedPageBreak/>
        <w:t>Executive Summary</w:t>
      </w:r>
    </w:p>
    <w:p w14:paraId="26678337" w14:textId="2A63C61E" w:rsidR="00C55A6B" w:rsidRDefault="00CF79C1">
      <w:r w:rsidRPr="00CF79C1">
        <w:t>This report presents the findings from the Sales Data Processing and Business Insights System, a complete ETL (Extract, Transform, Load) pipeline developed to transform raw transactional sales data into actionable business intelligence. The system processes sales data across four regions (North, East, South, West), five product categories, and multiple salespeople to answer key business questions regarding regional performance, product revenue, sales trends, and individual performance.</w:t>
      </w:r>
    </w:p>
    <w:p w14:paraId="52D80627" w14:textId="77777777" w:rsidR="00CF79C1" w:rsidRDefault="00CF79C1"/>
    <w:p w14:paraId="3903C1C3" w14:textId="1580715F" w:rsidR="00CF79C1" w:rsidRDefault="00CF79C1">
      <w:r>
        <w:t xml:space="preserve">Key findings </w:t>
      </w:r>
    </w:p>
    <w:tbl>
      <w:tblPr>
        <w:tblStyle w:val="TableGrid"/>
        <w:tblW w:w="0" w:type="auto"/>
        <w:tblLook w:val="04A0" w:firstRow="1" w:lastRow="0" w:firstColumn="1" w:lastColumn="0" w:noHBand="0" w:noVBand="1"/>
      </w:tblPr>
      <w:tblGrid>
        <w:gridCol w:w="3005"/>
        <w:gridCol w:w="3005"/>
        <w:gridCol w:w="3006"/>
      </w:tblGrid>
      <w:tr w:rsidR="00CF79C1" w14:paraId="61361747" w14:textId="77777777" w:rsidTr="00CF79C1">
        <w:tc>
          <w:tcPr>
            <w:tcW w:w="3005" w:type="dxa"/>
          </w:tcPr>
          <w:p w14:paraId="6A4F7F9C" w14:textId="1DFC7842" w:rsidR="00CF79C1" w:rsidRDefault="00CF79C1">
            <w:r>
              <w:t>Metric</w:t>
            </w:r>
          </w:p>
        </w:tc>
        <w:tc>
          <w:tcPr>
            <w:tcW w:w="3005" w:type="dxa"/>
          </w:tcPr>
          <w:p w14:paraId="06DF61EF" w14:textId="1C004B63" w:rsidR="00CF79C1" w:rsidRDefault="00CF79C1" w:rsidP="00CF79C1">
            <w:pPr>
              <w:ind w:firstLine="720"/>
            </w:pPr>
            <w:r>
              <w:t>Top Performer</w:t>
            </w:r>
          </w:p>
        </w:tc>
        <w:tc>
          <w:tcPr>
            <w:tcW w:w="3006" w:type="dxa"/>
          </w:tcPr>
          <w:p w14:paraId="42BCD4A2" w14:textId="62C07FAD" w:rsidR="00CF79C1" w:rsidRDefault="00CF79C1">
            <w:r>
              <w:t>Key findings</w:t>
            </w:r>
          </w:p>
        </w:tc>
      </w:tr>
      <w:tr w:rsidR="00CF79C1" w14:paraId="008A5698" w14:textId="77777777" w:rsidTr="00CF79C1">
        <w:tc>
          <w:tcPr>
            <w:tcW w:w="3005" w:type="dxa"/>
          </w:tcPr>
          <w:p w14:paraId="52D19CB9" w14:textId="691DBB03" w:rsidR="00CF79C1" w:rsidRDefault="00CF79C1">
            <w:r>
              <w:t>Best Region</w:t>
            </w:r>
          </w:p>
        </w:tc>
        <w:tc>
          <w:tcPr>
            <w:tcW w:w="3005" w:type="dxa"/>
          </w:tcPr>
          <w:p w14:paraId="4E765992" w14:textId="55983C56" w:rsidR="00CF79C1" w:rsidRDefault="00CF79C1" w:rsidP="00CF79C1">
            <w:pPr>
              <w:ind w:firstLine="720"/>
            </w:pPr>
            <w:r>
              <w:t>North</w:t>
            </w:r>
          </w:p>
        </w:tc>
        <w:tc>
          <w:tcPr>
            <w:tcW w:w="3006" w:type="dxa"/>
          </w:tcPr>
          <w:p w14:paraId="2D571340" w14:textId="2B932E20" w:rsidR="00CF79C1" w:rsidRDefault="00CF79C1">
            <w:r>
              <w:t xml:space="preserve">Has the highest revenue across all categories </w:t>
            </w:r>
          </w:p>
        </w:tc>
      </w:tr>
      <w:tr w:rsidR="00CF79C1" w14:paraId="19EB45A9" w14:textId="77777777" w:rsidTr="00CF79C1">
        <w:tc>
          <w:tcPr>
            <w:tcW w:w="3005" w:type="dxa"/>
          </w:tcPr>
          <w:p w14:paraId="163B1D70" w14:textId="3523FE74" w:rsidR="00CF79C1" w:rsidRDefault="00762AB0" w:rsidP="00762AB0">
            <w:r>
              <w:t xml:space="preserve">Top Product </w:t>
            </w:r>
          </w:p>
        </w:tc>
        <w:tc>
          <w:tcPr>
            <w:tcW w:w="3005" w:type="dxa"/>
          </w:tcPr>
          <w:p w14:paraId="74E5034A" w14:textId="4B32B3CE" w:rsidR="00CF79C1" w:rsidRDefault="00762AB0" w:rsidP="00CF79C1">
            <w:pPr>
              <w:ind w:firstLine="720"/>
            </w:pPr>
            <w:r>
              <w:t>Phone</w:t>
            </w:r>
          </w:p>
        </w:tc>
        <w:tc>
          <w:tcPr>
            <w:tcW w:w="3006" w:type="dxa"/>
          </w:tcPr>
          <w:p w14:paraId="10BC112B" w14:textId="101FB586" w:rsidR="00CF79C1" w:rsidRDefault="00762AB0">
            <w:r>
              <w:t>Highest revenue generator in Electronics</w:t>
            </w:r>
          </w:p>
        </w:tc>
      </w:tr>
      <w:tr w:rsidR="00CF79C1" w14:paraId="153FD597" w14:textId="77777777" w:rsidTr="00CF79C1">
        <w:tc>
          <w:tcPr>
            <w:tcW w:w="3005" w:type="dxa"/>
          </w:tcPr>
          <w:p w14:paraId="26F80C5F" w14:textId="74D73DE1" w:rsidR="00CF79C1" w:rsidRDefault="00762AB0">
            <w:r>
              <w:t>Best Performing Month</w:t>
            </w:r>
          </w:p>
        </w:tc>
        <w:tc>
          <w:tcPr>
            <w:tcW w:w="3005" w:type="dxa"/>
          </w:tcPr>
          <w:p w14:paraId="14FF5847" w14:textId="1D76C7EE" w:rsidR="00CF79C1" w:rsidRDefault="00762AB0" w:rsidP="00CF79C1">
            <w:pPr>
              <w:ind w:firstLine="720"/>
            </w:pPr>
            <w:r>
              <w:t>April</w:t>
            </w:r>
          </w:p>
        </w:tc>
        <w:tc>
          <w:tcPr>
            <w:tcW w:w="3006" w:type="dxa"/>
          </w:tcPr>
          <w:p w14:paraId="22EA6560" w14:textId="2D38B5DF" w:rsidR="00CF79C1" w:rsidRDefault="00762AB0">
            <w:r>
              <w:t>Best revenue generated</w:t>
            </w:r>
          </w:p>
        </w:tc>
      </w:tr>
      <w:tr w:rsidR="00CF79C1" w14:paraId="638C2B92" w14:textId="77777777" w:rsidTr="00CF79C1">
        <w:tc>
          <w:tcPr>
            <w:tcW w:w="3005" w:type="dxa"/>
          </w:tcPr>
          <w:p w14:paraId="15056729" w14:textId="37FA2A26" w:rsidR="00CF79C1" w:rsidRDefault="00762AB0">
            <w:r>
              <w:t>Top Salesperson</w:t>
            </w:r>
          </w:p>
        </w:tc>
        <w:tc>
          <w:tcPr>
            <w:tcW w:w="3005" w:type="dxa"/>
          </w:tcPr>
          <w:p w14:paraId="0B53434D" w14:textId="77777777" w:rsidR="00CF79C1" w:rsidRDefault="00CF79C1" w:rsidP="00CF79C1">
            <w:pPr>
              <w:ind w:firstLine="720"/>
            </w:pPr>
          </w:p>
        </w:tc>
        <w:tc>
          <w:tcPr>
            <w:tcW w:w="3006" w:type="dxa"/>
          </w:tcPr>
          <w:p w14:paraId="14498551" w14:textId="2E1302EB" w:rsidR="00CF79C1" w:rsidRDefault="00762AB0">
            <w:r>
              <w:t>Leading performer in the North region</w:t>
            </w:r>
          </w:p>
        </w:tc>
      </w:tr>
    </w:tbl>
    <w:p w14:paraId="7964B470" w14:textId="77777777" w:rsidR="00CF79C1" w:rsidRDefault="00CF79C1"/>
    <w:p w14:paraId="1A3D1561" w14:textId="77777777" w:rsidR="00762AB0" w:rsidRDefault="00762AB0" w:rsidP="00762AB0">
      <w:pPr>
        <w:rPr>
          <w:b/>
          <w:bCs/>
        </w:rPr>
      </w:pPr>
      <w:r w:rsidRPr="00762AB0">
        <w:rPr>
          <w:b/>
          <w:bCs/>
        </w:rPr>
        <w:t>Data Processing Methodology</w:t>
      </w:r>
    </w:p>
    <w:p w14:paraId="49A529CF" w14:textId="77777777" w:rsidR="00762AB0" w:rsidRPr="00762AB0" w:rsidRDefault="00762AB0" w:rsidP="00762AB0">
      <w:pPr>
        <w:rPr>
          <w:b/>
          <w:bCs/>
        </w:rPr>
      </w:pPr>
      <w:r w:rsidRPr="00762AB0">
        <w:rPr>
          <w:b/>
          <w:bCs/>
        </w:rPr>
        <w:t>Pipeline Architecture</w:t>
      </w:r>
    </w:p>
    <w:p w14:paraId="6348A6A7" w14:textId="77777777" w:rsidR="00762AB0" w:rsidRPr="00762AB0" w:rsidRDefault="00762AB0" w:rsidP="00762AB0">
      <w:pPr>
        <w:rPr>
          <w:b/>
          <w:bCs/>
        </w:rPr>
      </w:pPr>
    </w:p>
    <w:p w14:paraId="6BBE791C" w14:textId="77777777" w:rsidR="00762AB0" w:rsidRPr="00762AB0" w:rsidRDefault="00762AB0" w:rsidP="00762AB0">
      <w:pPr>
        <w:ind w:left="360"/>
        <w:rPr>
          <w:b/>
          <w:bCs/>
        </w:rPr>
      </w:pPr>
    </w:p>
    <w:p w14:paraId="28CA0CFF" w14:textId="77777777" w:rsidR="00762AB0" w:rsidRDefault="00762AB0"/>
    <w:sectPr w:rsidR="00762AB0" w:rsidSect="007D0F2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294005"/>
    <w:multiLevelType w:val="hybridMultilevel"/>
    <w:tmpl w:val="BA6E966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5713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F2A"/>
    <w:rsid w:val="001201DC"/>
    <w:rsid w:val="00294789"/>
    <w:rsid w:val="00762AB0"/>
    <w:rsid w:val="007D0F2A"/>
    <w:rsid w:val="009D6CA9"/>
    <w:rsid w:val="00C55A6B"/>
    <w:rsid w:val="00CF79C1"/>
    <w:rsid w:val="00E648C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A081B"/>
  <w15:chartTrackingRefBased/>
  <w15:docId w15:val="{48980454-D3C3-4FD5-8706-0B07D5B9C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0F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0F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0F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F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F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F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F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F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F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0F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0F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0F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0F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0F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0F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0F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0F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0F2A"/>
    <w:rPr>
      <w:rFonts w:eastAsiaTheme="majorEastAsia" w:cstheme="majorBidi"/>
      <w:color w:val="272727" w:themeColor="text1" w:themeTint="D8"/>
    </w:rPr>
  </w:style>
  <w:style w:type="paragraph" w:styleId="Title">
    <w:name w:val="Title"/>
    <w:basedOn w:val="Normal"/>
    <w:next w:val="Normal"/>
    <w:link w:val="TitleChar"/>
    <w:uiPriority w:val="10"/>
    <w:qFormat/>
    <w:rsid w:val="007D0F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F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F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F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F2A"/>
    <w:pPr>
      <w:spacing w:before="160"/>
      <w:jc w:val="center"/>
    </w:pPr>
    <w:rPr>
      <w:i/>
      <w:iCs/>
      <w:color w:val="404040" w:themeColor="text1" w:themeTint="BF"/>
    </w:rPr>
  </w:style>
  <w:style w:type="character" w:customStyle="1" w:styleId="QuoteChar">
    <w:name w:val="Quote Char"/>
    <w:basedOn w:val="DefaultParagraphFont"/>
    <w:link w:val="Quote"/>
    <w:uiPriority w:val="29"/>
    <w:rsid w:val="007D0F2A"/>
    <w:rPr>
      <w:i/>
      <w:iCs/>
      <w:color w:val="404040" w:themeColor="text1" w:themeTint="BF"/>
    </w:rPr>
  </w:style>
  <w:style w:type="paragraph" w:styleId="ListParagraph">
    <w:name w:val="List Paragraph"/>
    <w:basedOn w:val="Normal"/>
    <w:uiPriority w:val="34"/>
    <w:qFormat/>
    <w:rsid w:val="007D0F2A"/>
    <w:pPr>
      <w:ind w:left="720"/>
      <w:contextualSpacing/>
    </w:pPr>
  </w:style>
  <w:style w:type="character" w:styleId="IntenseEmphasis">
    <w:name w:val="Intense Emphasis"/>
    <w:basedOn w:val="DefaultParagraphFont"/>
    <w:uiPriority w:val="21"/>
    <w:qFormat/>
    <w:rsid w:val="007D0F2A"/>
    <w:rPr>
      <w:i/>
      <w:iCs/>
      <w:color w:val="0F4761" w:themeColor="accent1" w:themeShade="BF"/>
    </w:rPr>
  </w:style>
  <w:style w:type="paragraph" w:styleId="IntenseQuote">
    <w:name w:val="Intense Quote"/>
    <w:basedOn w:val="Normal"/>
    <w:next w:val="Normal"/>
    <w:link w:val="IntenseQuoteChar"/>
    <w:uiPriority w:val="30"/>
    <w:qFormat/>
    <w:rsid w:val="007D0F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F2A"/>
    <w:rPr>
      <w:i/>
      <w:iCs/>
      <w:color w:val="0F4761" w:themeColor="accent1" w:themeShade="BF"/>
    </w:rPr>
  </w:style>
  <w:style w:type="character" w:styleId="IntenseReference">
    <w:name w:val="Intense Reference"/>
    <w:basedOn w:val="DefaultParagraphFont"/>
    <w:uiPriority w:val="32"/>
    <w:qFormat/>
    <w:rsid w:val="007D0F2A"/>
    <w:rPr>
      <w:b/>
      <w:bCs/>
      <w:smallCaps/>
      <w:color w:val="0F4761" w:themeColor="accent1" w:themeShade="BF"/>
      <w:spacing w:val="5"/>
    </w:rPr>
  </w:style>
  <w:style w:type="paragraph" w:styleId="NoSpacing">
    <w:name w:val="No Spacing"/>
    <w:link w:val="NoSpacingChar"/>
    <w:uiPriority w:val="1"/>
    <w:qFormat/>
    <w:rsid w:val="007D0F2A"/>
    <w:pPr>
      <w:spacing w:after="0" w:line="240" w:lineRule="auto"/>
    </w:pPr>
    <w:rPr>
      <w:rFonts w:eastAsiaTheme="minorEastAsia"/>
      <w:kern w:val="0"/>
      <w:sz w:val="22"/>
      <w:szCs w:val="22"/>
      <w:lang w:eastAsia="en-ZA"/>
      <w14:ligatures w14:val="none"/>
    </w:rPr>
  </w:style>
  <w:style w:type="character" w:customStyle="1" w:styleId="NoSpacingChar">
    <w:name w:val="No Spacing Char"/>
    <w:basedOn w:val="DefaultParagraphFont"/>
    <w:link w:val="NoSpacing"/>
    <w:uiPriority w:val="1"/>
    <w:rsid w:val="007D0F2A"/>
    <w:rPr>
      <w:rFonts w:eastAsiaTheme="minorEastAsia"/>
      <w:kern w:val="0"/>
      <w:sz w:val="22"/>
      <w:szCs w:val="22"/>
      <w:lang w:eastAsia="en-ZA"/>
      <w14:ligatures w14:val="none"/>
    </w:rPr>
  </w:style>
  <w:style w:type="table" w:styleId="TableGrid">
    <w:name w:val="Table Grid"/>
    <w:basedOn w:val="TableNormal"/>
    <w:uiPriority w:val="39"/>
    <w:rsid w:val="00CF79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193</Words>
  <Characters>665</Characters>
  <Application>Microsoft Office Word</Application>
  <DocSecurity>0</DocSecurity>
  <Lines>44</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Data Processing and Business Insights System</dc:title>
  <dc:subject>Project: TCO Graduate Project 2026</dc:subject>
  <dc:creator>Jabulane Poulo</dc:creator>
  <cp:keywords/>
  <dc:description/>
  <cp:lastModifiedBy>Jabulane Poulo</cp:lastModifiedBy>
  <cp:revision>2</cp:revision>
  <dcterms:created xsi:type="dcterms:W3CDTF">2026-04-19T18:53:00Z</dcterms:created>
  <dcterms:modified xsi:type="dcterms:W3CDTF">2026-04-19T18:53:00Z</dcterms:modified>
</cp:coreProperties>
</file>