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8FC7" w14:textId="77777777" w:rsidR="006F6B19" w:rsidRPr="0015482F" w:rsidRDefault="006F6B19" w:rsidP="006F6B19">
      <w:pPr>
        <w:pStyle w:val="Heading1"/>
        <w:jc w:val="center"/>
        <w:rPr>
          <w:rFonts w:ascii="Calibri" w:hAnsi="Calibri" w:cs="Calibri"/>
          <w:color w:val="auto"/>
        </w:rPr>
      </w:pPr>
      <w:bookmarkStart w:id="0" w:name="_Toc228368032"/>
      <w:r w:rsidRPr="0015482F">
        <w:rPr>
          <w:rFonts w:ascii="Calibri" w:hAnsi="Calibri" w:cs="Calibri"/>
          <w:noProof/>
        </w:rPr>
        <w:drawing>
          <wp:anchor distT="0" distB="0" distL="114300" distR="114300" simplePos="0" relativeHeight="251659264" behindDoc="1" locked="0" layoutInCell="1" allowOverlap="1" wp14:anchorId="6DAC56A9" wp14:editId="312364BB">
            <wp:simplePos x="0" y="0"/>
            <wp:positionH relativeFrom="margin">
              <wp:align>center</wp:align>
            </wp:positionH>
            <wp:positionV relativeFrom="paragraph">
              <wp:posOffset>0</wp:posOffset>
            </wp:positionV>
            <wp:extent cx="1874520" cy="502920"/>
            <wp:effectExtent l="0" t="0" r="0" b="0"/>
            <wp:wrapTight wrapText="bothSides">
              <wp:wrapPolygon edited="0">
                <wp:start x="16024" y="0"/>
                <wp:lineTo x="0" y="4091"/>
                <wp:lineTo x="0" y="19636"/>
                <wp:lineTo x="14488" y="20455"/>
                <wp:lineTo x="15366" y="20455"/>
                <wp:lineTo x="21293" y="15545"/>
                <wp:lineTo x="21293" y="12273"/>
                <wp:lineTo x="16902" y="0"/>
                <wp:lineTo x="16024" y="0"/>
              </wp:wrapPolygon>
            </wp:wrapTight>
            <wp:docPr id="1998939437" name="Picture 12">
              <a:extLst xmlns:a="http://schemas.openxmlformats.org/drawingml/2006/main">
                <a:ext uri="{FF2B5EF4-FFF2-40B4-BE49-F238E27FC236}">
                  <a16:creationId xmlns:a16="http://schemas.microsoft.com/office/drawing/2014/main" id="{6DE4EE44-2882-ECBC-7530-F9652EE7C7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6DE4EE44-2882-ECBC-7530-F9652EE7C7B3}"/>
                        </a:ext>
                      </a:extLst>
                    </pic:cNvPr>
                    <pic:cNvPicPr>
                      <a:picLocks noChangeAspect="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874520" cy="502920"/>
                    </a:xfrm>
                    <a:prstGeom prst="rect">
                      <a:avLst/>
                    </a:prstGeom>
                    <a:noFill/>
                    <a:ln>
                      <a:noFill/>
                    </a:ln>
                  </pic:spPr>
                </pic:pic>
              </a:graphicData>
            </a:graphic>
          </wp:anchor>
        </w:drawing>
      </w:r>
      <w:bookmarkEnd w:id="0"/>
    </w:p>
    <w:p w14:paraId="724CA209" w14:textId="5988A422" w:rsidR="00803D93" w:rsidRPr="0015482F" w:rsidRDefault="0086420B" w:rsidP="006F6B19">
      <w:pPr>
        <w:pStyle w:val="Heading1"/>
        <w:jc w:val="center"/>
        <w:rPr>
          <w:rFonts w:ascii="Calibri" w:hAnsi="Calibri" w:cs="Calibri"/>
          <w:color w:val="auto"/>
        </w:rPr>
      </w:pPr>
      <w:bookmarkStart w:id="1" w:name="_Toc228368033"/>
      <w:r w:rsidRPr="0015482F">
        <w:rPr>
          <w:rFonts w:ascii="Calibri" w:hAnsi="Calibri" w:cs="Calibri"/>
          <w:color w:val="auto"/>
        </w:rPr>
        <w:t>SALES DATA ANALYSIS REPORT</w:t>
      </w:r>
      <w:bookmarkEnd w:id="1"/>
    </w:p>
    <w:p w14:paraId="266F1D29" w14:textId="19FDC51C" w:rsidR="00615B96" w:rsidRPr="0015482F" w:rsidRDefault="00826F36" w:rsidP="00615B96">
      <w:pPr>
        <w:jc w:val="center"/>
        <w:rPr>
          <w:rFonts w:ascii="Calibri" w:hAnsi="Calibri" w:cs="Calibri"/>
          <w:sz w:val="32"/>
          <w:szCs w:val="32"/>
        </w:rPr>
      </w:pPr>
      <w:r w:rsidRPr="0015482F">
        <w:rPr>
          <w:rFonts w:ascii="Calibri" w:hAnsi="Calibri" w:cs="Calibri"/>
          <w:sz w:val="32"/>
          <w:szCs w:val="32"/>
        </w:rPr>
        <w:t>Rushil Jivan</w:t>
      </w:r>
      <w:r w:rsidR="00680C0B" w:rsidRPr="0015482F">
        <w:rPr>
          <w:rFonts w:ascii="Calibri" w:hAnsi="Calibri" w:cs="Calibri"/>
          <w:sz w:val="32"/>
          <w:szCs w:val="32"/>
        </w:rPr>
        <w:t xml:space="preserve"> - </w:t>
      </w:r>
      <w:r w:rsidRPr="0015482F">
        <w:rPr>
          <w:rFonts w:ascii="Calibri" w:hAnsi="Calibri" w:cs="Calibri"/>
          <w:sz w:val="32"/>
          <w:szCs w:val="32"/>
        </w:rPr>
        <w:t>2026</w:t>
      </w:r>
    </w:p>
    <w:sdt>
      <w:sdtPr>
        <w:rPr>
          <w:rFonts w:ascii="Calibri" w:eastAsiaTheme="minorHAnsi" w:hAnsi="Calibri" w:cs="Calibri"/>
          <w:color w:val="auto"/>
          <w:kern w:val="2"/>
          <w:sz w:val="24"/>
          <w:szCs w:val="24"/>
          <w:lang w:val="en-GB" w:eastAsia="en-US"/>
          <w14:ligatures w14:val="standardContextual"/>
        </w:rPr>
        <w:id w:val="1091892714"/>
        <w:docPartObj>
          <w:docPartGallery w:val="Table of Contents"/>
          <w:docPartUnique/>
        </w:docPartObj>
      </w:sdtPr>
      <w:sdtEndPr>
        <w:rPr>
          <w:b/>
          <w:bCs/>
        </w:rPr>
      </w:sdtEndPr>
      <w:sdtContent>
        <w:p w14:paraId="44B86A85" w14:textId="7698457C" w:rsidR="00615B96" w:rsidRPr="0015482F" w:rsidRDefault="00615B96" w:rsidP="00615B96">
          <w:pPr>
            <w:pStyle w:val="TOCHeading"/>
            <w:rPr>
              <w:rFonts w:ascii="Calibri" w:hAnsi="Calibri" w:cs="Calibri"/>
              <w:color w:val="auto"/>
            </w:rPr>
          </w:pPr>
          <w:r w:rsidRPr="0015482F">
            <w:rPr>
              <w:rFonts w:ascii="Calibri" w:hAnsi="Calibri" w:cs="Calibri"/>
              <w:color w:val="auto"/>
              <w:lang w:val="en-GB"/>
            </w:rPr>
            <w:t>Contents</w:t>
          </w:r>
        </w:p>
        <w:p w14:paraId="6729B51D" w14:textId="0C210F4A" w:rsidR="004D7055" w:rsidRPr="0015482F" w:rsidRDefault="00615B96">
          <w:pPr>
            <w:pStyle w:val="TOC1"/>
            <w:tabs>
              <w:tab w:val="right" w:leader="dot" w:pos="9016"/>
            </w:tabs>
            <w:rPr>
              <w:rFonts w:ascii="Calibri" w:eastAsiaTheme="minorEastAsia" w:hAnsi="Calibri" w:cs="Calibri"/>
              <w:noProof/>
              <w:lang w:eastAsia="en-ZA"/>
            </w:rPr>
          </w:pPr>
          <w:r w:rsidRPr="0015482F">
            <w:rPr>
              <w:rFonts w:ascii="Calibri" w:hAnsi="Calibri" w:cs="Calibri"/>
            </w:rPr>
            <w:fldChar w:fldCharType="begin"/>
          </w:r>
          <w:r w:rsidRPr="0015482F">
            <w:rPr>
              <w:rFonts w:ascii="Calibri" w:hAnsi="Calibri" w:cs="Calibri"/>
            </w:rPr>
            <w:instrText xml:space="preserve"> TOC \o "1-3" \h \z \u </w:instrText>
          </w:r>
          <w:r w:rsidRPr="0015482F">
            <w:rPr>
              <w:rFonts w:ascii="Calibri" w:hAnsi="Calibri" w:cs="Calibri"/>
            </w:rPr>
            <w:fldChar w:fldCharType="separate"/>
          </w:r>
          <w:hyperlink w:anchor="_Toc228368032" w:history="1">
            <w:r w:rsidR="004D7055" w:rsidRPr="0015482F">
              <w:rPr>
                <w:rFonts w:ascii="Calibri" w:hAnsi="Calibri" w:cs="Calibri"/>
                <w:noProof/>
                <w:webHidden/>
              </w:rPr>
              <w:tab/>
            </w:r>
            <w:r w:rsidR="004D7055" w:rsidRPr="0015482F">
              <w:rPr>
                <w:rFonts w:ascii="Calibri" w:hAnsi="Calibri" w:cs="Calibri"/>
                <w:noProof/>
                <w:webHidden/>
              </w:rPr>
              <w:fldChar w:fldCharType="begin"/>
            </w:r>
            <w:r w:rsidR="004D7055" w:rsidRPr="0015482F">
              <w:rPr>
                <w:rFonts w:ascii="Calibri" w:hAnsi="Calibri" w:cs="Calibri"/>
                <w:noProof/>
                <w:webHidden/>
              </w:rPr>
              <w:instrText xml:space="preserve"> PAGEREF _Toc228368032 \h </w:instrText>
            </w:r>
            <w:r w:rsidR="004D7055" w:rsidRPr="0015482F">
              <w:rPr>
                <w:rFonts w:ascii="Calibri" w:hAnsi="Calibri" w:cs="Calibri"/>
                <w:noProof/>
                <w:webHidden/>
              </w:rPr>
            </w:r>
            <w:r w:rsidR="004D7055" w:rsidRPr="0015482F">
              <w:rPr>
                <w:rFonts w:ascii="Calibri" w:hAnsi="Calibri" w:cs="Calibri"/>
                <w:noProof/>
                <w:webHidden/>
              </w:rPr>
              <w:fldChar w:fldCharType="separate"/>
            </w:r>
            <w:r w:rsidR="004D7055" w:rsidRPr="0015482F">
              <w:rPr>
                <w:rFonts w:ascii="Calibri" w:hAnsi="Calibri" w:cs="Calibri"/>
                <w:noProof/>
                <w:webHidden/>
              </w:rPr>
              <w:t>1</w:t>
            </w:r>
            <w:r w:rsidR="004D7055" w:rsidRPr="0015482F">
              <w:rPr>
                <w:rFonts w:ascii="Calibri" w:hAnsi="Calibri" w:cs="Calibri"/>
                <w:noProof/>
                <w:webHidden/>
              </w:rPr>
              <w:fldChar w:fldCharType="end"/>
            </w:r>
          </w:hyperlink>
        </w:p>
        <w:p w14:paraId="4615FD6A" w14:textId="1ABCD8D8" w:rsidR="004D7055" w:rsidRPr="0015482F" w:rsidRDefault="004D7055">
          <w:pPr>
            <w:pStyle w:val="TOC1"/>
            <w:tabs>
              <w:tab w:val="right" w:leader="dot" w:pos="9016"/>
            </w:tabs>
            <w:rPr>
              <w:rFonts w:ascii="Calibri" w:eastAsiaTheme="minorEastAsia" w:hAnsi="Calibri" w:cs="Calibri"/>
              <w:noProof/>
              <w:lang w:eastAsia="en-ZA"/>
            </w:rPr>
          </w:pPr>
          <w:hyperlink w:anchor="_Toc228368033" w:history="1">
            <w:r w:rsidRPr="0015482F">
              <w:rPr>
                <w:rStyle w:val="Hyperlink"/>
                <w:rFonts w:ascii="Calibri" w:hAnsi="Calibri" w:cs="Calibri"/>
                <w:noProof/>
              </w:rPr>
              <w:t>SALES DATA ANALYSIS REPORT</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_Toc228368033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1</w:t>
            </w:r>
            <w:r w:rsidRPr="0015482F">
              <w:rPr>
                <w:rFonts w:ascii="Calibri" w:hAnsi="Calibri" w:cs="Calibri"/>
                <w:noProof/>
                <w:webHidden/>
              </w:rPr>
              <w:fldChar w:fldCharType="end"/>
            </w:r>
          </w:hyperlink>
        </w:p>
        <w:p w14:paraId="54A7AA37" w14:textId="40886FE9" w:rsidR="004D7055" w:rsidRPr="0015482F" w:rsidRDefault="004D7055">
          <w:pPr>
            <w:pStyle w:val="TOC2"/>
            <w:tabs>
              <w:tab w:val="right" w:leader="dot" w:pos="9016"/>
            </w:tabs>
            <w:rPr>
              <w:rFonts w:ascii="Calibri" w:eastAsiaTheme="minorEastAsia" w:hAnsi="Calibri" w:cs="Calibri"/>
              <w:noProof/>
              <w:lang w:eastAsia="en-ZA"/>
            </w:rPr>
          </w:pPr>
          <w:hyperlink w:anchor="_Toc228368034" w:history="1">
            <w:r w:rsidRPr="0015482F">
              <w:rPr>
                <w:rStyle w:val="Hyperlink"/>
                <w:rFonts w:ascii="Calibri" w:hAnsi="Calibri" w:cs="Calibri"/>
                <w:noProof/>
              </w:rPr>
              <w:t>1. Introduction</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_Toc228368034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1</w:t>
            </w:r>
            <w:r w:rsidRPr="0015482F">
              <w:rPr>
                <w:rFonts w:ascii="Calibri" w:hAnsi="Calibri" w:cs="Calibri"/>
                <w:noProof/>
                <w:webHidden/>
              </w:rPr>
              <w:fldChar w:fldCharType="end"/>
            </w:r>
          </w:hyperlink>
        </w:p>
        <w:p w14:paraId="3F39F099" w14:textId="45FD603D" w:rsidR="004D7055" w:rsidRPr="0015482F" w:rsidRDefault="004D7055">
          <w:pPr>
            <w:pStyle w:val="TOC2"/>
            <w:tabs>
              <w:tab w:val="right" w:leader="dot" w:pos="9016"/>
            </w:tabs>
            <w:rPr>
              <w:rFonts w:ascii="Calibri" w:eastAsiaTheme="minorEastAsia" w:hAnsi="Calibri" w:cs="Calibri"/>
              <w:noProof/>
              <w:lang w:eastAsia="en-ZA"/>
            </w:rPr>
          </w:pPr>
          <w:hyperlink w:anchor="_Toc228368035" w:history="1">
            <w:r w:rsidRPr="0015482F">
              <w:rPr>
                <w:rStyle w:val="Hyperlink"/>
                <w:rFonts w:ascii="Calibri" w:hAnsi="Calibri" w:cs="Calibri"/>
                <w:noProof/>
              </w:rPr>
              <w:t>2. Data Overview</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_Toc228368035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1</w:t>
            </w:r>
            <w:r w:rsidRPr="0015482F">
              <w:rPr>
                <w:rFonts w:ascii="Calibri" w:hAnsi="Calibri" w:cs="Calibri"/>
                <w:noProof/>
                <w:webHidden/>
              </w:rPr>
              <w:fldChar w:fldCharType="end"/>
            </w:r>
          </w:hyperlink>
        </w:p>
        <w:p w14:paraId="2CCFF7A6" w14:textId="5B82A12B" w:rsidR="004D7055" w:rsidRPr="0015482F" w:rsidRDefault="004D7055">
          <w:pPr>
            <w:pStyle w:val="TOC2"/>
            <w:tabs>
              <w:tab w:val="right" w:leader="dot" w:pos="9016"/>
            </w:tabs>
            <w:rPr>
              <w:rFonts w:ascii="Calibri" w:eastAsiaTheme="minorEastAsia" w:hAnsi="Calibri" w:cs="Calibri"/>
              <w:noProof/>
              <w:lang w:eastAsia="en-ZA"/>
            </w:rPr>
          </w:pPr>
          <w:hyperlink w:anchor="_Toc228368036" w:history="1">
            <w:r w:rsidRPr="0015482F">
              <w:rPr>
                <w:rStyle w:val="Hyperlink"/>
                <w:rFonts w:ascii="Calibri" w:hAnsi="Calibri" w:cs="Calibri"/>
                <w:noProof/>
              </w:rPr>
              <w:t>3. Business Analysis</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_Toc228368036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2</w:t>
            </w:r>
            <w:r w:rsidRPr="0015482F">
              <w:rPr>
                <w:rFonts w:ascii="Calibri" w:hAnsi="Calibri" w:cs="Calibri"/>
                <w:noProof/>
                <w:webHidden/>
              </w:rPr>
              <w:fldChar w:fldCharType="end"/>
            </w:r>
          </w:hyperlink>
        </w:p>
        <w:p w14:paraId="415C5B85" w14:textId="396514E2" w:rsidR="004D7055" w:rsidRPr="0015482F" w:rsidRDefault="004D7055">
          <w:pPr>
            <w:pStyle w:val="TOC3"/>
            <w:tabs>
              <w:tab w:val="right" w:leader="dot" w:pos="9016"/>
            </w:tabs>
            <w:rPr>
              <w:rFonts w:ascii="Calibri" w:eastAsiaTheme="minorEastAsia" w:hAnsi="Calibri" w:cs="Calibri"/>
              <w:noProof/>
              <w:lang w:eastAsia="en-ZA"/>
            </w:rPr>
          </w:pPr>
          <w:hyperlink w:anchor="_Toc228368037" w:history="1">
            <w:r w:rsidRPr="0015482F">
              <w:rPr>
                <w:rStyle w:val="Hyperlink"/>
                <w:rFonts w:ascii="Calibri" w:hAnsi="Calibri" w:cs="Calibri"/>
                <w:noProof/>
              </w:rPr>
              <w:t>Top Performing Region</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_Toc228368037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2</w:t>
            </w:r>
            <w:r w:rsidRPr="0015482F">
              <w:rPr>
                <w:rFonts w:ascii="Calibri" w:hAnsi="Calibri" w:cs="Calibri"/>
                <w:noProof/>
                <w:webHidden/>
              </w:rPr>
              <w:fldChar w:fldCharType="end"/>
            </w:r>
          </w:hyperlink>
        </w:p>
        <w:p w14:paraId="0F2FCA59" w14:textId="047FF4BB" w:rsidR="004D7055" w:rsidRPr="0015482F" w:rsidRDefault="004D7055">
          <w:pPr>
            <w:pStyle w:val="TOC3"/>
            <w:tabs>
              <w:tab w:val="right" w:leader="dot" w:pos="9016"/>
            </w:tabs>
            <w:rPr>
              <w:rFonts w:ascii="Calibri" w:eastAsiaTheme="minorEastAsia" w:hAnsi="Calibri" w:cs="Calibri"/>
              <w:noProof/>
              <w:lang w:eastAsia="en-ZA"/>
            </w:rPr>
          </w:pPr>
          <w:hyperlink w:anchor="_Toc228368038" w:history="1">
            <w:r w:rsidRPr="0015482F">
              <w:rPr>
                <w:rStyle w:val="Hyperlink"/>
                <w:rFonts w:ascii="Calibri" w:hAnsi="Calibri" w:cs="Calibri"/>
                <w:noProof/>
              </w:rPr>
              <w:t>Highest revenue-generating products</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_Toc228368038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2</w:t>
            </w:r>
            <w:r w:rsidRPr="0015482F">
              <w:rPr>
                <w:rFonts w:ascii="Calibri" w:hAnsi="Calibri" w:cs="Calibri"/>
                <w:noProof/>
                <w:webHidden/>
              </w:rPr>
              <w:fldChar w:fldCharType="end"/>
            </w:r>
          </w:hyperlink>
        </w:p>
        <w:p w14:paraId="37726152" w14:textId="0E20EC07" w:rsidR="004D7055" w:rsidRPr="0015482F" w:rsidRDefault="004D7055">
          <w:pPr>
            <w:pStyle w:val="TOC3"/>
            <w:tabs>
              <w:tab w:val="right" w:leader="dot" w:pos="9016"/>
            </w:tabs>
            <w:rPr>
              <w:rFonts w:ascii="Calibri" w:eastAsiaTheme="minorEastAsia" w:hAnsi="Calibri" w:cs="Calibri"/>
              <w:noProof/>
              <w:lang w:eastAsia="en-ZA"/>
            </w:rPr>
          </w:pPr>
          <w:hyperlink w:anchor="_Toc228368039" w:history="1">
            <w:r w:rsidRPr="0015482F">
              <w:rPr>
                <w:rStyle w:val="Hyperlink"/>
                <w:rFonts w:ascii="Calibri" w:hAnsi="Calibri" w:cs="Calibri"/>
                <w:noProof/>
              </w:rPr>
              <w:t>Sales Trends Over Time</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_Toc228368039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3</w:t>
            </w:r>
            <w:r w:rsidRPr="0015482F">
              <w:rPr>
                <w:rFonts w:ascii="Calibri" w:hAnsi="Calibri" w:cs="Calibri"/>
                <w:noProof/>
                <w:webHidden/>
              </w:rPr>
              <w:fldChar w:fldCharType="end"/>
            </w:r>
          </w:hyperlink>
        </w:p>
        <w:p w14:paraId="3A0C47FA" w14:textId="771CB565" w:rsidR="004D7055" w:rsidRPr="0015482F" w:rsidRDefault="004D7055">
          <w:pPr>
            <w:pStyle w:val="TOC3"/>
            <w:tabs>
              <w:tab w:val="right" w:leader="dot" w:pos="9016"/>
            </w:tabs>
            <w:rPr>
              <w:rFonts w:ascii="Calibri" w:eastAsiaTheme="minorEastAsia" w:hAnsi="Calibri" w:cs="Calibri"/>
              <w:noProof/>
              <w:lang w:eastAsia="en-ZA"/>
            </w:rPr>
          </w:pPr>
          <w:hyperlink w:anchor="_Toc228368040" w:history="1">
            <w:r w:rsidRPr="0015482F">
              <w:rPr>
                <w:rStyle w:val="Hyperlink"/>
                <w:rFonts w:ascii="Calibri" w:hAnsi="Calibri" w:cs="Calibri"/>
                <w:noProof/>
              </w:rPr>
              <w:t>Top-performing Salespeople</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_Toc228368040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3</w:t>
            </w:r>
            <w:r w:rsidRPr="0015482F">
              <w:rPr>
                <w:rFonts w:ascii="Calibri" w:hAnsi="Calibri" w:cs="Calibri"/>
                <w:noProof/>
                <w:webHidden/>
              </w:rPr>
              <w:fldChar w:fldCharType="end"/>
            </w:r>
          </w:hyperlink>
        </w:p>
        <w:p w14:paraId="04321CB6" w14:textId="61D2AEA1" w:rsidR="004D7055" w:rsidRPr="0015482F" w:rsidRDefault="004D7055">
          <w:pPr>
            <w:pStyle w:val="TOC2"/>
            <w:tabs>
              <w:tab w:val="right" w:leader="dot" w:pos="9016"/>
            </w:tabs>
            <w:rPr>
              <w:rFonts w:ascii="Calibri" w:eastAsiaTheme="minorEastAsia" w:hAnsi="Calibri" w:cs="Calibri"/>
              <w:noProof/>
              <w:lang w:eastAsia="en-ZA"/>
            </w:rPr>
          </w:pPr>
          <w:hyperlink w:anchor="_Toc228368041" w:history="1">
            <w:r w:rsidRPr="0015482F">
              <w:rPr>
                <w:rStyle w:val="Hyperlink"/>
                <w:rFonts w:ascii="Calibri" w:hAnsi="Calibri" w:cs="Calibri"/>
                <w:noProof/>
              </w:rPr>
              <w:t>4. Recommendations</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_Toc228368041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4</w:t>
            </w:r>
            <w:r w:rsidRPr="0015482F">
              <w:rPr>
                <w:rFonts w:ascii="Calibri" w:hAnsi="Calibri" w:cs="Calibri"/>
                <w:noProof/>
                <w:webHidden/>
              </w:rPr>
              <w:fldChar w:fldCharType="end"/>
            </w:r>
          </w:hyperlink>
        </w:p>
        <w:p w14:paraId="11843242" w14:textId="2192E086" w:rsidR="004D7055" w:rsidRPr="0015482F" w:rsidRDefault="004D7055">
          <w:pPr>
            <w:pStyle w:val="TOC3"/>
            <w:tabs>
              <w:tab w:val="right" w:leader="dot" w:pos="9016"/>
            </w:tabs>
            <w:rPr>
              <w:rFonts w:ascii="Calibri" w:eastAsiaTheme="minorEastAsia" w:hAnsi="Calibri" w:cs="Calibri"/>
              <w:noProof/>
              <w:lang w:eastAsia="en-ZA"/>
            </w:rPr>
          </w:pPr>
          <w:hyperlink w:anchor="_Toc228368042" w:history="1">
            <w:r w:rsidRPr="0015482F">
              <w:rPr>
                <w:rStyle w:val="Hyperlink"/>
                <w:rFonts w:ascii="Calibri" w:hAnsi="Calibri" w:cs="Calibri"/>
                <w:noProof/>
              </w:rPr>
              <w:t>1. Focus on High-Performing Products</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_Toc228368042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4</w:t>
            </w:r>
            <w:r w:rsidRPr="0015482F">
              <w:rPr>
                <w:rFonts w:ascii="Calibri" w:hAnsi="Calibri" w:cs="Calibri"/>
                <w:noProof/>
                <w:webHidden/>
              </w:rPr>
              <w:fldChar w:fldCharType="end"/>
            </w:r>
          </w:hyperlink>
        </w:p>
        <w:p w14:paraId="1788D40A" w14:textId="41432259" w:rsidR="004D7055" w:rsidRPr="0015482F" w:rsidRDefault="004D7055">
          <w:pPr>
            <w:pStyle w:val="TOC3"/>
            <w:tabs>
              <w:tab w:val="right" w:leader="dot" w:pos="9016"/>
            </w:tabs>
            <w:rPr>
              <w:rFonts w:ascii="Calibri" w:eastAsiaTheme="minorEastAsia" w:hAnsi="Calibri" w:cs="Calibri"/>
              <w:noProof/>
              <w:lang w:eastAsia="en-ZA"/>
            </w:rPr>
          </w:pPr>
          <w:hyperlink w:anchor="_Toc228368043" w:history="1">
            <w:r w:rsidRPr="0015482F">
              <w:rPr>
                <w:rStyle w:val="Hyperlink"/>
                <w:rFonts w:ascii="Calibri" w:hAnsi="Calibri" w:cs="Calibri"/>
                <w:noProof/>
              </w:rPr>
              <w:t>2. Improve Performance of Lower-Selling Products</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_Toc228368043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4</w:t>
            </w:r>
            <w:r w:rsidRPr="0015482F">
              <w:rPr>
                <w:rFonts w:ascii="Calibri" w:hAnsi="Calibri" w:cs="Calibri"/>
                <w:noProof/>
                <w:webHidden/>
              </w:rPr>
              <w:fldChar w:fldCharType="end"/>
            </w:r>
          </w:hyperlink>
        </w:p>
        <w:p w14:paraId="773B30BD" w14:textId="019236A7" w:rsidR="004D7055" w:rsidRPr="0015482F" w:rsidRDefault="004D7055">
          <w:pPr>
            <w:pStyle w:val="TOC3"/>
            <w:tabs>
              <w:tab w:val="right" w:leader="dot" w:pos="9016"/>
            </w:tabs>
            <w:rPr>
              <w:rFonts w:ascii="Calibri" w:eastAsiaTheme="minorEastAsia" w:hAnsi="Calibri" w:cs="Calibri"/>
              <w:noProof/>
              <w:lang w:eastAsia="en-ZA"/>
            </w:rPr>
          </w:pPr>
          <w:hyperlink w:anchor="_Toc228368044" w:history="1">
            <w:r w:rsidRPr="0015482F">
              <w:rPr>
                <w:rStyle w:val="Hyperlink"/>
                <w:rFonts w:ascii="Calibri" w:hAnsi="Calibri" w:cs="Calibri"/>
                <w:noProof/>
              </w:rPr>
              <w:t>3. Improve Data Quality Controls</w:t>
            </w:r>
            <w:r w:rsidRPr="0015482F">
              <w:rPr>
                <w:rFonts w:ascii="Calibri" w:hAnsi="Calibri" w:cs="Calibri"/>
                <w:noProof/>
                <w:webHidden/>
              </w:rPr>
              <w:tab/>
            </w:r>
            <w:r w:rsidRPr="0015482F">
              <w:rPr>
                <w:rFonts w:ascii="Calibri" w:hAnsi="Calibri" w:cs="Calibri"/>
                <w:noProof/>
                <w:webHidden/>
              </w:rPr>
              <w:fldChar w:fldCharType="begin"/>
            </w:r>
            <w:r w:rsidRPr="0015482F">
              <w:rPr>
                <w:rFonts w:ascii="Calibri" w:hAnsi="Calibri" w:cs="Calibri"/>
                <w:noProof/>
                <w:webHidden/>
              </w:rPr>
              <w:instrText xml:space="preserve"> PAGEREF _Toc228368044 \h </w:instrText>
            </w:r>
            <w:r w:rsidRPr="0015482F">
              <w:rPr>
                <w:rFonts w:ascii="Calibri" w:hAnsi="Calibri" w:cs="Calibri"/>
                <w:noProof/>
                <w:webHidden/>
              </w:rPr>
            </w:r>
            <w:r w:rsidRPr="0015482F">
              <w:rPr>
                <w:rFonts w:ascii="Calibri" w:hAnsi="Calibri" w:cs="Calibri"/>
                <w:noProof/>
                <w:webHidden/>
              </w:rPr>
              <w:fldChar w:fldCharType="separate"/>
            </w:r>
            <w:r w:rsidRPr="0015482F">
              <w:rPr>
                <w:rFonts w:ascii="Calibri" w:hAnsi="Calibri" w:cs="Calibri"/>
                <w:noProof/>
                <w:webHidden/>
              </w:rPr>
              <w:t>4</w:t>
            </w:r>
            <w:r w:rsidRPr="0015482F">
              <w:rPr>
                <w:rFonts w:ascii="Calibri" w:hAnsi="Calibri" w:cs="Calibri"/>
                <w:noProof/>
                <w:webHidden/>
              </w:rPr>
              <w:fldChar w:fldCharType="end"/>
            </w:r>
          </w:hyperlink>
        </w:p>
        <w:p w14:paraId="1363CCE1" w14:textId="34C9A9D6" w:rsidR="0086420B" w:rsidRPr="0015482F" w:rsidRDefault="00615B96" w:rsidP="0086420B">
          <w:pPr>
            <w:rPr>
              <w:rFonts w:ascii="Calibri" w:hAnsi="Calibri" w:cs="Calibri"/>
            </w:rPr>
          </w:pPr>
          <w:r w:rsidRPr="0015482F">
            <w:rPr>
              <w:rFonts w:ascii="Calibri" w:hAnsi="Calibri" w:cs="Calibri"/>
              <w:b/>
              <w:bCs/>
              <w:lang w:val="en-GB"/>
            </w:rPr>
            <w:fldChar w:fldCharType="end"/>
          </w:r>
        </w:p>
      </w:sdtContent>
    </w:sdt>
    <w:p w14:paraId="76B79273" w14:textId="77777777" w:rsidR="0086420B" w:rsidRPr="0015482F" w:rsidRDefault="0086420B" w:rsidP="00215950">
      <w:pPr>
        <w:pStyle w:val="Heading2"/>
        <w:rPr>
          <w:rFonts w:ascii="Calibri" w:hAnsi="Calibri" w:cs="Calibri"/>
          <w:color w:val="auto"/>
        </w:rPr>
      </w:pPr>
      <w:bookmarkStart w:id="2" w:name="_Toc228368034"/>
      <w:r w:rsidRPr="0015482F">
        <w:rPr>
          <w:rFonts w:ascii="Calibri" w:hAnsi="Calibri" w:cs="Calibri"/>
          <w:color w:val="auto"/>
        </w:rPr>
        <w:t>1. Introduction</w:t>
      </w:r>
      <w:bookmarkEnd w:id="2"/>
    </w:p>
    <w:p w14:paraId="1D0C5DA9" w14:textId="65419DE5" w:rsidR="0086420B" w:rsidRPr="0015482F" w:rsidRDefault="0086420B" w:rsidP="0086420B">
      <w:pPr>
        <w:rPr>
          <w:rFonts w:ascii="Calibri" w:hAnsi="Calibri" w:cs="Calibri"/>
        </w:rPr>
      </w:pPr>
      <w:r w:rsidRPr="0015482F">
        <w:rPr>
          <w:rFonts w:ascii="Calibri" w:hAnsi="Calibri" w:cs="Calibri"/>
        </w:rPr>
        <w:t>This report analyses sales data to understand performance across regions, products, time periods, and salespeople. The data was cleaned using Python</w:t>
      </w:r>
      <w:r w:rsidR="00680C0B" w:rsidRPr="0015482F">
        <w:rPr>
          <w:rFonts w:ascii="Calibri" w:hAnsi="Calibri" w:cs="Calibri"/>
        </w:rPr>
        <w:t xml:space="preserve"> and </w:t>
      </w:r>
      <w:r w:rsidRPr="0015482F">
        <w:rPr>
          <w:rFonts w:ascii="Calibri" w:hAnsi="Calibri" w:cs="Calibri"/>
        </w:rPr>
        <w:t>analysed in Excel using pivot tables and visualisations to identify business trends. The main goal is to highlight what driv</w:t>
      </w:r>
      <w:r w:rsidR="00680C0B" w:rsidRPr="0015482F">
        <w:rPr>
          <w:rFonts w:ascii="Calibri" w:hAnsi="Calibri" w:cs="Calibri"/>
        </w:rPr>
        <w:t>es</w:t>
      </w:r>
      <w:r w:rsidRPr="0015482F">
        <w:rPr>
          <w:rFonts w:ascii="Calibri" w:hAnsi="Calibri" w:cs="Calibri"/>
        </w:rPr>
        <w:t xml:space="preserve"> revenue and </w:t>
      </w:r>
      <w:r w:rsidR="00680C0B" w:rsidRPr="0015482F">
        <w:rPr>
          <w:rFonts w:ascii="Calibri" w:hAnsi="Calibri" w:cs="Calibri"/>
        </w:rPr>
        <w:t>give</w:t>
      </w:r>
      <w:r w:rsidRPr="0015482F">
        <w:rPr>
          <w:rFonts w:ascii="Calibri" w:hAnsi="Calibri" w:cs="Calibri"/>
        </w:rPr>
        <w:t xml:space="preserve"> insights that can support business decisions.</w:t>
      </w:r>
    </w:p>
    <w:p w14:paraId="1A97ABAA" w14:textId="77777777" w:rsidR="00680C0B" w:rsidRPr="0015482F" w:rsidRDefault="00680C0B" w:rsidP="0086420B">
      <w:pPr>
        <w:rPr>
          <w:rFonts w:ascii="Calibri" w:hAnsi="Calibri" w:cs="Calibri"/>
        </w:rPr>
      </w:pPr>
    </w:p>
    <w:p w14:paraId="7E71D629" w14:textId="77777777" w:rsidR="0086420B" w:rsidRPr="0015482F" w:rsidRDefault="0086420B" w:rsidP="00215950">
      <w:pPr>
        <w:pStyle w:val="Heading2"/>
        <w:rPr>
          <w:rFonts w:ascii="Calibri" w:hAnsi="Calibri" w:cs="Calibri"/>
          <w:color w:val="auto"/>
        </w:rPr>
      </w:pPr>
      <w:bookmarkStart w:id="3" w:name="_Toc228368035"/>
      <w:r w:rsidRPr="0015482F">
        <w:rPr>
          <w:rFonts w:ascii="Calibri" w:hAnsi="Calibri" w:cs="Calibri"/>
          <w:color w:val="auto"/>
        </w:rPr>
        <w:t>2. Data Overview</w:t>
      </w:r>
      <w:bookmarkEnd w:id="3"/>
    </w:p>
    <w:p w14:paraId="372D2EC9" w14:textId="5864E028" w:rsidR="00215950" w:rsidRPr="0015482F" w:rsidRDefault="0086420B" w:rsidP="0015482F">
      <w:pPr>
        <w:spacing w:line="240" w:lineRule="auto"/>
        <w:rPr>
          <w:rFonts w:ascii="Calibri" w:hAnsi="Calibri" w:cs="Calibri"/>
        </w:rPr>
      </w:pPr>
      <w:r w:rsidRPr="0015482F">
        <w:rPr>
          <w:rFonts w:ascii="Calibri" w:hAnsi="Calibri" w:cs="Calibri"/>
        </w:rPr>
        <w:t>The data</w:t>
      </w:r>
      <w:r w:rsidR="0015482F" w:rsidRPr="0015482F">
        <w:rPr>
          <w:rFonts w:ascii="Calibri" w:hAnsi="Calibri" w:cs="Calibri"/>
        </w:rPr>
        <w:t xml:space="preserve"> </w:t>
      </w:r>
      <w:r w:rsidRPr="0015482F">
        <w:rPr>
          <w:rFonts w:ascii="Calibri" w:hAnsi="Calibri" w:cs="Calibri"/>
        </w:rPr>
        <w:t>contains records including product details, quantities, prices, regions, and salesperson information. During the cleaning process, missing values and</w:t>
      </w:r>
      <w:r w:rsidR="00680C0B" w:rsidRPr="0015482F">
        <w:rPr>
          <w:rFonts w:ascii="Calibri" w:hAnsi="Calibri" w:cs="Calibri"/>
        </w:rPr>
        <w:t xml:space="preserve"> </w:t>
      </w:r>
      <w:r w:rsidRPr="0015482F">
        <w:rPr>
          <w:rFonts w:ascii="Calibri" w:hAnsi="Calibri" w:cs="Calibri"/>
        </w:rPr>
        <w:t xml:space="preserve">duplicates were addressed. A </w:t>
      </w:r>
      <w:r w:rsidR="0015482F" w:rsidRPr="0015482F">
        <w:rPr>
          <w:rFonts w:ascii="Calibri" w:hAnsi="Calibri" w:cs="Calibri"/>
        </w:rPr>
        <w:t xml:space="preserve">few </w:t>
      </w:r>
      <w:r w:rsidRPr="0015482F">
        <w:rPr>
          <w:rFonts w:ascii="Calibri" w:hAnsi="Calibri" w:cs="Calibri"/>
        </w:rPr>
        <w:t>transactions with missing quantity values were removed, as</w:t>
      </w:r>
      <w:r w:rsidR="0015482F" w:rsidRPr="0015482F">
        <w:rPr>
          <w:rFonts w:ascii="Calibri" w:hAnsi="Calibri" w:cs="Calibri"/>
        </w:rPr>
        <w:t xml:space="preserve"> </w:t>
      </w:r>
      <w:r w:rsidRPr="0015482F">
        <w:rPr>
          <w:rFonts w:ascii="Calibri" w:hAnsi="Calibri" w:cs="Calibri"/>
        </w:rPr>
        <w:t>quantity is required to calculate revenue accurately.</w:t>
      </w:r>
      <w:r w:rsidR="00F42420" w:rsidRPr="0015482F">
        <w:rPr>
          <w:rFonts w:ascii="Calibri" w:hAnsi="Calibri" w:cs="Calibri"/>
        </w:rPr>
        <w:t xml:space="preserve"> </w:t>
      </w:r>
      <w:r w:rsidR="00F42420" w:rsidRPr="0015482F">
        <w:rPr>
          <w:rFonts w:ascii="Calibri" w:hAnsi="Calibri" w:cs="Calibri"/>
        </w:rPr>
        <w:t>Missing</w:t>
      </w:r>
      <w:r w:rsidR="00F42420" w:rsidRPr="0015482F">
        <w:rPr>
          <w:rFonts w:ascii="Calibri" w:hAnsi="Calibri" w:cs="Calibri"/>
        </w:rPr>
        <w:t xml:space="preserve"> </w:t>
      </w:r>
      <w:r w:rsidR="00F42420" w:rsidRPr="0015482F">
        <w:rPr>
          <w:rFonts w:ascii="Calibri" w:hAnsi="Calibri" w:cs="Calibri"/>
        </w:rPr>
        <w:t>salesperson values were retained in their original form to preserve the integrity of the dataset.</w:t>
      </w:r>
    </w:p>
    <w:p w14:paraId="16A993CF" w14:textId="245D10AD" w:rsidR="0086420B" w:rsidRPr="0015482F" w:rsidRDefault="0086420B" w:rsidP="00215950">
      <w:pPr>
        <w:pStyle w:val="Heading2"/>
        <w:rPr>
          <w:rFonts w:ascii="Calibri" w:hAnsi="Calibri" w:cs="Calibri"/>
          <w:color w:val="auto"/>
        </w:rPr>
      </w:pPr>
      <w:bookmarkStart w:id="4" w:name="_Toc228368036"/>
      <w:r w:rsidRPr="0015482F">
        <w:rPr>
          <w:rFonts w:ascii="Calibri" w:hAnsi="Calibri" w:cs="Calibri"/>
          <w:color w:val="auto"/>
        </w:rPr>
        <w:lastRenderedPageBreak/>
        <w:t>3. Business Analysis</w:t>
      </w:r>
      <w:bookmarkEnd w:id="4"/>
    </w:p>
    <w:p w14:paraId="02981B68" w14:textId="0B5CA445" w:rsidR="0086420B" w:rsidRPr="0015482F" w:rsidRDefault="00215950" w:rsidP="00215950">
      <w:pPr>
        <w:pStyle w:val="Heading3"/>
        <w:rPr>
          <w:rFonts w:ascii="Calibri" w:hAnsi="Calibri" w:cs="Calibri"/>
        </w:rPr>
      </w:pPr>
      <w:bookmarkStart w:id="5" w:name="_Toc228368037"/>
      <w:r w:rsidRPr="0015482F">
        <w:rPr>
          <w:rFonts w:ascii="Calibri" w:hAnsi="Calibri" w:cs="Calibri"/>
          <w:color w:val="auto"/>
        </w:rPr>
        <w:t>Top Performing Region</w:t>
      </w:r>
      <w:bookmarkEnd w:id="5"/>
    </w:p>
    <w:p w14:paraId="053DAF2A" w14:textId="5F539283" w:rsidR="00215950" w:rsidRPr="0015482F" w:rsidRDefault="008A6E7D" w:rsidP="00215950">
      <w:pPr>
        <w:rPr>
          <w:rFonts w:ascii="Calibri" w:hAnsi="Calibri" w:cs="Calibri"/>
        </w:rPr>
      </w:pPr>
      <w:r w:rsidRPr="0015482F">
        <w:rPr>
          <w:rFonts w:ascii="Calibri" w:hAnsi="Calibri" w:cs="Calibri"/>
          <w:noProof/>
        </w:rPr>
        <w:drawing>
          <wp:anchor distT="0" distB="0" distL="114300" distR="114300" simplePos="0" relativeHeight="251660288" behindDoc="0" locked="0" layoutInCell="1" allowOverlap="1" wp14:anchorId="2033533E" wp14:editId="2731735C">
            <wp:simplePos x="0" y="0"/>
            <wp:positionH relativeFrom="margin">
              <wp:align>center</wp:align>
            </wp:positionH>
            <wp:positionV relativeFrom="paragraph">
              <wp:posOffset>1113155</wp:posOffset>
            </wp:positionV>
            <wp:extent cx="3839111" cy="2457793"/>
            <wp:effectExtent l="0" t="0" r="9525" b="0"/>
            <wp:wrapTopAndBottom/>
            <wp:docPr id="136506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0264" name=""/>
                    <pic:cNvPicPr/>
                  </pic:nvPicPr>
                  <pic:blipFill>
                    <a:blip r:embed="rId10">
                      <a:extLst>
                        <a:ext uri="{28A0092B-C50C-407E-A947-70E740481C1C}">
                          <a14:useLocalDpi xmlns:a14="http://schemas.microsoft.com/office/drawing/2010/main" val="0"/>
                        </a:ext>
                      </a:extLst>
                    </a:blip>
                    <a:stretch>
                      <a:fillRect/>
                    </a:stretch>
                  </pic:blipFill>
                  <pic:spPr>
                    <a:xfrm>
                      <a:off x="0" y="0"/>
                      <a:ext cx="3839111" cy="2457793"/>
                    </a:xfrm>
                    <a:prstGeom prst="rect">
                      <a:avLst/>
                    </a:prstGeom>
                  </pic:spPr>
                </pic:pic>
              </a:graphicData>
            </a:graphic>
          </wp:anchor>
        </w:drawing>
      </w:r>
      <w:r w:rsidR="00215950" w:rsidRPr="0015482F">
        <w:rPr>
          <w:rFonts w:ascii="Calibri" w:hAnsi="Calibri" w:cs="Calibri"/>
        </w:rPr>
        <w:t>The East Region performs the best in terms of revenue. It stands out compared to the other regions, which suggests that sales are much stronger there. The performance isn’t evenly spread across all regions. Some regions are clearly doing much better than others. This could be because of higher demand, better sales coverage, or even stronger customer presence in that area.</w:t>
      </w:r>
    </w:p>
    <w:p w14:paraId="5B4B656D" w14:textId="77777777" w:rsidR="00680C0B" w:rsidRPr="0015482F" w:rsidRDefault="00680C0B" w:rsidP="00215950">
      <w:pPr>
        <w:pStyle w:val="Heading3"/>
        <w:rPr>
          <w:rFonts w:ascii="Calibri" w:hAnsi="Calibri" w:cs="Calibri"/>
          <w:color w:val="auto"/>
        </w:rPr>
      </w:pPr>
    </w:p>
    <w:p w14:paraId="1CB5E2AA" w14:textId="250C1341" w:rsidR="00215950" w:rsidRPr="0015482F" w:rsidRDefault="00215950" w:rsidP="00215950">
      <w:pPr>
        <w:pStyle w:val="Heading3"/>
        <w:rPr>
          <w:rFonts w:ascii="Calibri" w:hAnsi="Calibri" w:cs="Calibri"/>
          <w:color w:val="auto"/>
        </w:rPr>
      </w:pPr>
      <w:bookmarkStart w:id="6" w:name="_Toc228368038"/>
      <w:r w:rsidRPr="0015482F">
        <w:rPr>
          <w:rFonts w:ascii="Calibri" w:hAnsi="Calibri" w:cs="Calibri"/>
          <w:color w:val="auto"/>
        </w:rPr>
        <w:t>Highest revenue-generating products</w:t>
      </w:r>
      <w:bookmarkEnd w:id="6"/>
      <w:r w:rsidRPr="0015482F">
        <w:rPr>
          <w:rFonts w:ascii="Calibri" w:hAnsi="Calibri" w:cs="Calibri"/>
          <w:color w:val="auto"/>
        </w:rPr>
        <w:t xml:space="preserve"> </w:t>
      </w:r>
    </w:p>
    <w:p w14:paraId="1D54A2AC" w14:textId="3B44F076" w:rsidR="00215950" w:rsidRPr="0015482F" w:rsidRDefault="00036DAE" w:rsidP="00215950">
      <w:pPr>
        <w:rPr>
          <w:rFonts w:ascii="Calibri" w:hAnsi="Calibri" w:cs="Calibri"/>
        </w:rPr>
      </w:pPr>
      <w:r w:rsidRPr="0015482F">
        <w:rPr>
          <w:rFonts w:ascii="Calibri" w:hAnsi="Calibri" w:cs="Calibri"/>
          <w:noProof/>
        </w:rPr>
        <w:drawing>
          <wp:anchor distT="0" distB="0" distL="114300" distR="114300" simplePos="0" relativeHeight="251661312" behindDoc="0" locked="0" layoutInCell="1" allowOverlap="1" wp14:anchorId="6413F03D" wp14:editId="3930BED6">
            <wp:simplePos x="0" y="0"/>
            <wp:positionH relativeFrom="margin">
              <wp:align>center</wp:align>
            </wp:positionH>
            <wp:positionV relativeFrom="paragraph">
              <wp:posOffset>838835</wp:posOffset>
            </wp:positionV>
            <wp:extent cx="3953427" cy="2572109"/>
            <wp:effectExtent l="0" t="0" r="9525" b="0"/>
            <wp:wrapTopAndBottom/>
            <wp:docPr id="8762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8098" name=""/>
                    <pic:cNvPicPr/>
                  </pic:nvPicPr>
                  <pic:blipFill>
                    <a:blip r:embed="rId11">
                      <a:extLst>
                        <a:ext uri="{28A0092B-C50C-407E-A947-70E740481C1C}">
                          <a14:useLocalDpi xmlns:a14="http://schemas.microsoft.com/office/drawing/2010/main" val="0"/>
                        </a:ext>
                      </a:extLst>
                    </a:blip>
                    <a:stretch>
                      <a:fillRect/>
                    </a:stretch>
                  </pic:blipFill>
                  <pic:spPr>
                    <a:xfrm>
                      <a:off x="0" y="0"/>
                      <a:ext cx="3953427" cy="2572109"/>
                    </a:xfrm>
                    <a:prstGeom prst="rect">
                      <a:avLst/>
                    </a:prstGeom>
                  </pic:spPr>
                </pic:pic>
              </a:graphicData>
            </a:graphic>
          </wp:anchor>
        </w:drawing>
      </w:r>
      <w:r w:rsidR="00215950" w:rsidRPr="0015482F">
        <w:rPr>
          <w:rFonts w:ascii="Calibri" w:hAnsi="Calibri" w:cs="Calibri"/>
        </w:rPr>
        <w:t>When it comes to products, overall, Phones are generating the highest revenue of R440 000, which is higher than the rest of the products, with laptops following at 180 000 and tablets at 150 000. The remaining products contribute much less with desks at 75 000 and chairs at 58 500. This shows that the business is heavily driven by phone sales.</w:t>
      </w:r>
    </w:p>
    <w:p w14:paraId="64311596" w14:textId="74348064" w:rsidR="0086420B" w:rsidRPr="0015482F" w:rsidRDefault="0086420B" w:rsidP="0086420B">
      <w:pPr>
        <w:rPr>
          <w:rFonts w:ascii="Calibri" w:hAnsi="Calibri" w:cs="Calibri"/>
        </w:rPr>
      </w:pPr>
    </w:p>
    <w:p w14:paraId="4A15FAC3" w14:textId="2BC71035" w:rsidR="0086420B" w:rsidRPr="0015482F" w:rsidRDefault="0086420B" w:rsidP="00215950">
      <w:pPr>
        <w:pStyle w:val="Heading3"/>
        <w:rPr>
          <w:rFonts w:ascii="Calibri" w:hAnsi="Calibri" w:cs="Calibri"/>
          <w:color w:val="auto"/>
        </w:rPr>
      </w:pPr>
      <w:bookmarkStart w:id="7" w:name="_Toc228368039"/>
      <w:r w:rsidRPr="0015482F">
        <w:rPr>
          <w:rFonts w:ascii="Calibri" w:hAnsi="Calibri" w:cs="Calibri"/>
          <w:color w:val="auto"/>
        </w:rPr>
        <w:lastRenderedPageBreak/>
        <w:t>Sales Trends Over Time</w:t>
      </w:r>
      <w:bookmarkEnd w:id="7"/>
    </w:p>
    <w:p w14:paraId="674230D6" w14:textId="724866A0" w:rsidR="00215950" w:rsidRPr="0015482F" w:rsidRDefault="00036DAE" w:rsidP="00215950">
      <w:pPr>
        <w:rPr>
          <w:rFonts w:ascii="Calibri" w:hAnsi="Calibri" w:cs="Calibri"/>
          <w:b/>
          <w:bCs/>
        </w:rPr>
      </w:pPr>
      <w:r w:rsidRPr="0015482F">
        <w:rPr>
          <w:rFonts w:ascii="Calibri" w:hAnsi="Calibri" w:cs="Calibri"/>
          <w:noProof/>
        </w:rPr>
        <w:drawing>
          <wp:anchor distT="0" distB="0" distL="114300" distR="114300" simplePos="0" relativeHeight="251662336" behindDoc="0" locked="0" layoutInCell="1" allowOverlap="1" wp14:anchorId="77FFE123" wp14:editId="5E95F9B7">
            <wp:simplePos x="0" y="0"/>
            <wp:positionH relativeFrom="margin">
              <wp:align>center</wp:align>
            </wp:positionH>
            <wp:positionV relativeFrom="paragraph">
              <wp:posOffset>1640840</wp:posOffset>
            </wp:positionV>
            <wp:extent cx="3953427" cy="2581635"/>
            <wp:effectExtent l="0" t="0" r="9525" b="9525"/>
            <wp:wrapTopAndBottom/>
            <wp:docPr id="134681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19519" name=""/>
                    <pic:cNvPicPr/>
                  </pic:nvPicPr>
                  <pic:blipFill>
                    <a:blip r:embed="rId12">
                      <a:extLst>
                        <a:ext uri="{28A0092B-C50C-407E-A947-70E740481C1C}">
                          <a14:useLocalDpi xmlns:a14="http://schemas.microsoft.com/office/drawing/2010/main" val="0"/>
                        </a:ext>
                      </a:extLst>
                    </a:blip>
                    <a:stretch>
                      <a:fillRect/>
                    </a:stretch>
                  </pic:blipFill>
                  <pic:spPr>
                    <a:xfrm>
                      <a:off x="0" y="0"/>
                      <a:ext cx="3953427" cy="2581635"/>
                    </a:xfrm>
                    <a:prstGeom prst="rect">
                      <a:avLst/>
                    </a:prstGeom>
                  </pic:spPr>
                </pic:pic>
              </a:graphicData>
            </a:graphic>
          </wp:anchor>
        </w:drawing>
      </w:r>
      <w:r w:rsidR="00215950" w:rsidRPr="0015482F">
        <w:rPr>
          <w:rFonts w:ascii="Calibri" w:hAnsi="Calibri" w:cs="Calibri"/>
        </w:rPr>
        <w:t>Looking at the monthly revenue, there’s a clear upward trend from January to March. Sales start at around 160 000 in January, increase to 200 500 in February, and then jump to 271 500 in March. What stands out is that revenue levels off in April, staying at the same value as March. This suggests that growth was strong in the first few months but then stabilized. Overall, this shows that the business experienced consistent growth early on, followed by a period where performance remained steady. This could mean that sales reached a peak, or demand stayed strong but didn’t continue increasing.</w:t>
      </w:r>
    </w:p>
    <w:p w14:paraId="42E06354" w14:textId="77777777" w:rsidR="00615B96" w:rsidRPr="0015482F" w:rsidRDefault="00615B96" w:rsidP="0086420B">
      <w:pPr>
        <w:rPr>
          <w:rFonts w:ascii="Calibri" w:hAnsi="Calibri" w:cs="Calibri"/>
        </w:rPr>
      </w:pPr>
    </w:p>
    <w:p w14:paraId="5DFDA23E" w14:textId="427AE204" w:rsidR="0086420B" w:rsidRPr="0015482F" w:rsidRDefault="00215950" w:rsidP="00215950">
      <w:pPr>
        <w:pStyle w:val="Heading3"/>
        <w:rPr>
          <w:rFonts w:ascii="Calibri" w:hAnsi="Calibri" w:cs="Calibri"/>
        </w:rPr>
      </w:pPr>
      <w:bookmarkStart w:id="8" w:name="_Toc228368040"/>
      <w:r w:rsidRPr="0015482F">
        <w:rPr>
          <w:rFonts w:ascii="Calibri" w:hAnsi="Calibri" w:cs="Calibri"/>
          <w:color w:val="auto"/>
        </w:rPr>
        <w:t>Top-performing Salespeople</w:t>
      </w:r>
      <w:bookmarkEnd w:id="8"/>
    </w:p>
    <w:p w14:paraId="66890E26" w14:textId="7BD03AED" w:rsidR="00215950" w:rsidRPr="0015482F" w:rsidRDefault="00036DAE" w:rsidP="00215950">
      <w:pPr>
        <w:rPr>
          <w:rFonts w:ascii="Calibri" w:hAnsi="Calibri" w:cs="Calibri"/>
        </w:rPr>
      </w:pPr>
      <w:r w:rsidRPr="0015482F">
        <w:rPr>
          <w:rFonts w:ascii="Calibri" w:hAnsi="Calibri" w:cs="Calibri"/>
          <w:noProof/>
        </w:rPr>
        <w:drawing>
          <wp:anchor distT="0" distB="0" distL="114300" distR="114300" simplePos="0" relativeHeight="251663360" behindDoc="0" locked="0" layoutInCell="1" allowOverlap="1" wp14:anchorId="0027015E" wp14:editId="7E7191CD">
            <wp:simplePos x="0" y="0"/>
            <wp:positionH relativeFrom="margin">
              <wp:align>center</wp:align>
            </wp:positionH>
            <wp:positionV relativeFrom="paragraph">
              <wp:posOffset>1171575</wp:posOffset>
            </wp:positionV>
            <wp:extent cx="2067213" cy="1324160"/>
            <wp:effectExtent l="0" t="0" r="0" b="9525"/>
            <wp:wrapTopAndBottom/>
            <wp:docPr id="207237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0442" name=""/>
                    <pic:cNvPicPr/>
                  </pic:nvPicPr>
                  <pic:blipFill>
                    <a:blip r:embed="rId13">
                      <a:extLst>
                        <a:ext uri="{28A0092B-C50C-407E-A947-70E740481C1C}">
                          <a14:useLocalDpi xmlns:a14="http://schemas.microsoft.com/office/drawing/2010/main" val="0"/>
                        </a:ext>
                      </a:extLst>
                    </a:blip>
                    <a:stretch>
                      <a:fillRect/>
                    </a:stretch>
                  </pic:blipFill>
                  <pic:spPr>
                    <a:xfrm>
                      <a:off x="0" y="0"/>
                      <a:ext cx="2067213" cy="1324160"/>
                    </a:xfrm>
                    <a:prstGeom prst="rect">
                      <a:avLst/>
                    </a:prstGeom>
                  </pic:spPr>
                </pic:pic>
              </a:graphicData>
            </a:graphic>
          </wp:anchor>
        </w:drawing>
      </w:r>
      <w:r w:rsidR="00215950" w:rsidRPr="0015482F">
        <w:rPr>
          <w:rFonts w:ascii="Calibri" w:hAnsi="Calibri" w:cs="Calibri"/>
        </w:rPr>
        <w:t>There’s also a noticeable difference in how salespeople are performing. David stands out as the top performer, generating the most revenue. At the same time, a few sales weren’t accompanied by a Salesperson leading to replacing the blank with Unknown with an amount of 21 000, which could fall under any other Salespersons amount they generated.</w:t>
      </w:r>
    </w:p>
    <w:p w14:paraId="38D07226" w14:textId="46F9E4ED" w:rsidR="00036DAE" w:rsidRPr="0015482F" w:rsidRDefault="00036DAE" w:rsidP="00215950">
      <w:pPr>
        <w:rPr>
          <w:rFonts w:ascii="Calibri" w:hAnsi="Calibri" w:cs="Calibri"/>
        </w:rPr>
      </w:pPr>
    </w:p>
    <w:p w14:paraId="11542D6D" w14:textId="178696BE" w:rsidR="0086420B" w:rsidRPr="0015482F" w:rsidRDefault="0086420B" w:rsidP="0086420B">
      <w:pPr>
        <w:rPr>
          <w:rFonts w:ascii="Calibri" w:hAnsi="Calibri" w:cs="Calibri"/>
        </w:rPr>
      </w:pPr>
    </w:p>
    <w:p w14:paraId="655F69A4" w14:textId="0AC30087" w:rsidR="0086420B" w:rsidRPr="0015482F" w:rsidRDefault="00215950" w:rsidP="00215950">
      <w:pPr>
        <w:pStyle w:val="Heading2"/>
        <w:rPr>
          <w:rFonts w:ascii="Calibri" w:hAnsi="Calibri" w:cs="Calibri"/>
        </w:rPr>
      </w:pPr>
      <w:bookmarkStart w:id="9" w:name="_Toc228368041"/>
      <w:r w:rsidRPr="0015482F">
        <w:rPr>
          <w:rFonts w:ascii="Calibri" w:hAnsi="Calibri" w:cs="Calibri"/>
          <w:color w:val="auto"/>
        </w:rPr>
        <w:lastRenderedPageBreak/>
        <w:t>4</w:t>
      </w:r>
      <w:r w:rsidR="0086420B" w:rsidRPr="0015482F">
        <w:rPr>
          <w:rFonts w:ascii="Calibri" w:hAnsi="Calibri" w:cs="Calibri"/>
          <w:color w:val="auto"/>
        </w:rPr>
        <w:t>. Recommendations</w:t>
      </w:r>
      <w:bookmarkEnd w:id="9"/>
    </w:p>
    <w:p w14:paraId="18649784" w14:textId="77777777" w:rsidR="0086420B" w:rsidRPr="0015482F" w:rsidRDefault="0086420B" w:rsidP="00215950">
      <w:pPr>
        <w:pStyle w:val="Heading3"/>
        <w:rPr>
          <w:rFonts w:ascii="Calibri" w:hAnsi="Calibri" w:cs="Calibri"/>
          <w:color w:val="auto"/>
        </w:rPr>
      </w:pPr>
      <w:bookmarkStart w:id="10" w:name="_Toc228368042"/>
      <w:r w:rsidRPr="0015482F">
        <w:rPr>
          <w:rFonts w:ascii="Calibri" w:hAnsi="Calibri" w:cs="Calibri"/>
          <w:color w:val="auto"/>
        </w:rPr>
        <w:t>1. Focus on High-Performing Products</w:t>
      </w:r>
      <w:bookmarkEnd w:id="10"/>
    </w:p>
    <w:p w14:paraId="66155BBF" w14:textId="77777777" w:rsidR="0086420B" w:rsidRPr="0015482F" w:rsidRDefault="0086420B" w:rsidP="0086420B">
      <w:pPr>
        <w:rPr>
          <w:rFonts w:ascii="Calibri" w:hAnsi="Calibri" w:cs="Calibri"/>
        </w:rPr>
      </w:pPr>
      <w:r w:rsidRPr="0015482F">
        <w:rPr>
          <w:rFonts w:ascii="Calibri" w:hAnsi="Calibri" w:cs="Calibri"/>
        </w:rPr>
        <w:t>Since phones generate the highest revenue by a large margin, the business should prioritise this product category through improved stock availability, marketing, and targeted promotions.</w:t>
      </w:r>
    </w:p>
    <w:p w14:paraId="5C6DA273" w14:textId="5EF08C10" w:rsidR="0086420B" w:rsidRPr="0015482F" w:rsidRDefault="0086420B" w:rsidP="0086420B">
      <w:pPr>
        <w:rPr>
          <w:rFonts w:ascii="Calibri" w:hAnsi="Calibri" w:cs="Calibri"/>
        </w:rPr>
      </w:pPr>
    </w:p>
    <w:p w14:paraId="74FDFD7A" w14:textId="77777777" w:rsidR="0086420B" w:rsidRPr="0015482F" w:rsidRDefault="0086420B" w:rsidP="00215950">
      <w:pPr>
        <w:pStyle w:val="Heading3"/>
        <w:rPr>
          <w:rFonts w:ascii="Calibri" w:hAnsi="Calibri" w:cs="Calibri"/>
          <w:color w:val="auto"/>
        </w:rPr>
      </w:pPr>
      <w:bookmarkStart w:id="11" w:name="_Toc228368043"/>
      <w:r w:rsidRPr="0015482F">
        <w:rPr>
          <w:rFonts w:ascii="Calibri" w:hAnsi="Calibri" w:cs="Calibri"/>
          <w:color w:val="auto"/>
        </w:rPr>
        <w:t>2. Improve Performance of Lower-Selling Products</w:t>
      </w:r>
      <w:bookmarkEnd w:id="11"/>
    </w:p>
    <w:p w14:paraId="4EF21A25" w14:textId="77777777" w:rsidR="0086420B" w:rsidRPr="0015482F" w:rsidRDefault="0086420B" w:rsidP="0086420B">
      <w:pPr>
        <w:rPr>
          <w:rFonts w:ascii="Calibri" w:hAnsi="Calibri" w:cs="Calibri"/>
        </w:rPr>
      </w:pPr>
      <w:r w:rsidRPr="0015482F">
        <w:rPr>
          <w:rFonts w:ascii="Calibri" w:hAnsi="Calibri" w:cs="Calibri"/>
        </w:rPr>
        <w:t>Products such as desks and chairs contribute relatively little revenue. The business should evaluate pricing, demand, and marketing strategies for these products to improve performance or reassess their value.</w:t>
      </w:r>
    </w:p>
    <w:p w14:paraId="79017C2B" w14:textId="6457230D" w:rsidR="0086420B" w:rsidRPr="0015482F" w:rsidRDefault="0086420B" w:rsidP="0086420B">
      <w:pPr>
        <w:rPr>
          <w:rFonts w:ascii="Calibri" w:hAnsi="Calibri" w:cs="Calibri"/>
        </w:rPr>
      </w:pPr>
    </w:p>
    <w:p w14:paraId="4905829E" w14:textId="06920251" w:rsidR="0086420B" w:rsidRPr="0015482F" w:rsidRDefault="007A01A9" w:rsidP="00215950">
      <w:pPr>
        <w:pStyle w:val="Heading3"/>
        <w:rPr>
          <w:rFonts w:ascii="Calibri" w:hAnsi="Calibri" w:cs="Calibri"/>
          <w:color w:val="auto"/>
        </w:rPr>
      </w:pPr>
      <w:bookmarkStart w:id="12" w:name="_Toc228368044"/>
      <w:r w:rsidRPr="0015482F">
        <w:rPr>
          <w:rFonts w:ascii="Calibri" w:hAnsi="Calibri" w:cs="Calibri"/>
          <w:color w:val="auto"/>
        </w:rPr>
        <w:t>3</w:t>
      </w:r>
      <w:r w:rsidR="0086420B" w:rsidRPr="0015482F">
        <w:rPr>
          <w:rFonts w:ascii="Calibri" w:hAnsi="Calibri" w:cs="Calibri"/>
          <w:color w:val="auto"/>
        </w:rPr>
        <w:t>. Improve Data Quality Controls</w:t>
      </w:r>
      <w:bookmarkEnd w:id="12"/>
    </w:p>
    <w:p w14:paraId="7370D11F" w14:textId="77777777" w:rsidR="0086420B" w:rsidRPr="0015482F" w:rsidRDefault="0086420B" w:rsidP="0086420B">
      <w:pPr>
        <w:rPr>
          <w:rFonts w:ascii="Calibri" w:hAnsi="Calibri" w:cs="Calibri"/>
        </w:rPr>
      </w:pPr>
      <w:r w:rsidRPr="0015482F">
        <w:rPr>
          <w:rFonts w:ascii="Calibri" w:hAnsi="Calibri" w:cs="Calibri"/>
        </w:rPr>
        <w:t>A small number of transactions contained missing quantity values and were removed to ensure accurate analysis. To prevent this in future, data validation rules should be implemented to ensure all key fields are completed during data entry.</w:t>
      </w:r>
    </w:p>
    <w:p w14:paraId="150EE2E6" w14:textId="77777777" w:rsidR="0086420B" w:rsidRPr="0015482F" w:rsidRDefault="0086420B">
      <w:pPr>
        <w:rPr>
          <w:rFonts w:ascii="Calibri" w:hAnsi="Calibri" w:cs="Calibri"/>
        </w:rPr>
      </w:pPr>
    </w:p>
    <w:sectPr w:rsidR="0086420B" w:rsidRPr="001548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04CF1" w14:textId="77777777" w:rsidR="00D55E52" w:rsidRDefault="00D55E52" w:rsidP="00803D93">
      <w:pPr>
        <w:spacing w:after="0" w:line="240" w:lineRule="auto"/>
      </w:pPr>
      <w:r>
        <w:separator/>
      </w:r>
    </w:p>
  </w:endnote>
  <w:endnote w:type="continuationSeparator" w:id="0">
    <w:p w14:paraId="7C744AB9" w14:textId="77777777" w:rsidR="00D55E52" w:rsidRDefault="00D55E52" w:rsidP="00803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162FC" w14:textId="77777777" w:rsidR="00D55E52" w:rsidRDefault="00D55E52" w:rsidP="00803D93">
      <w:pPr>
        <w:spacing w:after="0" w:line="240" w:lineRule="auto"/>
      </w:pPr>
      <w:r>
        <w:separator/>
      </w:r>
    </w:p>
  </w:footnote>
  <w:footnote w:type="continuationSeparator" w:id="0">
    <w:p w14:paraId="01929E72" w14:textId="77777777" w:rsidR="00D55E52" w:rsidRDefault="00D55E52" w:rsidP="00803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3498"/>
    <w:multiLevelType w:val="multilevel"/>
    <w:tmpl w:val="F86E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65010"/>
    <w:multiLevelType w:val="multilevel"/>
    <w:tmpl w:val="68DA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67E37"/>
    <w:multiLevelType w:val="multilevel"/>
    <w:tmpl w:val="ACF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6325C"/>
    <w:multiLevelType w:val="multilevel"/>
    <w:tmpl w:val="819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76AE9"/>
    <w:multiLevelType w:val="multilevel"/>
    <w:tmpl w:val="8C8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638F5"/>
    <w:multiLevelType w:val="multilevel"/>
    <w:tmpl w:val="7B6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7207A"/>
    <w:multiLevelType w:val="multilevel"/>
    <w:tmpl w:val="2AAA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C2A39"/>
    <w:multiLevelType w:val="multilevel"/>
    <w:tmpl w:val="1C5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86A0A"/>
    <w:multiLevelType w:val="multilevel"/>
    <w:tmpl w:val="8B28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CD1C0D"/>
    <w:multiLevelType w:val="multilevel"/>
    <w:tmpl w:val="922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64674"/>
    <w:multiLevelType w:val="multilevel"/>
    <w:tmpl w:val="068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F286D"/>
    <w:multiLevelType w:val="multilevel"/>
    <w:tmpl w:val="1CA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C235C"/>
    <w:multiLevelType w:val="multilevel"/>
    <w:tmpl w:val="916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34D8A"/>
    <w:multiLevelType w:val="multilevel"/>
    <w:tmpl w:val="D014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544215">
    <w:abstractNumId w:val="9"/>
  </w:num>
  <w:num w:numId="2" w16cid:durableId="2023894915">
    <w:abstractNumId w:val="1"/>
  </w:num>
  <w:num w:numId="3" w16cid:durableId="717778285">
    <w:abstractNumId w:val="10"/>
  </w:num>
  <w:num w:numId="4" w16cid:durableId="1866477561">
    <w:abstractNumId w:val="3"/>
  </w:num>
  <w:num w:numId="5" w16cid:durableId="2053259684">
    <w:abstractNumId w:val="12"/>
  </w:num>
  <w:num w:numId="6" w16cid:durableId="891229169">
    <w:abstractNumId w:val="13"/>
  </w:num>
  <w:num w:numId="7" w16cid:durableId="1275553666">
    <w:abstractNumId w:val="5"/>
  </w:num>
  <w:num w:numId="8" w16cid:durableId="1146094845">
    <w:abstractNumId w:val="4"/>
  </w:num>
  <w:num w:numId="9" w16cid:durableId="39089048">
    <w:abstractNumId w:val="2"/>
  </w:num>
  <w:num w:numId="10" w16cid:durableId="1935355916">
    <w:abstractNumId w:val="6"/>
  </w:num>
  <w:num w:numId="11" w16cid:durableId="1363047905">
    <w:abstractNumId w:val="11"/>
  </w:num>
  <w:num w:numId="12" w16cid:durableId="22751039">
    <w:abstractNumId w:val="0"/>
  </w:num>
  <w:num w:numId="13" w16cid:durableId="2022124775">
    <w:abstractNumId w:val="8"/>
  </w:num>
  <w:num w:numId="14" w16cid:durableId="17126116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15"/>
    <w:rsid w:val="0003574C"/>
    <w:rsid w:val="00036DAE"/>
    <w:rsid w:val="00040A1F"/>
    <w:rsid w:val="000D22B6"/>
    <w:rsid w:val="000E0922"/>
    <w:rsid w:val="0015482F"/>
    <w:rsid w:val="00194C68"/>
    <w:rsid w:val="001C51E0"/>
    <w:rsid w:val="001E2492"/>
    <w:rsid w:val="00215950"/>
    <w:rsid w:val="002B31A1"/>
    <w:rsid w:val="002F1B2A"/>
    <w:rsid w:val="002F1CA0"/>
    <w:rsid w:val="00366C7A"/>
    <w:rsid w:val="003C6F05"/>
    <w:rsid w:val="003E3E59"/>
    <w:rsid w:val="00426FF8"/>
    <w:rsid w:val="004D7055"/>
    <w:rsid w:val="00527AE5"/>
    <w:rsid w:val="00615B96"/>
    <w:rsid w:val="006579EC"/>
    <w:rsid w:val="00680C0B"/>
    <w:rsid w:val="006A1833"/>
    <w:rsid w:val="006A2823"/>
    <w:rsid w:val="006A7B7B"/>
    <w:rsid w:val="006F6B19"/>
    <w:rsid w:val="007A01A9"/>
    <w:rsid w:val="00803D93"/>
    <w:rsid w:val="00826F36"/>
    <w:rsid w:val="0086420B"/>
    <w:rsid w:val="008A6E7D"/>
    <w:rsid w:val="00927081"/>
    <w:rsid w:val="00A55040"/>
    <w:rsid w:val="00A629C3"/>
    <w:rsid w:val="00AA2A47"/>
    <w:rsid w:val="00AB5DD0"/>
    <w:rsid w:val="00AB758A"/>
    <w:rsid w:val="00B52CCC"/>
    <w:rsid w:val="00B85539"/>
    <w:rsid w:val="00BD1009"/>
    <w:rsid w:val="00C4091F"/>
    <w:rsid w:val="00C4315D"/>
    <w:rsid w:val="00CF3185"/>
    <w:rsid w:val="00D55E52"/>
    <w:rsid w:val="00D7119C"/>
    <w:rsid w:val="00D75014"/>
    <w:rsid w:val="00D91D2E"/>
    <w:rsid w:val="00D92215"/>
    <w:rsid w:val="00DC1CA7"/>
    <w:rsid w:val="00E50721"/>
    <w:rsid w:val="00E56EE6"/>
    <w:rsid w:val="00EB0FA8"/>
    <w:rsid w:val="00ED3680"/>
    <w:rsid w:val="00F30328"/>
    <w:rsid w:val="00F42420"/>
    <w:rsid w:val="00F451DC"/>
    <w:rsid w:val="00F550D1"/>
    <w:rsid w:val="00FE34B0"/>
    <w:rsid w:val="00FF0E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4A9C"/>
  <w15:chartTrackingRefBased/>
  <w15:docId w15:val="{047F7901-704F-4111-9333-4FBEE71E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2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215"/>
    <w:rPr>
      <w:rFonts w:eastAsiaTheme="majorEastAsia" w:cstheme="majorBidi"/>
      <w:color w:val="272727" w:themeColor="text1" w:themeTint="D8"/>
    </w:rPr>
  </w:style>
  <w:style w:type="paragraph" w:styleId="Title">
    <w:name w:val="Title"/>
    <w:basedOn w:val="Normal"/>
    <w:next w:val="Normal"/>
    <w:link w:val="TitleChar"/>
    <w:uiPriority w:val="10"/>
    <w:qFormat/>
    <w:rsid w:val="00D9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215"/>
    <w:pPr>
      <w:spacing w:before="160"/>
      <w:jc w:val="center"/>
    </w:pPr>
    <w:rPr>
      <w:i/>
      <w:iCs/>
      <w:color w:val="404040" w:themeColor="text1" w:themeTint="BF"/>
    </w:rPr>
  </w:style>
  <w:style w:type="character" w:customStyle="1" w:styleId="QuoteChar">
    <w:name w:val="Quote Char"/>
    <w:basedOn w:val="DefaultParagraphFont"/>
    <w:link w:val="Quote"/>
    <w:uiPriority w:val="29"/>
    <w:rsid w:val="00D92215"/>
    <w:rPr>
      <w:i/>
      <w:iCs/>
      <w:color w:val="404040" w:themeColor="text1" w:themeTint="BF"/>
    </w:rPr>
  </w:style>
  <w:style w:type="paragraph" w:styleId="ListParagraph">
    <w:name w:val="List Paragraph"/>
    <w:basedOn w:val="Normal"/>
    <w:uiPriority w:val="34"/>
    <w:qFormat/>
    <w:rsid w:val="00D92215"/>
    <w:pPr>
      <w:ind w:left="720"/>
      <w:contextualSpacing/>
    </w:pPr>
  </w:style>
  <w:style w:type="character" w:styleId="IntenseEmphasis">
    <w:name w:val="Intense Emphasis"/>
    <w:basedOn w:val="DefaultParagraphFont"/>
    <w:uiPriority w:val="21"/>
    <w:qFormat/>
    <w:rsid w:val="00D92215"/>
    <w:rPr>
      <w:i/>
      <w:iCs/>
      <w:color w:val="0F4761" w:themeColor="accent1" w:themeShade="BF"/>
    </w:rPr>
  </w:style>
  <w:style w:type="paragraph" w:styleId="IntenseQuote">
    <w:name w:val="Intense Quote"/>
    <w:basedOn w:val="Normal"/>
    <w:next w:val="Normal"/>
    <w:link w:val="IntenseQuoteChar"/>
    <w:uiPriority w:val="30"/>
    <w:qFormat/>
    <w:rsid w:val="00D92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215"/>
    <w:rPr>
      <w:i/>
      <w:iCs/>
      <w:color w:val="0F4761" w:themeColor="accent1" w:themeShade="BF"/>
    </w:rPr>
  </w:style>
  <w:style w:type="character" w:styleId="IntenseReference">
    <w:name w:val="Intense Reference"/>
    <w:basedOn w:val="DefaultParagraphFont"/>
    <w:uiPriority w:val="32"/>
    <w:qFormat/>
    <w:rsid w:val="00D92215"/>
    <w:rPr>
      <w:b/>
      <w:bCs/>
      <w:smallCaps/>
      <w:color w:val="0F4761" w:themeColor="accent1" w:themeShade="BF"/>
      <w:spacing w:val="5"/>
    </w:rPr>
  </w:style>
  <w:style w:type="paragraph" w:styleId="Header">
    <w:name w:val="header"/>
    <w:basedOn w:val="Normal"/>
    <w:link w:val="HeaderChar"/>
    <w:uiPriority w:val="99"/>
    <w:unhideWhenUsed/>
    <w:rsid w:val="00803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3D93"/>
  </w:style>
  <w:style w:type="paragraph" w:styleId="Footer">
    <w:name w:val="footer"/>
    <w:basedOn w:val="Normal"/>
    <w:link w:val="FooterChar"/>
    <w:uiPriority w:val="99"/>
    <w:unhideWhenUsed/>
    <w:rsid w:val="00803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D93"/>
  </w:style>
  <w:style w:type="paragraph" w:styleId="TOCHeading">
    <w:name w:val="TOC Heading"/>
    <w:basedOn w:val="Heading1"/>
    <w:next w:val="Normal"/>
    <w:uiPriority w:val="39"/>
    <w:unhideWhenUsed/>
    <w:qFormat/>
    <w:rsid w:val="00615B96"/>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615B96"/>
    <w:pPr>
      <w:spacing w:after="100"/>
    </w:pPr>
  </w:style>
  <w:style w:type="paragraph" w:styleId="TOC2">
    <w:name w:val="toc 2"/>
    <w:basedOn w:val="Normal"/>
    <w:next w:val="Normal"/>
    <w:autoRedefine/>
    <w:uiPriority w:val="39"/>
    <w:unhideWhenUsed/>
    <w:rsid w:val="00615B96"/>
    <w:pPr>
      <w:spacing w:after="100"/>
      <w:ind w:left="240"/>
    </w:pPr>
  </w:style>
  <w:style w:type="paragraph" w:styleId="TOC3">
    <w:name w:val="toc 3"/>
    <w:basedOn w:val="Normal"/>
    <w:next w:val="Normal"/>
    <w:autoRedefine/>
    <w:uiPriority w:val="39"/>
    <w:unhideWhenUsed/>
    <w:rsid w:val="00615B96"/>
    <w:pPr>
      <w:spacing w:after="100"/>
      <w:ind w:left="480"/>
    </w:pPr>
  </w:style>
  <w:style w:type="character" w:styleId="Hyperlink">
    <w:name w:val="Hyperlink"/>
    <w:basedOn w:val="DefaultParagraphFont"/>
    <w:uiPriority w:val="99"/>
    <w:unhideWhenUsed/>
    <w:rsid w:val="00615B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cid:image003.png@01D54917.0C62456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92BC0-1BEB-4434-A4F5-9222B5192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4</Pages>
  <Words>712</Words>
  <Characters>3905</Characters>
  <Application>Microsoft Office Word</Application>
  <DocSecurity>0</DocSecurity>
  <Lines>95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Rushil Jivan</dc:creator>
  <cp:keywords/>
  <dc:description/>
  <cp:lastModifiedBy>Rushil Jivan</cp:lastModifiedBy>
  <cp:revision>32</cp:revision>
  <dcterms:created xsi:type="dcterms:W3CDTF">2026-04-14T08:38:00Z</dcterms:created>
  <dcterms:modified xsi:type="dcterms:W3CDTF">2026-05-05T12:59:00Z</dcterms:modified>
</cp:coreProperties>
</file>