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0E" w:rsidRDefault="00BB3A0E" w:rsidP="00BB3A0E">
      <w:pPr>
        <w:jc w:val="center"/>
        <w:rPr>
          <w:b/>
          <w:sz w:val="36"/>
          <w:szCs w:val="36"/>
        </w:rPr>
      </w:pPr>
      <w:r w:rsidRPr="00BB3A0E">
        <w:rPr>
          <w:rFonts w:hint="eastAsia"/>
          <w:b/>
          <w:sz w:val="36"/>
          <w:szCs w:val="36"/>
        </w:rPr>
        <w:t>添益宝</w:t>
      </w:r>
    </w:p>
    <w:p w:rsidR="003B670E" w:rsidRPr="00BB3A0E" w:rsidRDefault="003B670E" w:rsidP="00BB3A0E">
      <w:pPr>
        <w:jc w:val="center"/>
        <w:rPr>
          <w:b/>
          <w:sz w:val="36"/>
          <w:szCs w:val="36"/>
        </w:rPr>
      </w:pPr>
    </w:p>
    <w:p w:rsidR="00BB3A0E" w:rsidRPr="00EE0993" w:rsidRDefault="003C7FCF" w:rsidP="003C7FC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E0993">
        <w:rPr>
          <w:rFonts w:hint="eastAsia"/>
          <w:sz w:val="24"/>
          <w:szCs w:val="24"/>
        </w:rPr>
        <w:t>对现有的添益宝用户进行用户分类，比如可</w:t>
      </w:r>
      <w:r w:rsidR="00C16DFF">
        <w:rPr>
          <w:rFonts w:hint="eastAsia"/>
          <w:sz w:val="24"/>
          <w:szCs w:val="24"/>
        </w:rPr>
        <w:t>9</w:t>
      </w:r>
      <w:r w:rsidRPr="00EE0993">
        <w:rPr>
          <w:rFonts w:hint="eastAsia"/>
          <w:sz w:val="24"/>
          <w:szCs w:val="24"/>
        </w:rPr>
        <w:t>以选取某个省的数据作为数据集，如果可能的话可以选取用户的</w:t>
      </w:r>
      <w:r w:rsidRPr="00EE0993">
        <w:rPr>
          <w:rFonts w:hint="eastAsia"/>
          <w:sz w:val="24"/>
          <w:szCs w:val="24"/>
        </w:rPr>
        <w:t>ARPU</w:t>
      </w:r>
      <w:r w:rsidRPr="00EE0993">
        <w:rPr>
          <w:rFonts w:hint="eastAsia"/>
          <w:sz w:val="24"/>
          <w:szCs w:val="24"/>
        </w:rPr>
        <w:t>、流量套餐价格、年龄、入网时间作为指标参数，将添益宝余额或者最近交易数量作为量化指标作一个类似的气泡图，尝试将现有的用户进行分类。</w:t>
      </w:r>
    </w:p>
    <w:p w:rsidR="0046502B" w:rsidRPr="00FC059A" w:rsidRDefault="0046502B" w:rsidP="004D3B7D">
      <w:pPr>
        <w:jc w:val="center"/>
        <w:rPr>
          <w:b/>
        </w:rPr>
      </w:pPr>
      <w:r>
        <w:rPr>
          <w:noProof/>
        </w:rPr>
        <w:drawing>
          <wp:inline distT="0" distB="0" distL="0" distR="0" wp14:anchorId="6BFD4107" wp14:editId="46FD94D7">
            <wp:extent cx="4216400" cy="2529840"/>
            <wp:effectExtent l="0" t="0" r="12700" b="228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6C8B" w:rsidRPr="001F5208" w:rsidRDefault="003C7FCF" w:rsidP="001F5208">
      <w:pPr>
        <w:ind w:firstLine="420"/>
        <w:rPr>
          <w:sz w:val="24"/>
          <w:szCs w:val="24"/>
        </w:rPr>
      </w:pPr>
      <w:r w:rsidRPr="001F5208">
        <w:rPr>
          <w:sz w:val="24"/>
          <w:szCs w:val="24"/>
        </w:rPr>
        <w:t>上图中的参数为随机给出</w:t>
      </w:r>
      <w:r w:rsidRPr="001F5208">
        <w:rPr>
          <w:rFonts w:hint="eastAsia"/>
          <w:sz w:val="24"/>
          <w:szCs w:val="24"/>
        </w:rPr>
        <w:t>，横轴为用户的年龄，纵轴为用户每月的</w:t>
      </w:r>
      <w:r w:rsidRPr="001F5208">
        <w:rPr>
          <w:rFonts w:hint="eastAsia"/>
          <w:sz w:val="24"/>
          <w:szCs w:val="24"/>
        </w:rPr>
        <w:t>ARPU</w:t>
      </w:r>
      <w:r w:rsidRPr="001F5208">
        <w:rPr>
          <w:rFonts w:hint="eastAsia"/>
          <w:sz w:val="24"/>
          <w:szCs w:val="24"/>
        </w:rPr>
        <w:t>值，</w:t>
      </w:r>
      <w:r w:rsidRPr="001F5208">
        <w:rPr>
          <w:sz w:val="24"/>
          <w:szCs w:val="24"/>
        </w:rPr>
        <w:t>通过对几个影响的参数进行分析</w:t>
      </w:r>
      <w:r w:rsidRPr="001F5208">
        <w:rPr>
          <w:rFonts w:hint="eastAsia"/>
          <w:sz w:val="24"/>
          <w:szCs w:val="24"/>
        </w:rPr>
        <w:t>，</w:t>
      </w:r>
      <w:r w:rsidRPr="001F5208">
        <w:rPr>
          <w:sz w:val="24"/>
          <w:szCs w:val="24"/>
        </w:rPr>
        <w:t>大概可以将现有的添益宝用户进行分类</w:t>
      </w:r>
      <w:r w:rsidRPr="001F5208">
        <w:rPr>
          <w:rFonts w:hint="eastAsia"/>
          <w:sz w:val="24"/>
          <w:szCs w:val="24"/>
        </w:rPr>
        <w:t>，对不同类的用户进行不同的营销活动，比如，</w:t>
      </w:r>
      <w:r w:rsidRPr="001F5208">
        <w:rPr>
          <w:rFonts w:hint="eastAsia"/>
          <w:sz w:val="24"/>
          <w:szCs w:val="24"/>
        </w:rPr>
        <w:t>20</w:t>
      </w:r>
      <w:r w:rsidRPr="001F5208">
        <w:rPr>
          <w:rFonts w:hint="eastAsia"/>
          <w:sz w:val="24"/>
          <w:szCs w:val="24"/>
        </w:rPr>
        <w:t>岁左右的年轻人，</w:t>
      </w:r>
      <w:r w:rsidR="00AE7805" w:rsidRPr="001F5208">
        <w:rPr>
          <w:rFonts w:hint="eastAsia"/>
          <w:sz w:val="24"/>
          <w:szCs w:val="24"/>
        </w:rPr>
        <w:t>添益宝的余额比较高，且</w:t>
      </w:r>
      <w:r w:rsidR="00AE7805" w:rsidRPr="001F5208">
        <w:rPr>
          <w:rFonts w:hint="eastAsia"/>
          <w:sz w:val="24"/>
          <w:szCs w:val="24"/>
        </w:rPr>
        <w:t>ARPU</w:t>
      </w:r>
      <w:r w:rsidR="00AE7805" w:rsidRPr="001F5208">
        <w:rPr>
          <w:rFonts w:hint="eastAsia"/>
          <w:sz w:val="24"/>
          <w:szCs w:val="24"/>
        </w:rPr>
        <w:t>比较高，对这类用户可以定量发送短信赠送流量进行营销，对于年龄较大的用户，其</w:t>
      </w:r>
      <w:r w:rsidR="00AE7805" w:rsidRPr="001F5208">
        <w:rPr>
          <w:rFonts w:hint="eastAsia"/>
          <w:sz w:val="24"/>
          <w:szCs w:val="24"/>
        </w:rPr>
        <w:t>ARPU</w:t>
      </w:r>
      <w:r w:rsidR="00AE7805" w:rsidRPr="001F5208">
        <w:rPr>
          <w:rFonts w:hint="eastAsia"/>
          <w:sz w:val="24"/>
          <w:szCs w:val="24"/>
        </w:rPr>
        <w:t>值比较低，且余额比较低，可以加大对此类用户的添益宝安全性的宣传。</w:t>
      </w:r>
    </w:p>
    <w:p w:rsidR="005237E3" w:rsidRDefault="005237E3"/>
    <w:p w:rsidR="003B670E" w:rsidRPr="001F5208" w:rsidRDefault="00AD1C1C" w:rsidP="00092AD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F5208">
        <w:rPr>
          <w:rFonts w:asciiTheme="minorEastAsia" w:hAnsiTheme="minorEastAsia" w:hint="eastAsia"/>
          <w:sz w:val="24"/>
          <w:szCs w:val="24"/>
        </w:rPr>
        <w:t>对潜在用户比较关心的问题，例如如何开通的问题，简化开通流程</w:t>
      </w:r>
      <w:r w:rsidR="00801EC6" w:rsidRPr="001F5208">
        <w:rPr>
          <w:rFonts w:asciiTheme="minorEastAsia" w:hAnsiTheme="minorEastAsia" w:hint="eastAsia"/>
          <w:sz w:val="24"/>
          <w:szCs w:val="24"/>
        </w:rPr>
        <w:t>，对于开通之后，没过多久就销户的用户调查销户原因</w:t>
      </w:r>
      <w:r w:rsidR="00A9727F" w:rsidRPr="001F5208">
        <w:rPr>
          <w:rFonts w:asciiTheme="minorEastAsia" w:hAnsiTheme="minorEastAsia" w:hint="eastAsia"/>
          <w:sz w:val="24"/>
          <w:szCs w:val="24"/>
        </w:rPr>
        <w:t>，改进相关的产品体验，减少用户的流失率</w:t>
      </w:r>
      <w:r w:rsidR="003B670E" w:rsidRPr="001F5208">
        <w:rPr>
          <w:rFonts w:asciiTheme="minorEastAsia" w:hAnsiTheme="minorEastAsia" w:hint="eastAsia"/>
          <w:sz w:val="24"/>
          <w:szCs w:val="24"/>
        </w:rPr>
        <w:t>，可以对已有的添益宝注册用户进行一个问卷的调查，主要调查注册添益宝的主要原因，以及翼支付的信息获取渠道，希望添益宝中出现的功能，所谓的意见已经采纳奖赏啥的。。。</w:t>
      </w:r>
    </w:p>
    <w:p w:rsidR="00AD1C1C" w:rsidRPr="003B670E" w:rsidRDefault="00AD1C1C"/>
    <w:p w:rsidR="00EB2857" w:rsidRDefault="00EB2857"/>
    <w:p w:rsidR="00EB2857" w:rsidRPr="000C464C" w:rsidRDefault="00EB2857" w:rsidP="00092AD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C464C">
        <w:rPr>
          <w:rFonts w:asciiTheme="minorEastAsia" w:hAnsiTheme="minorEastAsia" w:hint="eastAsia"/>
          <w:sz w:val="24"/>
          <w:szCs w:val="24"/>
        </w:rPr>
        <w:t>可以像之前的google邮箱一样，动态的显示，添益宝的实时用户数量，以及添益宝的实时余额。</w:t>
      </w:r>
      <w:r w:rsidR="003E61EA" w:rsidRPr="000C464C">
        <w:rPr>
          <w:rFonts w:asciiTheme="minorEastAsia" w:hAnsiTheme="minorEastAsia" w:hint="eastAsia"/>
          <w:sz w:val="24"/>
          <w:szCs w:val="24"/>
        </w:rPr>
        <w:t>然后重点突出用户数量以及余额比较高，给用户一种直观的感觉，</w:t>
      </w:r>
      <w:r w:rsidR="000F0174" w:rsidRPr="000C464C">
        <w:rPr>
          <w:rFonts w:asciiTheme="minorEastAsia" w:hAnsiTheme="minorEastAsia" w:hint="eastAsia"/>
          <w:sz w:val="24"/>
          <w:szCs w:val="24"/>
        </w:rPr>
        <w:t>通过大量的用户数字，给人以产品的质量保证、和安全感。</w:t>
      </w:r>
    </w:p>
    <w:p w:rsidR="00DF5466" w:rsidRPr="00FC059A" w:rsidRDefault="00DF5466" w:rsidP="00DF546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66060" cy="4640580"/>
            <wp:effectExtent l="0" t="0" r="0" b="7620"/>
            <wp:docPr id="1" name="图片 1" descr="C:\Users\SAHALA\Desktop\添益宝客户端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HALA\Desktop\添益宝客户端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29" w:rsidRPr="000C464C" w:rsidRDefault="00B35329" w:rsidP="00092AD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C464C">
        <w:rPr>
          <w:rFonts w:asciiTheme="minorEastAsia" w:hAnsiTheme="minorEastAsia" w:hint="eastAsia"/>
          <w:sz w:val="24"/>
          <w:szCs w:val="24"/>
        </w:rPr>
        <w:t>用户活跃度，针对用户的活跃度进行分析，对用户活跃度高峰期？低峰期？进行短信营销？</w:t>
      </w:r>
      <w:r w:rsidR="0093299B" w:rsidRPr="000C464C">
        <w:rPr>
          <w:rFonts w:asciiTheme="minorEastAsia" w:hAnsiTheme="minorEastAsia" w:hint="eastAsia"/>
          <w:sz w:val="24"/>
          <w:szCs w:val="24"/>
        </w:rPr>
        <w:t>以及在高峰期和低峰期间，用户都做了些啥，例如是否每天早上用户只是简单的登陆添益宝，查看前一天的收益情况，此时是否考虑些方法留住用户，</w:t>
      </w:r>
      <w:r w:rsidR="0001236B" w:rsidRPr="000C464C">
        <w:rPr>
          <w:rFonts w:asciiTheme="minorEastAsia" w:hAnsiTheme="minorEastAsia" w:hint="eastAsia"/>
          <w:sz w:val="24"/>
          <w:szCs w:val="24"/>
        </w:rPr>
        <w:t>例如采纳比较多的摇一摇摇</w:t>
      </w:r>
      <w:r w:rsidR="003B670E" w:rsidRPr="000C464C">
        <w:rPr>
          <w:rFonts w:asciiTheme="minorEastAsia" w:hAnsiTheme="minorEastAsia" w:hint="eastAsia"/>
          <w:sz w:val="24"/>
          <w:szCs w:val="24"/>
        </w:rPr>
        <w:t>赠送</w:t>
      </w:r>
      <w:r w:rsidR="0001236B" w:rsidRPr="000C464C">
        <w:rPr>
          <w:rFonts w:asciiTheme="minorEastAsia" w:hAnsiTheme="minorEastAsia" w:hint="eastAsia"/>
          <w:sz w:val="24"/>
          <w:szCs w:val="24"/>
        </w:rPr>
        <w:t>IPhone 5s的活动，或者刮刮卡中奖一类的，</w:t>
      </w:r>
      <w:r w:rsidR="00EB2857" w:rsidRPr="000C464C">
        <w:rPr>
          <w:rFonts w:asciiTheme="minorEastAsia" w:hAnsiTheme="minorEastAsia" w:hint="eastAsia"/>
          <w:sz w:val="24"/>
          <w:szCs w:val="24"/>
        </w:rPr>
        <w:t>是否可以参考易迅的早市晚市场，对于早上或者晚上新开通或者新转入添益宝的用户设置时间段，或者前1000名，进行一个促销优惠的补贴。</w:t>
      </w:r>
    </w:p>
    <w:p w:rsidR="004F4014" w:rsidRDefault="004F4014" w:rsidP="004F4014">
      <w:pPr>
        <w:ind w:firstLine="420"/>
        <w:rPr>
          <w:rFonts w:hint="eastAsia"/>
          <w:sz w:val="24"/>
          <w:szCs w:val="24"/>
        </w:rPr>
      </w:pPr>
    </w:p>
    <w:p w:rsidR="004F4014" w:rsidRPr="000C464C" w:rsidRDefault="004F4014" w:rsidP="00092AD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C464C">
        <w:rPr>
          <w:rFonts w:hint="eastAsia"/>
          <w:sz w:val="24"/>
          <w:szCs w:val="24"/>
        </w:rPr>
        <w:t>实名认证的审核时间过长，而且适合不通过并没有给出审核未通过的原因，可以保存用户的邮箱，通过邮箱一方面可以对翼支付进行精准营销，另外一方面例如这种审核未通过，可以通过邮箱告知其未通过的原因，需要简化审核流程。</w:t>
      </w:r>
    </w:p>
    <w:p w:rsidR="005B4B9A" w:rsidRPr="004F4014" w:rsidRDefault="005B4B9A"/>
    <w:p w:rsidR="00AD2F3A" w:rsidRPr="000C464C" w:rsidRDefault="00AD2F3A" w:rsidP="00092AD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C464C">
        <w:rPr>
          <w:rFonts w:hint="eastAsia"/>
          <w:sz w:val="24"/>
          <w:szCs w:val="24"/>
        </w:rPr>
        <w:t>是否可以尝试抓取访问了翼支付网页的用户，但是没有注册翼支付，还浏览了其它的网页，在这些网页上是都可以考虑投放广告。</w:t>
      </w:r>
    </w:p>
    <w:p w:rsidR="00AD2F3A" w:rsidRPr="000C464C" w:rsidRDefault="00AD2F3A">
      <w:pPr>
        <w:rPr>
          <w:sz w:val="24"/>
          <w:szCs w:val="24"/>
        </w:rPr>
      </w:pPr>
    </w:p>
    <w:p w:rsidR="003B670E" w:rsidRPr="000C464C" w:rsidRDefault="00E06644" w:rsidP="00092AD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C464C">
        <w:rPr>
          <w:rFonts w:hint="eastAsia"/>
          <w:sz w:val="24"/>
          <w:szCs w:val="24"/>
        </w:rPr>
        <w:t>开通微信</w:t>
      </w:r>
      <w:r w:rsidR="00A62EBC" w:rsidRPr="000C464C">
        <w:rPr>
          <w:rFonts w:hint="eastAsia"/>
          <w:sz w:val="24"/>
          <w:szCs w:val="24"/>
        </w:rPr>
        <w:t>、微博</w:t>
      </w:r>
      <w:r w:rsidRPr="000C464C">
        <w:rPr>
          <w:rFonts w:hint="eastAsia"/>
          <w:sz w:val="24"/>
          <w:szCs w:val="24"/>
        </w:rPr>
        <w:t>营销公共账号？</w:t>
      </w:r>
      <w:r w:rsidR="003B670E" w:rsidRPr="000C464C">
        <w:rPr>
          <w:rFonts w:hint="eastAsia"/>
          <w:sz w:val="24"/>
          <w:szCs w:val="24"/>
        </w:rPr>
        <w:t>利用易信的优势，多在易信的广告平台上投放广告。</w:t>
      </w:r>
    </w:p>
    <w:p w:rsidR="00E06644" w:rsidRPr="000C464C" w:rsidRDefault="00E06644">
      <w:pPr>
        <w:rPr>
          <w:sz w:val="24"/>
          <w:szCs w:val="24"/>
        </w:rPr>
      </w:pPr>
    </w:p>
    <w:p w:rsidR="003B670E" w:rsidRPr="000C464C" w:rsidRDefault="00094EB5" w:rsidP="00092AD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C464C">
        <w:rPr>
          <w:rFonts w:hint="eastAsia"/>
          <w:sz w:val="24"/>
          <w:szCs w:val="24"/>
        </w:rPr>
        <w:t>现在最大的宝宝类用户是余额宝和财付通，如何和这两类宝宝做出差异化的</w:t>
      </w:r>
      <w:r w:rsidRPr="000C464C">
        <w:rPr>
          <w:rFonts w:hint="eastAsia"/>
          <w:sz w:val="24"/>
          <w:szCs w:val="24"/>
        </w:rPr>
        <w:lastRenderedPageBreak/>
        <w:t>产品，以及如何建立快捷的方式，方便这两类用户转入添益宝。</w:t>
      </w:r>
      <w:r w:rsidR="003B670E" w:rsidRPr="000C464C">
        <w:rPr>
          <w:rFonts w:hint="eastAsia"/>
          <w:sz w:val="24"/>
          <w:szCs w:val="24"/>
        </w:rPr>
        <w:t>现实可能是直接和支付宝和财付通进行正面的</w:t>
      </w:r>
      <w:r w:rsidR="003B670E" w:rsidRPr="000C464C">
        <w:rPr>
          <w:rFonts w:hint="eastAsia"/>
          <w:sz w:val="24"/>
          <w:szCs w:val="24"/>
        </w:rPr>
        <w:t>PK</w:t>
      </w:r>
      <w:r w:rsidR="003B670E" w:rsidRPr="000C464C">
        <w:rPr>
          <w:rFonts w:hint="eastAsia"/>
          <w:sz w:val="24"/>
          <w:szCs w:val="24"/>
        </w:rPr>
        <w:t>貌似不太现实，如何像虚拟运营商一样</w:t>
      </w:r>
      <w:r w:rsidR="003B670E" w:rsidRPr="000C464C">
        <w:rPr>
          <w:rFonts w:hint="eastAsia"/>
          <w:sz w:val="24"/>
          <w:szCs w:val="24"/>
        </w:rPr>
        <w:t>PK</w:t>
      </w:r>
      <w:r w:rsidR="003B670E" w:rsidRPr="000C464C">
        <w:rPr>
          <w:rFonts w:hint="eastAsia"/>
          <w:sz w:val="24"/>
          <w:szCs w:val="24"/>
        </w:rPr>
        <w:t>实习运营商，利用自有的运营商的优势，定位一些余额宝和财付通之外的用户。可以适当分析下余额宝和财付通的流失用户的流失原因。</w:t>
      </w:r>
    </w:p>
    <w:p w:rsidR="0093299B" w:rsidRPr="000C464C" w:rsidRDefault="0093299B">
      <w:pPr>
        <w:rPr>
          <w:sz w:val="24"/>
          <w:szCs w:val="24"/>
        </w:rPr>
      </w:pPr>
    </w:p>
    <w:p w:rsidR="0093299B" w:rsidRDefault="0093299B" w:rsidP="00092ADF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C464C">
        <w:rPr>
          <w:rFonts w:hint="eastAsia"/>
          <w:sz w:val="24"/>
          <w:szCs w:val="24"/>
        </w:rPr>
        <w:t>分析用户使用添益宝最多的功能是什么，交话费？水电煤？还是购电影片、转账，对使用比较频繁的功能进行大规模的宣传，并强化其功能。</w:t>
      </w:r>
    </w:p>
    <w:p w:rsidR="00544589" w:rsidRPr="00544589" w:rsidRDefault="00544589" w:rsidP="00544589">
      <w:pPr>
        <w:pStyle w:val="a4"/>
        <w:ind w:firstLine="480"/>
        <w:rPr>
          <w:rFonts w:hint="eastAsia"/>
          <w:sz w:val="24"/>
          <w:szCs w:val="24"/>
        </w:rPr>
      </w:pPr>
    </w:p>
    <w:p w:rsidR="00544589" w:rsidRDefault="00544589" w:rsidP="00544589">
      <w:pPr>
        <w:rPr>
          <w:rFonts w:hint="eastAsia"/>
          <w:sz w:val="24"/>
          <w:szCs w:val="24"/>
        </w:rPr>
      </w:pPr>
    </w:p>
    <w:p w:rsidR="00544589" w:rsidRDefault="0010232E" w:rsidP="0010232E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先提取</w:t>
      </w:r>
      <w:r w:rsidR="00B97B18">
        <w:rPr>
          <w:rFonts w:hint="eastAsia"/>
          <w:sz w:val="24"/>
          <w:szCs w:val="24"/>
        </w:rPr>
        <w:t>出基本</w:t>
      </w:r>
      <w:r>
        <w:rPr>
          <w:rFonts w:hint="eastAsia"/>
          <w:sz w:val="24"/>
          <w:szCs w:val="24"/>
        </w:rPr>
        <w:t>模型。</w:t>
      </w:r>
    </w:p>
    <w:p w:rsidR="00544589" w:rsidRDefault="00544589" w:rsidP="008D6E7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添益宝开户数量、</w:t>
      </w:r>
      <w:r>
        <w:rPr>
          <w:rFonts w:hint="eastAsia"/>
          <w:sz w:val="24"/>
          <w:szCs w:val="24"/>
        </w:rPr>
        <w:t>31</w:t>
      </w:r>
      <w:r w:rsidR="0073648E">
        <w:rPr>
          <w:rFonts w:hint="eastAsia"/>
          <w:sz w:val="24"/>
          <w:szCs w:val="24"/>
        </w:rPr>
        <w:t>省市</w:t>
      </w:r>
      <w:r>
        <w:rPr>
          <w:rFonts w:hint="eastAsia"/>
          <w:sz w:val="24"/>
          <w:szCs w:val="24"/>
        </w:rPr>
        <w:t>开户数，申购数。</w:t>
      </w:r>
    </w:p>
    <w:p w:rsidR="00D946C4" w:rsidRDefault="00B215A3" w:rsidP="008D6E7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每天的开通数变化情况。</w:t>
      </w:r>
    </w:p>
    <w:p w:rsidR="004E466F" w:rsidRDefault="004E466F" w:rsidP="008D6E7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添益宝用户年龄</w:t>
      </w:r>
    </w:p>
    <w:p w:rsidR="006B79E9" w:rsidRDefault="00D83755" w:rsidP="008D6E7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相比余额数而言，可以偏向先提升用户数。</w:t>
      </w:r>
    </w:p>
    <w:p w:rsidR="00B8736A" w:rsidRDefault="00B8736A" w:rsidP="008D6E7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开通添益宝之后的消费情况。</w:t>
      </w:r>
    </w:p>
    <w:p w:rsidR="00AD3777" w:rsidRDefault="00AD3777" w:rsidP="008D6E7C">
      <w:pPr>
        <w:ind w:firstLine="360"/>
        <w:rPr>
          <w:rFonts w:hint="eastAsia"/>
          <w:sz w:val="24"/>
          <w:szCs w:val="24"/>
        </w:rPr>
      </w:pPr>
    </w:p>
    <w:p w:rsidR="00AD3777" w:rsidRPr="00544589" w:rsidRDefault="00AD3777" w:rsidP="008D6E7C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后续跟踪，每次营销之后一定需要有相应的跟踪营销策略。</w:t>
      </w:r>
      <w:bookmarkStart w:id="0" w:name="_GoBack"/>
      <w:bookmarkEnd w:id="0"/>
    </w:p>
    <w:sectPr w:rsidR="00AD3777" w:rsidRPr="00544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744" w:rsidRDefault="003F1744" w:rsidP="00EE0993">
      <w:r>
        <w:separator/>
      </w:r>
    </w:p>
  </w:endnote>
  <w:endnote w:type="continuationSeparator" w:id="0">
    <w:p w:rsidR="003F1744" w:rsidRDefault="003F1744" w:rsidP="00EE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744" w:rsidRDefault="003F1744" w:rsidP="00EE0993">
      <w:r>
        <w:separator/>
      </w:r>
    </w:p>
  </w:footnote>
  <w:footnote w:type="continuationSeparator" w:id="0">
    <w:p w:rsidR="003F1744" w:rsidRDefault="003F1744" w:rsidP="00EE0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8F5"/>
    <w:multiLevelType w:val="hybridMultilevel"/>
    <w:tmpl w:val="3EE07430"/>
    <w:lvl w:ilvl="0" w:tplc="306E6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86"/>
    <w:rsid w:val="00007F27"/>
    <w:rsid w:val="0001236B"/>
    <w:rsid w:val="00092ADF"/>
    <w:rsid w:val="00094EB5"/>
    <w:rsid w:val="000C464C"/>
    <w:rsid w:val="000F0174"/>
    <w:rsid w:val="0010232E"/>
    <w:rsid w:val="00167282"/>
    <w:rsid w:val="001F5208"/>
    <w:rsid w:val="00351CDF"/>
    <w:rsid w:val="003B670E"/>
    <w:rsid w:val="003C7FCF"/>
    <w:rsid w:val="003E61EA"/>
    <w:rsid w:val="003F1744"/>
    <w:rsid w:val="0046502B"/>
    <w:rsid w:val="004A5482"/>
    <w:rsid w:val="004D3B7D"/>
    <w:rsid w:val="004E466F"/>
    <w:rsid w:val="004F4014"/>
    <w:rsid w:val="005237E3"/>
    <w:rsid w:val="00544589"/>
    <w:rsid w:val="00586ED9"/>
    <w:rsid w:val="005B4B9A"/>
    <w:rsid w:val="006A22CB"/>
    <w:rsid w:val="006B79E9"/>
    <w:rsid w:val="006F7B86"/>
    <w:rsid w:val="0073648E"/>
    <w:rsid w:val="00801EC6"/>
    <w:rsid w:val="00802350"/>
    <w:rsid w:val="00835E8A"/>
    <w:rsid w:val="008B2CFB"/>
    <w:rsid w:val="008D090B"/>
    <w:rsid w:val="008D6E7C"/>
    <w:rsid w:val="0093299B"/>
    <w:rsid w:val="009E1312"/>
    <w:rsid w:val="00A62EBC"/>
    <w:rsid w:val="00A9727F"/>
    <w:rsid w:val="00AD1C1C"/>
    <w:rsid w:val="00AD2F3A"/>
    <w:rsid w:val="00AD3777"/>
    <w:rsid w:val="00AE7805"/>
    <w:rsid w:val="00B034BA"/>
    <w:rsid w:val="00B215A3"/>
    <w:rsid w:val="00B35329"/>
    <w:rsid w:val="00B37766"/>
    <w:rsid w:val="00B8736A"/>
    <w:rsid w:val="00B97B18"/>
    <w:rsid w:val="00BB3A0E"/>
    <w:rsid w:val="00C16DFF"/>
    <w:rsid w:val="00C778A7"/>
    <w:rsid w:val="00CB2F48"/>
    <w:rsid w:val="00D83755"/>
    <w:rsid w:val="00D946C4"/>
    <w:rsid w:val="00DF5466"/>
    <w:rsid w:val="00E06644"/>
    <w:rsid w:val="00EA2A77"/>
    <w:rsid w:val="00EB2857"/>
    <w:rsid w:val="00EE0993"/>
    <w:rsid w:val="00EE1653"/>
    <w:rsid w:val="00F1619B"/>
    <w:rsid w:val="00FA2EC8"/>
    <w:rsid w:val="00FC059A"/>
    <w:rsid w:val="00F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4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466"/>
    <w:rPr>
      <w:sz w:val="18"/>
      <w:szCs w:val="18"/>
    </w:rPr>
  </w:style>
  <w:style w:type="paragraph" w:styleId="a4">
    <w:name w:val="List Paragraph"/>
    <w:basedOn w:val="a"/>
    <w:uiPriority w:val="34"/>
    <w:qFormat/>
    <w:rsid w:val="003C7FC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E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09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09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4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466"/>
    <w:rPr>
      <w:sz w:val="18"/>
      <w:szCs w:val="18"/>
    </w:rPr>
  </w:style>
  <w:style w:type="paragraph" w:styleId="a4">
    <w:name w:val="List Paragraph"/>
    <w:basedOn w:val="a"/>
    <w:uiPriority w:val="34"/>
    <w:qFormat/>
    <w:rsid w:val="003C7FC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E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09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0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HALA\Desktop\&#28155;&#32764;&#23453;&#29992;&#25143;&#20998;&#26512;&#25968;&#25454;&#24773;&#20917;-&#210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ubbleChart>
        <c:varyColors val="0"/>
        <c:ser>
          <c:idx val="0"/>
          <c:order val="0"/>
          <c:invertIfNegative val="0"/>
          <c:xVal>
            <c:numRef>
              <c:f>Sheet1!$A$2:$A$6</c:f>
              <c:numCache>
                <c:formatCode>General</c:formatCode>
                <c:ptCount val="5"/>
                <c:pt idx="0">
                  <c:v>12</c:v>
                </c:pt>
                <c:pt idx="1">
                  <c:v>30</c:v>
                </c:pt>
                <c:pt idx="2">
                  <c:v>40</c:v>
                </c:pt>
                <c:pt idx="3">
                  <c:v>55</c:v>
                </c:pt>
                <c:pt idx="4">
                  <c:v>60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</c:v>
                </c:pt>
                <c:pt idx="4">
                  <c:v>30</c:v>
                </c:pt>
              </c:numCache>
            </c:numRef>
          </c:yVal>
          <c:bubbleSize>
            <c:numRef>
              <c:f>Sheet1!$C$2:$C$6</c:f>
              <c:numCache>
                <c:formatCode>General</c:formatCode>
                <c:ptCount val="5"/>
                <c:pt idx="0">
                  <c:v>6990047.6100000003</c:v>
                </c:pt>
                <c:pt idx="1">
                  <c:v>153494904.31</c:v>
                </c:pt>
                <c:pt idx="2">
                  <c:v>188766204</c:v>
                </c:pt>
                <c:pt idx="3">
                  <c:v>24222818.579999998</c:v>
                </c:pt>
                <c:pt idx="4">
                  <c:v>5443080.4100000001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46544128"/>
        <c:axId val="146596224"/>
      </c:bubbleChart>
      <c:valAx>
        <c:axId val="146544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年龄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6596224"/>
        <c:crossesAt val="60"/>
        <c:crossBetween val="midCat"/>
      </c:valAx>
      <c:valAx>
        <c:axId val="146596224"/>
        <c:scaling>
          <c:orientation val="minMax"/>
        </c:scaling>
        <c:delete val="0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en-US" altLang="zh-CN"/>
                  <a:t>ARPU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6544128"/>
        <c:crossesAt val="25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91C62-4A4F-4D05-81D1-70CEB0B39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Alance</cp:lastModifiedBy>
  <cp:revision>56</cp:revision>
  <cp:lastPrinted>2014-07-03T08:11:00Z</cp:lastPrinted>
  <dcterms:created xsi:type="dcterms:W3CDTF">2014-06-25T02:23:00Z</dcterms:created>
  <dcterms:modified xsi:type="dcterms:W3CDTF">2014-07-03T08:41:00Z</dcterms:modified>
</cp:coreProperties>
</file>