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949" w:rsidRPr="00D06373" w:rsidRDefault="00211C12" w:rsidP="00211C12">
      <w:pPr>
        <w:jc w:val="center"/>
        <w:rPr>
          <w:rFonts w:eastAsiaTheme="minorHAnsi"/>
          <w:sz w:val="32"/>
        </w:rPr>
      </w:pPr>
      <w:r w:rsidRPr="00D06373">
        <w:rPr>
          <w:rFonts w:eastAsiaTheme="minorHAnsi"/>
          <w:sz w:val="32"/>
        </w:rPr>
        <w:t>SPSS使用笔记</w:t>
      </w:r>
    </w:p>
    <w:p w:rsidR="00D06373" w:rsidRDefault="00D06373" w:rsidP="00D06373">
      <w:pPr>
        <w:autoSpaceDE w:val="0"/>
        <w:autoSpaceDN w:val="0"/>
        <w:adjustRightInd w:val="0"/>
        <w:ind w:firstLine="420"/>
        <w:jc w:val="left"/>
        <w:rPr>
          <w:rFonts w:eastAsiaTheme="minorHAnsi" w:cs="宋体"/>
          <w:kern w:val="0"/>
          <w:szCs w:val="21"/>
        </w:rPr>
      </w:pPr>
      <w:r>
        <w:rPr>
          <w:rFonts w:eastAsiaTheme="minorHAnsi" w:cs="宋体" w:hint="eastAsia"/>
          <w:kern w:val="0"/>
          <w:szCs w:val="21"/>
        </w:rPr>
        <w:t>连续字段（例如年龄字段）包含连续的数字值。</w:t>
      </w:r>
    </w:p>
    <w:p w:rsidR="00D06373" w:rsidRDefault="005A26BD" w:rsidP="00D06373">
      <w:pPr>
        <w:autoSpaceDE w:val="0"/>
        <w:autoSpaceDN w:val="0"/>
        <w:adjustRightInd w:val="0"/>
        <w:ind w:firstLine="420"/>
        <w:jc w:val="left"/>
        <w:rPr>
          <w:rFonts w:eastAsiaTheme="minorHAnsi" w:cs="宋体"/>
          <w:kern w:val="0"/>
          <w:szCs w:val="21"/>
        </w:rPr>
      </w:pPr>
      <w:r>
        <w:rPr>
          <w:rFonts w:eastAsiaTheme="minorHAnsi" w:cs="宋体" w:hint="eastAsia"/>
          <w:kern w:val="0"/>
          <w:szCs w:val="21"/>
        </w:rPr>
        <w:t>无需</w:t>
      </w:r>
      <w:r>
        <w:rPr>
          <w:rFonts w:eastAsiaTheme="minorHAnsi" w:cs="宋体"/>
          <w:kern w:val="0"/>
          <w:szCs w:val="21"/>
        </w:rPr>
        <w:t>分类变量</w:t>
      </w:r>
      <w:r w:rsidR="00D06373" w:rsidRPr="00D06373">
        <w:rPr>
          <w:rFonts w:eastAsiaTheme="minorHAnsi" w:cs="宋体" w:hint="eastAsia"/>
          <w:kern w:val="0"/>
          <w:szCs w:val="21"/>
        </w:rPr>
        <w:t>（例如信用评价字段）有两个或多个不同值，例如不良、优良或无信用历史。</w:t>
      </w:r>
    </w:p>
    <w:p w:rsidR="00211C12" w:rsidRPr="00D06373" w:rsidRDefault="005A26BD" w:rsidP="00D06373">
      <w:pPr>
        <w:autoSpaceDE w:val="0"/>
        <w:autoSpaceDN w:val="0"/>
        <w:adjustRightInd w:val="0"/>
        <w:ind w:firstLine="420"/>
        <w:jc w:val="left"/>
        <w:rPr>
          <w:rFonts w:eastAsiaTheme="minorHAnsi" w:cs="宋体"/>
          <w:kern w:val="0"/>
          <w:szCs w:val="21"/>
        </w:rPr>
      </w:pPr>
      <w:r>
        <w:rPr>
          <w:rFonts w:eastAsiaTheme="minorHAnsi" w:cs="宋体" w:hint="eastAsia"/>
          <w:kern w:val="0"/>
          <w:szCs w:val="21"/>
        </w:rPr>
        <w:t>有序分类</w:t>
      </w:r>
      <w:r>
        <w:rPr>
          <w:rFonts w:eastAsiaTheme="minorHAnsi" w:cs="宋体"/>
          <w:kern w:val="0"/>
          <w:szCs w:val="21"/>
        </w:rPr>
        <w:t>变量</w:t>
      </w:r>
      <w:r w:rsidR="00D7122D">
        <w:rPr>
          <w:rFonts w:eastAsiaTheme="minorHAnsi" w:cs="宋体" w:hint="eastAsia"/>
          <w:kern w:val="0"/>
          <w:szCs w:val="21"/>
        </w:rPr>
        <w:t>（</w:t>
      </w:r>
      <w:r w:rsidR="00D06373" w:rsidRPr="00D06373">
        <w:rPr>
          <w:rFonts w:eastAsiaTheme="minorHAnsi" w:cs="宋体" w:hint="eastAsia"/>
          <w:kern w:val="0"/>
          <w:szCs w:val="21"/>
        </w:rPr>
        <w:t>例如收入水平字段）用于描述具有顺序固定的不同值的数据，在本例中为低、中和高。</w:t>
      </w:r>
    </w:p>
    <w:p w:rsidR="00211C12" w:rsidRDefault="00D06373">
      <w:pPr>
        <w:rPr>
          <w:rFonts w:eastAsiaTheme="minorHAnsi"/>
        </w:rPr>
      </w:pPr>
      <w:r>
        <w:rPr>
          <w:rFonts w:eastAsiaTheme="minorHAnsi"/>
        </w:rPr>
        <w:tab/>
      </w:r>
      <w:r>
        <w:rPr>
          <w:rFonts w:eastAsiaTheme="minorHAnsi" w:hint="eastAsia"/>
        </w:rPr>
        <w:t>注意</w:t>
      </w:r>
      <w:r>
        <w:rPr>
          <w:rFonts w:eastAsiaTheme="minorHAnsi"/>
        </w:rPr>
        <w:t>名义字段和有序字段的</w:t>
      </w:r>
      <w:r>
        <w:rPr>
          <w:rFonts w:eastAsiaTheme="minorHAnsi" w:hint="eastAsia"/>
        </w:rPr>
        <w:t>区别</w:t>
      </w:r>
    </w:p>
    <w:p w:rsidR="00F3376C" w:rsidRDefault="00C60524">
      <w:pPr>
        <w:rPr>
          <w:rFonts w:eastAsiaTheme="minorHAnsi"/>
        </w:rPr>
      </w:pPr>
      <w:r>
        <w:rPr>
          <w:rFonts w:eastAsiaTheme="minorHAnsi"/>
        </w:rPr>
        <w:tab/>
      </w:r>
      <w:r>
        <w:rPr>
          <w:rFonts w:eastAsiaTheme="minorHAnsi" w:hint="eastAsia"/>
        </w:rPr>
        <w:t>记录</w:t>
      </w:r>
      <w:r>
        <w:rPr>
          <w:rFonts w:eastAsiaTheme="minorHAnsi"/>
        </w:rPr>
        <w:t>选项主要针对记录进行行上的处理，字段选项主要对记录进行列上的处理</w:t>
      </w:r>
    </w:p>
    <w:p w:rsidR="00A169EB" w:rsidRDefault="00A169EB">
      <w:pPr>
        <w:rPr>
          <w:rFonts w:eastAsiaTheme="minorHAnsi"/>
        </w:rPr>
      </w:pPr>
      <w:r>
        <w:rPr>
          <w:rFonts w:eastAsiaTheme="minorHAnsi"/>
        </w:rPr>
        <w:tab/>
        <w:t>SPSS几个过程功能点如下</w:t>
      </w:r>
      <w:r>
        <w:rPr>
          <w:rFonts w:eastAsiaTheme="minorHAnsi" w:hint="eastAsia"/>
        </w:rPr>
        <w:t>所示</w:t>
      </w:r>
      <w:r>
        <w:rPr>
          <w:rFonts w:eastAsiaTheme="minorHAnsi"/>
        </w:rPr>
        <w:t>：</w:t>
      </w:r>
    </w:p>
    <w:p w:rsidR="00A169EB" w:rsidRPr="00A169EB" w:rsidRDefault="00A169EB" w:rsidP="00A169EB">
      <w:pPr>
        <w:rPr>
          <w:rFonts w:eastAsiaTheme="minorHAnsi"/>
        </w:rPr>
      </w:pPr>
      <w:r w:rsidRPr="00A169EB">
        <w:rPr>
          <w:rFonts w:eastAsiaTheme="minorHAnsi" w:hint="eastAsia"/>
        </w:rPr>
        <w:t>•</w:t>
      </w:r>
      <w:r w:rsidRPr="00A169EB">
        <w:rPr>
          <w:rFonts w:eastAsiaTheme="minorHAnsi"/>
        </w:rPr>
        <w:t xml:space="preserve"> </w:t>
      </w:r>
      <w:r w:rsidRPr="00A169EB">
        <w:rPr>
          <w:rFonts w:eastAsiaTheme="minorHAnsi"/>
          <w:b/>
        </w:rPr>
        <w:t>源。</w:t>
      </w:r>
      <w:r w:rsidRPr="00A169EB">
        <w:rPr>
          <w:rFonts w:eastAsiaTheme="minorHAnsi"/>
        </w:rPr>
        <w:t>此类节点可将数据引入 SPSS Modeler。</w:t>
      </w:r>
    </w:p>
    <w:p w:rsidR="00A169EB" w:rsidRPr="00A169EB" w:rsidRDefault="00A169EB" w:rsidP="00A169EB">
      <w:pPr>
        <w:rPr>
          <w:rFonts w:eastAsiaTheme="minorHAnsi"/>
        </w:rPr>
      </w:pPr>
      <w:r w:rsidRPr="00A169EB">
        <w:rPr>
          <w:rFonts w:eastAsiaTheme="minorHAnsi" w:hint="eastAsia"/>
        </w:rPr>
        <w:t>•</w:t>
      </w:r>
      <w:r w:rsidRPr="00A169EB">
        <w:rPr>
          <w:rFonts w:eastAsiaTheme="minorHAnsi"/>
        </w:rPr>
        <w:t xml:space="preserve"> </w:t>
      </w:r>
      <w:r w:rsidRPr="00A169EB">
        <w:rPr>
          <w:rFonts w:eastAsiaTheme="minorHAnsi"/>
          <w:b/>
        </w:rPr>
        <w:t>记录选项。</w:t>
      </w:r>
      <w:r w:rsidRPr="00A169EB">
        <w:rPr>
          <w:rFonts w:eastAsiaTheme="minorHAnsi"/>
        </w:rPr>
        <w:t>此类节点可对数据记录执行操作，如选择、合并和追加等。</w:t>
      </w:r>
    </w:p>
    <w:p w:rsidR="00A169EB" w:rsidRPr="00A169EB" w:rsidRDefault="00A169EB" w:rsidP="00A169EB">
      <w:pPr>
        <w:rPr>
          <w:rFonts w:eastAsiaTheme="minorHAnsi"/>
        </w:rPr>
      </w:pPr>
      <w:r w:rsidRPr="00A169EB">
        <w:rPr>
          <w:rFonts w:eastAsiaTheme="minorHAnsi" w:hint="eastAsia"/>
        </w:rPr>
        <w:t>•</w:t>
      </w:r>
      <w:r w:rsidRPr="00A169EB">
        <w:rPr>
          <w:rFonts w:eastAsiaTheme="minorHAnsi"/>
        </w:rPr>
        <w:t xml:space="preserve"> </w:t>
      </w:r>
      <w:r w:rsidRPr="00A169EB">
        <w:rPr>
          <w:rFonts w:eastAsiaTheme="minorHAnsi"/>
          <w:b/>
        </w:rPr>
        <w:t>字段选项。</w:t>
      </w:r>
      <w:r w:rsidRPr="00A169EB">
        <w:rPr>
          <w:rFonts w:eastAsiaTheme="minorHAnsi"/>
        </w:rPr>
        <w:t>此类节点可对数据字段执行操作，如过滤、导出新字段和确定给定字段的测量级别等。</w:t>
      </w:r>
    </w:p>
    <w:p w:rsidR="00A169EB" w:rsidRPr="00A169EB" w:rsidRDefault="00A169EB" w:rsidP="00A169EB">
      <w:pPr>
        <w:rPr>
          <w:rFonts w:eastAsiaTheme="minorHAnsi"/>
        </w:rPr>
      </w:pPr>
      <w:r w:rsidRPr="00A169EB">
        <w:rPr>
          <w:rFonts w:eastAsiaTheme="minorHAnsi" w:hint="eastAsia"/>
        </w:rPr>
        <w:t>•</w:t>
      </w:r>
      <w:r w:rsidRPr="00A169EB">
        <w:rPr>
          <w:rFonts w:eastAsiaTheme="minorHAnsi"/>
        </w:rPr>
        <w:t xml:space="preserve"> </w:t>
      </w:r>
      <w:r w:rsidRPr="00A169EB">
        <w:rPr>
          <w:rFonts w:eastAsiaTheme="minorHAnsi"/>
          <w:b/>
        </w:rPr>
        <w:t>图形。</w:t>
      </w:r>
      <w:r w:rsidRPr="00A169EB">
        <w:rPr>
          <w:rFonts w:eastAsiaTheme="minorHAnsi"/>
        </w:rPr>
        <w:t>此类节点可在建模前后以图表形式显示数据。图形包括散点图、直方图、网络节点和评估图表。</w:t>
      </w:r>
    </w:p>
    <w:p w:rsidR="00A169EB" w:rsidRPr="00A169EB" w:rsidRDefault="00A169EB" w:rsidP="00A169EB">
      <w:pPr>
        <w:rPr>
          <w:rFonts w:eastAsiaTheme="minorHAnsi"/>
        </w:rPr>
      </w:pPr>
      <w:r w:rsidRPr="00A169EB">
        <w:rPr>
          <w:rFonts w:eastAsiaTheme="minorHAnsi" w:hint="eastAsia"/>
        </w:rPr>
        <w:t>•</w:t>
      </w:r>
      <w:r w:rsidRPr="00A169EB">
        <w:rPr>
          <w:rFonts w:eastAsiaTheme="minorHAnsi"/>
        </w:rPr>
        <w:t xml:space="preserve"> </w:t>
      </w:r>
      <w:r w:rsidRPr="00A169EB">
        <w:rPr>
          <w:rFonts w:eastAsiaTheme="minorHAnsi"/>
          <w:b/>
        </w:rPr>
        <w:t>建模。</w:t>
      </w:r>
      <w:r w:rsidRPr="00A169EB">
        <w:rPr>
          <w:rFonts w:eastAsiaTheme="minorHAnsi"/>
        </w:rPr>
        <w:t>此类节点可使用 SPSS Modeler 中提供的建模算法，如神经网络、决策树、聚类算法和数据排序等。</w:t>
      </w:r>
    </w:p>
    <w:p w:rsidR="00A169EB" w:rsidRPr="00A169EB" w:rsidRDefault="00A169EB" w:rsidP="00A169EB">
      <w:pPr>
        <w:rPr>
          <w:rFonts w:eastAsiaTheme="minorHAnsi"/>
        </w:rPr>
      </w:pPr>
      <w:r w:rsidRPr="00A169EB">
        <w:rPr>
          <w:rFonts w:eastAsiaTheme="minorHAnsi" w:hint="eastAsia"/>
        </w:rPr>
        <w:t>•</w:t>
      </w:r>
      <w:r w:rsidRPr="00A169EB">
        <w:rPr>
          <w:rFonts w:eastAsiaTheme="minorHAnsi"/>
        </w:rPr>
        <w:t xml:space="preserve"> </w:t>
      </w:r>
      <w:r w:rsidRPr="00A169EB">
        <w:rPr>
          <w:rFonts w:eastAsiaTheme="minorHAnsi"/>
          <w:b/>
        </w:rPr>
        <w:t>数据库建模。</w:t>
      </w:r>
      <w:r w:rsidRPr="00A169EB">
        <w:rPr>
          <w:rFonts w:eastAsiaTheme="minorHAnsi"/>
        </w:rPr>
        <w:t xml:space="preserve"> 节点使用 Microsoft SQL Server、IBM DB2 和 Oracle 数据库中可用的建模算法。</w:t>
      </w:r>
    </w:p>
    <w:p w:rsidR="00A169EB" w:rsidRPr="00A169EB" w:rsidRDefault="00A169EB" w:rsidP="00A169EB">
      <w:pPr>
        <w:rPr>
          <w:rFonts w:eastAsiaTheme="minorHAnsi"/>
        </w:rPr>
      </w:pPr>
      <w:r w:rsidRPr="00A169EB">
        <w:rPr>
          <w:rFonts w:eastAsiaTheme="minorHAnsi" w:hint="eastAsia"/>
        </w:rPr>
        <w:t>•</w:t>
      </w:r>
      <w:r w:rsidRPr="00A169EB">
        <w:rPr>
          <w:rFonts w:eastAsiaTheme="minorHAnsi"/>
          <w:b/>
        </w:rPr>
        <w:t xml:space="preserve"> 输出。</w:t>
      </w:r>
      <w:r w:rsidRPr="00A169EB">
        <w:rPr>
          <w:rFonts w:eastAsiaTheme="minorHAnsi"/>
        </w:rPr>
        <w:t>节点生成可在 SPSS Modeler 中查看的数据、图表和模型等多种输出结果。</w:t>
      </w:r>
    </w:p>
    <w:p w:rsidR="00A169EB" w:rsidRPr="00A169EB" w:rsidRDefault="00A169EB" w:rsidP="00A169EB">
      <w:pPr>
        <w:rPr>
          <w:rFonts w:eastAsiaTheme="minorHAnsi"/>
        </w:rPr>
      </w:pPr>
      <w:r w:rsidRPr="00A169EB">
        <w:rPr>
          <w:rFonts w:eastAsiaTheme="minorHAnsi" w:hint="eastAsia"/>
        </w:rPr>
        <w:t>•</w:t>
      </w:r>
      <w:r w:rsidRPr="00A169EB">
        <w:rPr>
          <w:rFonts w:eastAsiaTheme="minorHAnsi"/>
        </w:rPr>
        <w:t xml:space="preserve"> </w:t>
      </w:r>
      <w:r w:rsidRPr="00A169EB">
        <w:rPr>
          <w:rFonts w:eastAsiaTheme="minorHAnsi"/>
          <w:b/>
        </w:rPr>
        <w:t>导出。</w:t>
      </w:r>
      <w:r w:rsidRPr="00A169EB">
        <w:rPr>
          <w:rFonts w:eastAsiaTheme="minorHAnsi"/>
        </w:rPr>
        <w:t>节点生成可在外部应用程序（如 IBM® SPSS® Data Collection 或 Excel）中查看的多种输出。</w:t>
      </w:r>
    </w:p>
    <w:p w:rsidR="00A169EB" w:rsidRPr="00A169EB" w:rsidRDefault="00A169EB" w:rsidP="00A169EB">
      <w:pPr>
        <w:rPr>
          <w:rFonts w:eastAsiaTheme="minorHAnsi"/>
        </w:rPr>
      </w:pPr>
      <w:r w:rsidRPr="00A169EB">
        <w:rPr>
          <w:rFonts w:eastAsiaTheme="minorHAnsi" w:hint="eastAsia"/>
        </w:rPr>
        <w:t>•</w:t>
      </w:r>
      <w:r w:rsidRPr="00A169EB">
        <w:rPr>
          <w:rFonts w:eastAsiaTheme="minorHAnsi"/>
          <w:b/>
        </w:rPr>
        <w:t xml:space="preserve"> SPSS Statistics。 </w:t>
      </w:r>
      <w:r w:rsidRPr="00A169EB">
        <w:rPr>
          <w:rFonts w:eastAsiaTheme="minorHAnsi"/>
        </w:rPr>
        <w:t>节点将数据导入 IBM® SPSS® Statistics 或从中导出数据，以及运行 SPSS Statistics 过程。</w:t>
      </w:r>
    </w:p>
    <w:p w:rsidR="00A169EB" w:rsidRPr="00A169EB" w:rsidRDefault="00A169EB">
      <w:pPr>
        <w:rPr>
          <w:rFonts w:eastAsiaTheme="minorHAnsi"/>
        </w:rPr>
      </w:pPr>
    </w:p>
    <w:p w:rsidR="00F3376C" w:rsidRDefault="00F3376C" w:rsidP="00F3376C">
      <w:pPr>
        <w:ind w:firstLine="420"/>
        <w:rPr>
          <w:rFonts w:eastAsiaTheme="minorHAnsi"/>
        </w:rPr>
      </w:pPr>
      <w:r>
        <w:rPr>
          <w:rFonts w:eastAsiaTheme="minorHAnsi" w:hint="eastAsia"/>
        </w:rPr>
        <w:t>对于</w:t>
      </w:r>
      <w:r>
        <w:rPr>
          <w:rFonts w:eastAsiaTheme="minorHAnsi"/>
        </w:rPr>
        <w:t>节点</w:t>
      </w:r>
      <w:r>
        <w:rPr>
          <w:rFonts w:eastAsiaTheme="minorHAnsi" w:hint="eastAsia"/>
        </w:rPr>
        <w:t>较多</w:t>
      </w:r>
      <w:r>
        <w:rPr>
          <w:rFonts w:eastAsiaTheme="minorHAnsi"/>
        </w:rPr>
        <w:t>的数据流可以封装在一起成为一个超节点，右键可以进去超节点进行编辑。</w:t>
      </w:r>
    </w:p>
    <w:p w:rsidR="00DD0A00" w:rsidRDefault="00F3376C">
      <w:pPr>
        <w:rPr>
          <w:rFonts w:eastAsiaTheme="minorHAnsi"/>
        </w:rPr>
      </w:pPr>
      <w:r>
        <w:rPr>
          <w:rFonts w:eastAsiaTheme="minorHAnsi"/>
        </w:rPr>
        <w:tab/>
      </w:r>
      <w:r>
        <w:rPr>
          <w:rFonts w:eastAsiaTheme="minorHAnsi" w:hint="eastAsia"/>
        </w:rPr>
        <w:t>可以</w:t>
      </w:r>
      <w:r>
        <w:rPr>
          <w:rFonts w:eastAsiaTheme="minorHAnsi"/>
        </w:rPr>
        <w:t>在节点上</w:t>
      </w:r>
      <w:r>
        <w:rPr>
          <w:rFonts w:eastAsiaTheme="minorHAnsi" w:hint="eastAsia"/>
        </w:rPr>
        <w:t>右键</w:t>
      </w:r>
      <w:r>
        <w:rPr>
          <w:rFonts w:eastAsiaTheme="minorHAnsi"/>
        </w:rPr>
        <w:t>，选择缓冲</w:t>
      </w:r>
      <w:r>
        <w:rPr>
          <w:rFonts w:eastAsiaTheme="minorHAnsi" w:hint="eastAsia"/>
        </w:rPr>
        <w:t>启动</w:t>
      </w:r>
      <w:r>
        <w:rPr>
          <w:rFonts w:eastAsiaTheme="minorHAnsi"/>
        </w:rPr>
        <w:t>，</w:t>
      </w:r>
      <w:r>
        <w:rPr>
          <w:rFonts w:eastAsiaTheme="minorHAnsi" w:hint="eastAsia"/>
        </w:rPr>
        <w:t>启动</w:t>
      </w:r>
      <w:r>
        <w:rPr>
          <w:rFonts w:eastAsiaTheme="minorHAnsi"/>
        </w:rPr>
        <w:t>缓冲后会在节点的右上角</w:t>
      </w:r>
      <w:r>
        <w:rPr>
          <w:rFonts w:eastAsiaTheme="minorHAnsi" w:hint="eastAsia"/>
        </w:rPr>
        <w:t>出现</w:t>
      </w:r>
      <w:r>
        <w:rPr>
          <w:rFonts w:eastAsiaTheme="minorHAnsi"/>
        </w:rPr>
        <w:t>一个标记</w:t>
      </w:r>
      <w:r w:rsidR="000D4A81">
        <w:rPr>
          <w:rFonts w:eastAsiaTheme="minorHAnsi" w:hint="eastAsia"/>
        </w:rPr>
        <w:t>，</w:t>
      </w:r>
      <w:r w:rsidR="000D4A81">
        <w:rPr>
          <w:rFonts w:eastAsiaTheme="minorHAnsi"/>
        </w:rPr>
        <w:t>以后再执行该数据流时</w:t>
      </w:r>
      <w:r w:rsidR="000D4A81">
        <w:rPr>
          <w:rFonts w:eastAsiaTheme="minorHAnsi" w:hint="eastAsia"/>
        </w:rPr>
        <w:t>，将从</w:t>
      </w:r>
      <w:r w:rsidR="006421B1">
        <w:rPr>
          <w:rFonts w:eastAsiaTheme="minorHAnsi"/>
        </w:rPr>
        <w:t>节点之后执行</w:t>
      </w:r>
      <w:r w:rsidR="006421B1">
        <w:rPr>
          <w:rFonts w:eastAsiaTheme="minorHAnsi" w:hint="eastAsia"/>
        </w:rPr>
        <w:t>，</w:t>
      </w:r>
      <w:r w:rsidR="006421B1">
        <w:rPr>
          <w:rFonts w:eastAsiaTheme="minorHAnsi"/>
        </w:rPr>
        <w:t>而且缓冲也可以进行保存与下载</w:t>
      </w:r>
      <w:r w:rsidR="00D14939">
        <w:rPr>
          <w:rFonts w:eastAsiaTheme="minorHAnsi" w:hint="eastAsia"/>
        </w:rPr>
        <w:t>，</w:t>
      </w:r>
      <w:r w:rsidR="00D14939">
        <w:rPr>
          <w:rFonts w:eastAsiaTheme="minorHAnsi"/>
        </w:rPr>
        <w:t>需要注意的是当缓存缓存的数据发生变化时，必须右键刷新缓存，数据才会发生变更。</w:t>
      </w:r>
    </w:p>
    <w:p w:rsidR="00F3376C" w:rsidRDefault="003B1C39">
      <w:pPr>
        <w:rPr>
          <w:rFonts w:eastAsiaTheme="minorHAnsi"/>
        </w:rPr>
      </w:pPr>
      <w:r>
        <w:rPr>
          <w:rFonts w:eastAsiaTheme="minorHAnsi"/>
        </w:rPr>
        <w:tab/>
      </w:r>
      <w:r>
        <w:rPr>
          <w:rFonts w:eastAsiaTheme="minorHAnsi" w:hint="eastAsia"/>
        </w:rPr>
        <w:t>同时</w:t>
      </w:r>
      <w:r>
        <w:rPr>
          <w:rFonts w:eastAsiaTheme="minorHAnsi"/>
        </w:rPr>
        <w:t>spss支持不同的数据流添加注释</w:t>
      </w:r>
      <w:r w:rsidR="006550C1">
        <w:rPr>
          <w:rFonts w:eastAsiaTheme="minorHAnsi" w:hint="eastAsia"/>
        </w:rPr>
        <w:t>，</w:t>
      </w:r>
      <w:r w:rsidR="006550C1">
        <w:rPr>
          <w:rFonts w:eastAsiaTheme="minorHAnsi"/>
        </w:rPr>
        <w:t>方便以后查看</w:t>
      </w:r>
    </w:p>
    <w:p w:rsidR="009F1DA0" w:rsidRDefault="009F1DA0">
      <w:pPr>
        <w:rPr>
          <w:rFonts w:eastAsiaTheme="minorHAnsi"/>
        </w:rPr>
      </w:pPr>
      <w:r>
        <w:rPr>
          <w:rFonts w:eastAsiaTheme="minorHAnsi"/>
        </w:rPr>
        <w:tab/>
      </w:r>
      <w:r>
        <w:rPr>
          <w:rFonts w:eastAsiaTheme="minorHAnsi" w:hint="eastAsia"/>
        </w:rPr>
        <w:t>灵活</w:t>
      </w:r>
      <w:r>
        <w:rPr>
          <w:rFonts w:eastAsiaTheme="minorHAnsi"/>
        </w:rPr>
        <w:t>的参数配置，spss中提供了三种</w:t>
      </w:r>
      <w:r>
        <w:rPr>
          <w:rFonts w:eastAsiaTheme="minorHAnsi" w:hint="eastAsia"/>
        </w:rPr>
        <w:t>参数</w:t>
      </w:r>
      <w:r>
        <w:rPr>
          <w:rFonts w:eastAsiaTheme="minorHAnsi"/>
        </w:rPr>
        <w:t>：</w:t>
      </w:r>
    </w:p>
    <w:p w:rsidR="009F1DA0" w:rsidRDefault="009F1DA0">
      <w:pPr>
        <w:rPr>
          <w:rFonts w:eastAsiaTheme="minorHAnsi"/>
        </w:rPr>
      </w:pPr>
      <w:r>
        <w:rPr>
          <w:rFonts w:eastAsiaTheme="minorHAnsi"/>
        </w:rPr>
        <w:tab/>
      </w:r>
      <w:r>
        <w:rPr>
          <w:rFonts w:eastAsiaTheme="minorHAnsi" w:hint="eastAsia"/>
        </w:rPr>
        <w:t>会话参数</w:t>
      </w:r>
      <w:r>
        <w:rPr>
          <w:rFonts w:eastAsiaTheme="minorHAnsi"/>
        </w:rPr>
        <w:t>：</w:t>
      </w:r>
      <w:r>
        <w:rPr>
          <w:rFonts w:eastAsiaTheme="minorHAnsi" w:hint="eastAsia"/>
        </w:rPr>
        <w:t>工具</w:t>
      </w:r>
      <w:r w:rsidRPr="009F1DA0">
        <w:rPr>
          <w:rFonts w:eastAsiaTheme="minorHAnsi"/>
        </w:rPr>
        <w:sym w:font="Wingdings" w:char="F0E0"/>
      </w:r>
      <w:r>
        <w:rPr>
          <w:rFonts w:eastAsiaTheme="minorHAnsi" w:hint="eastAsia"/>
        </w:rPr>
        <w:t>设置</w:t>
      </w:r>
      <w:r>
        <w:rPr>
          <w:rFonts w:eastAsiaTheme="minorHAnsi"/>
        </w:rPr>
        <w:t>会话参数</w:t>
      </w:r>
    </w:p>
    <w:p w:rsidR="009F1DA0" w:rsidRDefault="009F1DA0" w:rsidP="009F1DA0">
      <w:pPr>
        <w:ind w:firstLine="420"/>
        <w:rPr>
          <w:rFonts w:eastAsiaTheme="minorHAnsi"/>
        </w:rPr>
      </w:pPr>
      <w:r>
        <w:rPr>
          <w:rFonts w:eastAsiaTheme="minorHAnsi" w:hint="eastAsia"/>
        </w:rPr>
        <w:t>数据流</w:t>
      </w:r>
      <w:r>
        <w:rPr>
          <w:rFonts w:eastAsiaTheme="minorHAnsi"/>
        </w:rPr>
        <w:t>参数</w:t>
      </w:r>
      <w:r>
        <w:rPr>
          <w:rFonts w:eastAsiaTheme="minorHAnsi" w:hint="eastAsia"/>
        </w:rPr>
        <w:t>：文件</w:t>
      </w:r>
      <w:r w:rsidRPr="009F1DA0">
        <w:rPr>
          <w:rFonts w:eastAsiaTheme="minorHAnsi"/>
        </w:rPr>
        <w:sym w:font="Wingdings" w:char="F0E0"/>
      </w:r>
      <w:r>
        <w:rPr>
          <w:rFonts w:eastAsiaTheme="minorHAnsi" w:hint="eastAsia"/>
        </w:rPr>
        <w:t>流属性</w:t>
      </w:r>
    </w:p>
    <w:p w:rsidR="009F1DA0" w:rsidRDefault="009F1DA0" w:rsidP="009F1DA0">
      <w:pPr>
        <w:ind w:firstLine="420"/>
        <w:rPr>
          <w:rFonts w:eastAsiaTheme="minorHAnsi"/>
        </w:rPr>
      </w:pPr>
      <w:r>
        <w:rPr>
          <w:rFonts w:eastAsiaTheme="minorHAnsi" w:hint="eastAsia"/>
        </w:rPr>
        <w:t>超节点</w:t>
      </w:r>
      <w:r>
        <w:rPr>
          <w:rFonts w:eastAsiaTheme="minorHAnsi"/>
        </w:rPr>
        <w:t>参数：</w:t>
      </w:r>
      <w:r>
        <w:rPr>
          <w:rFonts w:eastAsiaTheme="minorHAnsi" w:hint="eastAsia"/>
        </w:rPr>
        <w:t>双击</w:t>
      </w:r>
      <w:r>
        <w:rPr>
          <w:rFonts w:eastAsiaTheme="minorHAnsi"/>
        </w:rPr>
        <w:t>超节点</w:t>
      </w:r>
      <w:r w:rsidRPr="009F1DA0">
        <w:rPr>
          <w:rFonts w:eastAsiaTheme="minorHAnsi"/>
        </w:rPr>
        <w:sym w:font="Wingdings" w:char="F0E0"/>
      </w:r>
      <w:r>
        <w:rPr>
          <w:rFonts w:eastAsiaTheme="minorHAnsi" w:hint="eastAsia"/>
        </w:rPr>
        <w:t>定义</w:t>
      </w:r>
      <w:r>
        <w:rPr>
          <w:rFonts w:eastAsiaTheme="minorHAnsi"/>
        </w:rPr>
        <w:t>参数</w:t>
      </w:r>
    </w:p>
    <w:p w:rsidR="00D764D0" w:rsidRDefault="00D764D0" w:rsidP="009F1DA0">
      <w:pPr>
        <w:ind w:firstLine="420"/>
        <w:rPr>
          <w:rFonts w:eastAsiaTheme="minorHAnsi"/>
        </w:rPr>
      </w:pPr>
      <w:r w:rsidRPr="00C21064">
        <w:rPr>
          <w:rFonts w:eastAsiaTheme="minorHAnsi" w:hint="eastAsia"/>
          <w:b/>
        </w:rPr>
        <w:t>绕过节点</w:t>
      </w:r>
      <w:r w:rsidR="000E214A">
        <w:rPr>
          <w:rFonts w:eastAsiaTheme="minorHAnsi" w:hint="eastAsia"/>
        </w:rPr>
        <w:t>：</w:t>
      </w:r>
      <w:r>
        <w:rPr>
          <w:rFonts w:eastAsiaTheme="minorHAnsi"/>
        </w:rPr>
        <w:t>可以按住alt键</w:t>
      </w:r>
      <w:r>
        <w:rPr>
          <w:rFonts w:eastAsiaTheme="minorHAnsi" w:hint="eastAsia"/>
        </w:rPr>
        <w:t>，</w:t>
      </w:r>
      <w:r>
        <w:rPr>
          <w:rFonts w:eastAsiaTheme="minorHAnsi"/>
        </w:rPr>
        <w:t>双击节点，即可绕过该节点。</w:t>
      </w:r>
    </w:p>
    <w:p w:rsidR="00C21064" w:rsidRDefault="000E214A" w:rsidP="009F1DA0">
      <w:pPr>
        <w:ind w:firstLine="420"/>
        <w:rPr>
          <w:rFonts w:eastAsiaTheme="minorHAnsi"/>
        </w:rPr>
      </w:pPr>
      <w:r w:rsidRPr="00E70655">
        <w:rPr>
          <w:rFonts w:eastAsiaTheme="minorHAnsi" w:hint="eastAsia"/>
          <w:b/>
        </w:rPr>
        <w:t>禁用节点</w:t>
      </w:r>
      <w:r>
        <w:rPr>
          <w:rFonts w:eastAsiaTheme="minorHAnsi" w:hint="eastAsia"/>
        </w:rPr>
        <w:t>：</w:t>
      </w:r>
      <w:r>
        <w:rPr>
          <w:rFonts w:eastAsiaTheme="minorHAnsi"/>
        </w:rPr>
        <w:t>可以鼠标右键选择禁用节点，该节点不绕过流程，只不过不</w:t>
      </w:r>
      <w:r>
        <w:rPr>
          <w:rFonts w:eastAsiaTheme="minorHAnsi" w:hint="eastAsia"/>
        </w:rPr>
        <w:t>起到</w:t>
      </w:r>
      <w:r>
        <w:rPr>
          <w:rFonts w:eastAsiaTheme="minorHAnsi"/>
        </w:rPr>
        <w:t>任何的处理。</w:t>
      </w:r>
    </w:p>
    <w:p w:rsidR="00E70655" w:rsidRPr="009D4DA1" w:rsidRDefault="009D4DA1" w:rsidP="009F1DA0">
      <w:pPr>
        <w:ind w:firstLine="420"/>
        <w:rPr>
          <w:rFonts w:eastAsiaTheme="minorHAnsi"/>
          <w:b/>
        </w:rPr>
      </w:pPr>
      <w:r w:rsidRPr="009D4DA1">
        <w:rPr>
          <w:rFonts w:eastAsiaTheme="minorHAnsi" w:hint="eastAsia"/>
          <w:b/>
        </w:rPr>
        <w:t>SPSS</w:t>
      </w:r>
      <w:r w:rsidRPr="009D4DA1">
        <w:rPr>
          <w:rFonts w:eastAsiaTheme="minorHAnsi"/>
          <w:b/>
        </w:rPr>
        <w:t>中</w:t>
      </w:r>
      <w:r w:rsidRPr="009D4DA1">
        <w:rPr>
          <w:rFonts w:eastAsiaTheme="minorHAnsi" w:hint="eastAsia"/>
          <w:b/>
        </w:rPr>
        <w:t>的</w:t>
      </w:r>
      <w:r w:rsidRPr="009D4DA1">
        <w:rPr>
          <w:rFonts w:eastAsiaTheme="minorHAnsi"/>
          <w:b/>
        </w:rPr>
        <w:t>运行</w:t>
      </w:r>
      <w:r w:rsidRPr="009D4DA1">
        <w:rPr>
          <w:rFonts w:eastAsiaTheme="minorHAnsi" w:hint="eastAsia"/>
          <w:b/>
        </w:rPr>
        <w:t>:</w:t>
      </w:r>
    </w:p>
    <w:p w:rsidR="009D4DA1" w:rsidRDefault="0022731A" w:rsidP="009F1DA0">
      <w:pPr>
        <w:ind w:firstLine="420"/>
        <w:rPr>
          <w:rFonts w:eastAsiaTheme="minorHAnsi"/>
        </w:rPr>
      </w:pPr>
      <w:r>
        <w:rPr>
          <w:rFonts w:eastAsiaTheme="minorHAnsi" w:hint="eastAsia"/>
        </w:rPr>
        <w:t>可以在</w:t>
      </w:r>
      <w:r>
        <w:rPr>
          <w:rFonts w:eastAsiaTheme="minorHAnsi"/>
        </w:rPr>
        <w:t>终端节点上</w:t>
      </w:r>
      <w:r>
        <w:rPr>
          <w:rFonts w:eastAsiaTheme="minorHAnsi" w:hint="eastAsia"/>
        </w:rPr>
        <w:t>邮件</w:t>
      </w:r>
      <w:r>
        <w:rPr>
          <w:rFonts w:eastAsiaTheme="minorHAnsi"/>
        </w:rPr>
        <w:t>选择运行</w:t>
      </w:r>
      <w:r>
        <w:rPr>
          <w:rFonts w:eastAsiaTheme="minorHAnsi" w:hint="eastAsia"/>
        </w:rPr>
        <w:t>，</w:t>
      </w:r>
      <w:r>
        <w:rPr>
          <w:rFonts w:eastAsiaTheme="minorHAnsi"/>
        </w:rPr>
        <w:t>也可以</w:t>
      </w:r>
      <w:r>
        <w:rPr>
          <w:rFonts w:eastAsiaTheme="minorHAnsi" w:hint="eastAsia"/>
        </w:rPr>
        <w:t>在</w:t>
      </w:r>
      <w:r>
        <w:rPr>
          <w:rFonts w:eastAsiaTheme="minorHAnsi"/>
        </w:rPr>
        <w:t>非</w:t>
      </w:r>
      <w:r>
        <w:rPr>
          <w:rFonts w:eastAsiaTheme="minorHAnsi" w:hint="eastAsia"/>
        </w:rPr>
        <w:t>终端</w:t>
      </w:r>
      <w:r>
        <w:rPr>
          <w:rFonts w:eastAsiaTheme="minorHAnsi"/>
        </w:rPr>
        <w:t>节点上</w:t>
      </w:r>
      <w:r>
        <w:rPr>
          <w:rFonts w:eastAsiaTheme="minorHAnsi" w:hint="eastAsia"/>
        </w:rPr>
        <w:t>右键</w:t>
      </w:r>
      <w:r>
        <w:rPr>
          <w:rFonts w:eastAsiaTheme="minorHAnsi"/>
        </w:rPr>
        <w:t>选择从此处运行，注意两者</w:t>
      </w:r>
      <w:r>
        <w:rPr>
          <w:rFonts w:eastAsiaTheme="minorHAnsi" w:hint="eastAsia"/>
        </w:rPr>
        <w:t>区别</w:t>
      </w:r>
      <w:r w:rsidR="000D19C4">
        <w:rPr>
          <w:rFonts w:eastAsiaTheme="minorHAnsi" w:hint="eastAsia"/>
        </w:rPr>
        <w:t>。</w:t>
      </w:r>
    </w:p>
    <w:p w:rsidR="00DE094E" w:rsidRDefault="00DE094E" w:rsidP="009F1DA0">
      <w:pPr>
        <w:ind w:firstLine="420"/>
        <w:rPr>
          <w:rFonts w:eastAsiaTheme="minorHAnsi"/>
        </w:rPr>
      </w:pPr>
    </w:p>
    <w:p w:rsidR="00DE094E" w:rsidRDefault="00DE094E" w:rsidP="009F1DA0">
      <w:pPr>
        <w:ind w:firstLine="420"/>
        <w:rPr>
          <w:rFonts w:eastAsiaTheme="minorHAnsi"/>
        </w:rPr>
      </w:pPr>
    </w:p>
    <w:p w:rsidR="00DE094E" w:rsidRDefault="00DE094E" w:rsidP="009F1DA0">
      <w:pPr>
        <w:ind w:firstLine="420"/>
        <w:rPr>
          <w:rFonts w:eastAsiaTheme="minorHAnsi"/>
        </w:rPr>
      </w:pPr>
      <w:r>
        <w:rPr>
          <w:rFonts w:eastAsiaTheme="minorHAnsi" w:hint="eastAsia"/>
        </w:rPr>
        <w:t>SPSS</w:t>
      </w:r>
      <w:r>
        <w:rPr>
          <w:rFonts w:eastAsiaTheme="minorHAnsi"/>
        </w:rPr>
        <w:t>中几个节点过程：</w:t>
      </w:r>
    </w:p>
    <w:p w:rsidR="00DE094E" w:rsidRDefault="00DE094E" w:rsidP="00DE094E">
      <w:pPr>
        <w:pStyle w:val="a4"/>
        <w:numPr>
          <w:ilvl w:val="0"/>
          <w:numId w:val="1"/>
        </w:numPr>
        <w:ind w:firstLineChars="0"/>
        <w:rPr>
          <w:rFonts w:eastAsiaTheme="minorHAnsi"/>
          <w:b/>
        </w:rPr>
      </w:pPr>
      <w:r w:rsidRPr="00DE094E">
        <w:rPr>
          <w:rFonts w:eastAsiaTheme="minorHAnsi" w:hint="eastAsia"/>
          <w:b/>
        </w:rPr>
        <w:t>源</w:t>
      </w:r>
      <w:r w:rsidRPr="00DE094E">
        <w:rPr>
          <w:rFonts w:eastAsiaTheme="minorHAnsi"/>
          <w:b/>
        </w:rPr>
        <w:t>节点：</w:t>
      </w:r>
    </w:p>
    <w:p w:rsidR="00CC191C" w:rsidRDefault="00CC191C" w:rsidP="00CC191C">
      <w:pPr>
        <w:widowControl/>
        <w:ind w:left="420"/>
        <w:jc w:val="left"/>
        <w:rPr>
          <w:rFonts w:hint="eastAsia"/>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CC191C" w:rsidRPr="00CC191C" w:rsidTr="00CC191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center"/>
              <w:divId w:val="860778752"/>
              <w:rPr>
                <w:sz w:val="18"/>
              </w:rPr>
            </w:pPr>
            <w:r w:rsidRPr="00CC191C">
              <w:rPr>
                <w:noProof/>
                <w:sz w:val="18"/>
              </w:rPr>
              <w:drawing>
                <wp:inline distT="0" distB="0" distL="0" distR="0" wp14:anchorId="7B4B1A79" wp14:editId="0B439E5A">
                  <wp:extent cx="390525" cy="447675"/>
                  <wp:effectExtent l="0" t="0" r="9525" b="9525"/>
                  <wp:docPr id="12" name="图片 12" descr="http://127.0.0.1:61726/help/topic/com.ibm.spss.modeler.help/images/pev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7.0.0.1:61726/help/topic/com.ibm.spss.modeler.help/images/pevnodeic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left"/>
              <w:rPr>
                <w:rFonts w:hint="eastAsia"/>
                <w:sz w:val="18"/>
              </w:rPr>
            </w:pPr>
            <w:r w:rsidRPr="00CC191C">
              <w:rPr>
                <w:rFonts w:hint="eastAsia"/>
                <w:sz w:val="18"/>
              </w:rPr>
              <w:t>Enterprise View 节点用于创建指向 IBM® SPSS® Collaboration and Deployment Services Repository 的连接，使您可以将 Enterprise View 数据读入流中，并将模型打包装入其他用户可通过存储库访问的方案。请参阅 主题</w:t>
            </w:r>
            <w:r w:rsidRPr="00CC191C">
              <w:rPr>
                <w:rStyle w:val="apple-converted-space"/>
                <w:rFonts w:hint="eastAsia"/>
                <w:sz w:val="18"/>
              </w:rPr>
              <w:t> </w:t>
            </w:r>
            <w:hyperlink r:id="rId6" w:history="1">
              <w:r w:rsidRPr="00CC191C">
                <w:rPr>
                  <w:rStyle w:val="a3"/>
                  <w:rFonts w:hint="eastAsia"/>
                  <w:color w:val="800080"/>
                  <w:sz w:val="18"/>
                </w:rPr>
                <w:t>Enterprise View 节点</w:t>
              </w:r>
            </w:hyperlink>
            <w:r w:rsidRPr="00CC191C">
              <w:rPr>
                <w:rStyle w:val="apple-converted-space"/>
                <w:rFonts w:hint="eastAsia"/>
                <w:sz w:val="18"/>
              </w:rPr>
              <w:t> </w:t>
            </w:r>
            <w:r w:rsidRPr="00CC191C">
              <w:rPr>
                <w:rFonts w:hint="eastAsia"/>
                <w:sz w:val="18"/>
              </w:rPr>
              <w:t>详细信息。</w:t>
            </w:r>
          </w:p>
        </w:tc>
      </w:tr>
    </w:tbl>
    <w:p w:rsidR="00CC191C" w:rsidRPr="00CC191C" w:rsidRDefault="00CC191C" w:rsidP="00CC191C">
      <w:pPr>
        <w:pStyle w:val="a4"/>
        <w:numPr>
          <w:ilvl w:val="0"/>
          <w:numId w:val="1"/>
        </w:numPr>
        <w:ind w:firstLineChars="0"/>
        <w:rPr>
          <w:vanish/>
          <w:sz w:val="18"/>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CC191C" w:rsidRPr="00CC191C" w:rsidTr="00CC191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center"/>
              <w:divId w:val="1519002743"/>
              <w:rPr>
                <w:rFonts w:hint="eastAsia"/>
                <w:sz w:val="18"/>
              </w:rPr>
            </w:pPr>
            <w:r w:rsidRPr="00CC191C">
              <w:rPr>
                <w:noProof/>
                <w:sz w:val="18"/>
              </w:rPr>
              <w:drawing>
                <wp:inline distT="0" distB="0" distL="0" distR="0" wp14:anchorId="3C1EA90E" wp14:editId="7F484710">
                  <wp:extent cx="390525" cy="447675"/>
                  <wp:effectExtent l="0" t="0" r="9525" b="9525"/>
                  <wp:docPr id="11" name="图片 11" descr="http://127.0.0.1:61726/help/topic/com.ibm.spss.modeler.help/images/database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27.0.0.1:61726/help/topic/com.ibm.spss.modeler.help/images/databasenodeic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left"/>
              <w:rPr>
                <w:rFonts w:hint="eastAsia"/>
                <w:sz w:val="18"/>
              </w:rPr>
            </w:pPr>
            <w:r w:rsidRPr="00CC191C">
              <w:rPr>
                <w:rFonts w:hint="eastAsia"/>
                <w:sz w:val="18"/>
              </w:rPr>
              <w:t>数据库节点可用于使用 ODBC（开放数据库连接）从多种其他数据包中导入数据，这些数据包包括 Microsoft SQL Server、DB2、Oracle 等。 请参阅 主题</w:t>
            </w:r>
            <w:r w:rsidRPr="00CC191C">
              <w:rPr>
                <w:rStyle w:val="apple-converted-space"/>
                <w:rFonts w:hint="eastAsia"/>
                <w:sz w:val="18"/>
              </w:rPr>
              <w:t> </w:t>
            </w:r>
            <w:hyperlink r:id="rId8" w:history="1">
              <w:r w:rsidRPr="00CC191C">
                <w:rPr>
                  <w:rStyle w:val="a3"/>
                  <w:rFonts w:hint="eastAsia"/>
                  <w:color w:val="800080"/>
                  <w:sz w:val="18"/>
                </w:rPr>
                <w:t>数据库源节点</w:t>
              </w:r>
            </w:hyperlink>
            <w:r w:rsidRPr="00CC191C">
              <w:rPr>
                <w:rStyle w:val="apple-converted-space"/>
                <w:rFonts w:hint="eastAsia"/>
                <w:sz w:val="18"/>
              </w:rPr>
              <w:t> </w:t>
            </w:r>
            <w:r w:rsidRPr="00CC191C">
              <w:rPr>
                <w:rFonts w:hint="eastAsia"/>
                <w:sz w:val="18"/>
              </w:rPr>
              <w:t>详细信息。</w:t>
            </w:r>
          </w:p>
        </w:tc>
      </w:tr>
    </w:tbl>
    <w:p w:rsidR="00CC191C" w:rsidRPr="00CC191C" w:rsidRDefault="00CC191C" w:rsidP="00CC191C">
      <w:pPr>
        <w:pStyle w:val="a4"/>
        <w:numPr>
          <w:ilvl w:val="0"/>
          <w:numId w:val="1"/>
        </w:numPr>
        <w:ind w:firstLineChars="0"/>
        <w:rPr>
          <w:vanish/>
          <w:sz w:val="18"/>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CC191C" w:rsidRPr="00CC191C" w:rsidTr="00CC191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center"/>
              <w:divId w:val="1853058804"/>
              <w:rPr>
                <w:rFonts w:hint="eastAsia"/>
                <w:sz w:val="18"/>
              </w:rPr>
            </w:pPr>
            <w:r w:rsidRPr="00CC191C">
              <w:rPr>
                <w:noProof/>
                <w:sz w:val="18"/>
              </w:rPr>
              <w:drawing>
                <wp:inline distT="0" distB="0" distL="0" distR="0" wp14:anchorId="12DB2DDF" wp14:editId="7D7B7DA1">
                  <wp:extent cx="390525" cy="447675"/>
                  <wp:effectExtent l="0" t="0" r="9525" b="9525"/>
                  <wp:docPr id="10" name="图片 10" descr="http://127.0.0.1:61726/help/topic/com.ibm.spss.modeler.help/images/varfile_node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27.0.0.1:61726/help/topic/com.ibm.spss.modeler.help/images/varfile_node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left"/>
              <w:rPr>
                <w:rFonts w:hint="eastAsia"/>
                <w:sz w:val="18"/>
              </w:rPr>
            </w:pPr>
            <w:r w:rsidRPr="00CC191C">
              <w:rPr>
                <w:rFonts w:hint="eastAsia"/>
                <w:sz w:val="18"/>
              </w:rPr>
              <w:t>自由格式文件节点读取自由格式字段文本文件中的数据 — 即，其记录包含固定数量的字段，但包含不定数量字符的文件。此节点对于具有固定长度标题文本和某些特定类型注解的文件也非常有用。请参阅 主题</w:t>
            </w:r>
            <w:r w:rsidRPr="00CC191C">
              <w:rPr>
                <w:rStyle w:val="apple-converted-space"/>
                <w:rFonts w:hint="eastAsia"/>
                <w:sz w:val="18"/>
              </w:rPr>
              <w:t> </w:t>
            </w:r>
            <w:hyperlink r:id="rId10" w:history="1">
              <w:r w:rsidRPr="00CC191C">
                <w:rPr>
                  <w:rStyle w:val="a3"/>
                  <w:rFonts w:hint="eastAsia"/>
                  <w:color w:val="800080"/>
                  <w:sz w:val="18"/>
                </w:rPr>
                <w:t>变量文件节点</w:t>
              </w:r>
            </w:hyperlink>
            <w:r w:rsidRPr="00CC191C">
              <w:rPr>
                <w:rStyle w:val="apple-converted-space"/>
                <w:rFonts w:hint="eastAsia"/>
                <w:sz w:val="18"/>
              </w:rPr>
              <w:t> </w:t>
            </w:r>
            <w:r w:rsidRPr="00CC191C">
              <w:rPr>
                <w:rFonts w:hint="eastAsia"/>
                <w:sz w:val="18"/>
              </w:rPr>
              <w:t>详细信息。</w:t>
            </w:r>
          </w:p>
        </w:tc>
      </w:tr>
    </w:tbl>
    <w:p w:rsidR="00CC191C" w:rsidRPr="00CC191C" w:rsidRDefault="00CC191C" w:rsidP="00CC191C">
      <w:pPr>
        <w:pStyle w:val="a4"/>
        <w:numPr>
          <w:ilvl w:val="0"/>
          <w:numId w:val="1"/>
        </w:numPr>
        <w:ind w:firstLineChars="0"/>
        <w:rPr>
          <w:vanish/>
          <w:sz w:val="18"/>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CC191C" w:rsidRPr="00CC191C" w:rsidTr="00CC191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center"/>
              <w:divId w:val="167327475"/>
              <w:rPr>
                <w:rFonts w:hint="eastAsia"/>
                <w:sz w:val="18"/>
              </w:rPr>
            </w:pPr>
            <w:r w:rsidRPr="00CC191C">
              <w:rPr>
                <w:noProof/>
                <w:sz w:val="18"/>
              </w:rPr>
              <w:drawing>
                <wp:inline distT="0" distB="0" distL="0" distR="0" wp14:anchorId="058F7D7B" wp14:editId="6CCD920D">
                  <wp:extent cx="390525" cy="447675"/>
                  <wp:effectExtent l="0" t="0" r="9525" b="9525"/>
                  <wp:docPr id="9" name="图片 9" descr="http://127.0.0.1:61726/help/topic/com.ibm.spss.modeler.help/images/fixedfile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27.0.0.1:61726/help/topic/com.ibm.spss.modeler.help/images/fixedfilenodeic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left"/>
              <w:rPr>
                <w:rFonts w:hint="eastAsia"/>
                <w:sz w:val="18"/>
              </w:rPr>
            </w:pPr>
            <w:r w:rsidRPr="00CC191C">
              <w:rPr>
                <w:rFonts w:hint="eastAsia"/>
                <w:sz w:val="18"/>
              </w:rPr>
              <w:t>固定文件节点会从固定字段文本文件（即文件字段不定界而是从相同的位置开始且长度固定）中导入数据。机器生成的数据或遗存数据通常以固定字段格式存储。 请参阅 主题</w:t>
            </w:r>
            <w:r w:rsidRPr="00CC191C">
              <w:rPr>
                <w:rStyle w:val="apple-converted-space"/>
                <w:rFonts w:hint="eastAsia"/>
                <w:sz w:val="18"/>
              </w:rPr>
              <w:t> </w:t>
            </w:r>
            <w:hyperlink r:id="rId12" w:history="1">
              <w:r w:rsidRPr="00CC191C">
                <w:rPr>
                  <w:rStyle w:val="a3"/>
                  <w:rFonts w:hint="eastAsia"/>
                  <w:color w:val="800080"/>
                  <w:sz w:val="18"/>
                </w:rPr>
                <w:t>固定文件节点</w:t>
              </w:r>
            </w:hyperlink>
            <w:r w:rsidRPr="00CC191C">
              <w:rPr>
                <w:rStyle w:val="apple-converted-space"/>
                <w:rFonts w:hint="eastAsia"/>
                <w:sz w:val="18"/>
              </w:rPr>
              <w:t> </w:t>
            </w:r>
            <w:r w:rsidRPr="00CC191C">
              <w:rPr>
                <w:rFonts w:hint="eastAsia"/>
                <w:sz w:val="18"/>
              </w:rPr>
              <w:t>详细信息。</w:t>
            </w:r>
          </w:p>
        </w:tc>
      </w:tr>
    </w:tbl>
    <w:p w:rsidR="00CC191C" w:rsidRPr="00CC191C" w:rsidRDefault="00CC191C" w:rsidP="00CC191C">
      <w:pPr>
        <w:pStyle w:val="a4"/>
        <w:numPr>
          <w:ilvl w:val="0"/>
          <w:numId w:val="1"/>
        </w:numPr>
        <w:ind w:firstLineChars="0"/>
        <w:rPr>
          <w:vanish/>
          <w:sz w:val="18"/>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70"/>
        <w:gridCol w:w="7316"/>
      </w:tblGrid>
      <w:tr w:rsidR="00CC191C" w:rsidRPr="00CC191C" w:rsidTr="00CC191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center"/>
              <w:divId w:val="1040711753"/>
              <w:rPr>
                <w:rFonts w:hint="eastAsia"/>
                <w:sz w:val="18"/>
              </w:rPr>
            </w:pPr>
            <w:r w:rsidRPr="00CC191C">
              <w:rPr>
                <w:noProof/>
                <w:sz w:val="18"/>
              </w:rPr>
              <w:drawing>
                <wp:inline distT="0" distB="0" distL="0" distR="0" wp14:anchorId="2568E9AC" wp14:editId="44D92328">
                  <wp:extent cx="419100" cy="504825"/>
                  <wp:effectExtent l="0" t="0" r="0" b="9525"/>
                  <wp:docPr id="8" name="图片 8" descr="http://127.0.0.1:61726/help/topic/com.ibm.spss.modeler.help/images/spssfile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27.0.0.1:61726/help/topic/com.ibm.spss.modeler.help/images/spssfilenodeic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00" cy="50482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left"/>
              <w:rPr>
                <w:rFonts w:hint="eastAsia"/>
                <w:sz w:val="18"/>
              </w:rPr>
            </w:pPr>
            <w:r w:rsidRPr="00CC191C">
              <w:rPr>
                <w:rFonts w:hint="eastAsia"/>
                <w:sz w:val="18"/>
              </w:rPr>
              <w:t>Statistics 文件节点从 SPSS Statistics 使用的</w:t>
            </w:r>
            <w:r w:rsidRPr="00CC191C">
              <w:rPr>
                <w:rStyle w:val="apple-converted-space"/>
                <w:rFonts w:hint="eastAsia"/>
                <w:sz w:val="18"/>
              </w:rPr>
              <w:t> </w:t>
            </w:r>
            <w:r w:rsidRPr="00CC191C">
              <w:rPr>
                <w:rStyle w:val="name"/>
                <w:rFonts w:hint="eastAsia"/>
                <w:i/>
                <w:iCs/>
                <w:sz w:val="18"/>
              </w:rPr>
              <w:t>.sav</w:t>
            </w:r>
            <w:r w:rsidRPr="00CC191C">
              <w:rPr>
                <w:rStyle w:val="apple-converted-space"/>
                <w:rFonts w:hint="eastAsia"/>
                <w:sz w:val="18"/>
              </w:rPr>
              <w:t> </w:t>
            </w:r>
            <w:r w:rsidRPr="00CC191C">
              <w:rPr>
                <w:rFonts w:hint="eastAsia"/>
                <w:sz w:val="18"/>
              </w:rPr>
              <w:t>文件格式以及保存在 IBM® SPSS® Modeler 中的高速缓存文件（其也使用相同格式）读取数据。请参阅 主题</w:t>
            </w:r>
            <w:r w:rsidRPr="00CC191C">
              <w:rPr>
                <w:rStyle w:val="apple-converted-space"/>
                <w:rFonts w:hint="eastAsia"/>
                <w:sz w:val="18"/>
              </w:rPr>
              <w:t> </w:t>
            </w:r>
            <w:hyperlink r:id="rId14" w:history="1">
              <w:r w:rsidRPr="00CC191C">
                <w:rPr>
                  <w:rStyle w:val="a3"/>
                  <w:rFonts w:hint="eastAsia"/>
                  <w:color w:val="800080"/>
                  <w:sz w:val="18"/>
                </w:rPr>
                <w:t>Statistics 文件节点</w:t>
              </w:r>
            </w:hyperlink>
            <w:r w:rsidRPr="00CC191C">
              <w:rPr>
                <w:rStyle w:val="apple-converted-space"/>
                <w:rFonts w:hint="eastAsia"/>
                <w:sz w:val="18"/>
              </w:rPr>
              <w:t> </w:t>
            </w:r>
            <w:r w:rsidRPr="00CC191C">
              <w:rPr>
                <w:rFonts w:hint="eastAsia"/>
                <w:sz w:val="18"/>
              </w:rPr>
              <w:t>详细信息。</w:t>
            </w:r>
          </w:p>
        </w:tc>
      </w:tr>
    </w:tbl>
    <w:p w:rsidR="00CC191C" w:rsidRPr="00CC191C" w:rsidRDefault="00CC191C" w:rsidP="00CC191C">
      <w:pPr>
        <w:pStyle w:val="a4"/>
        <w:numPr>
          <w:ilvl w:val="0"/>
          <w:numId w:val="1"/>
        </w:numPr>
        <w:ind w:firstLineChars="0"/>
        <w:rPr>
          <w:vanish/>
          <w:sz w:val="18"/>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CC191C" w:rsidRPr="00CC191C" w:rsidTr="00CC191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center"/>
              <w:divId w:val="1590692780"/>
              <w:rPr>
                <w:rFonts w:hint="eastAsia"/>
                <w:sz w:val="18"/>
              </w:rPr>
            </w:pPr>
            <w:r w:rsidRPr="00CC191C">
              <w:rPr>
                <w:noProof/>
                <w:sz w:val="18"/>
              </w:rPr>
              <w:drawing>
                <wp:inline distT="0" distB="0" distL="0" distR="0" wp14:anchorId="59268DCC" wp14:editId="371AA3E6">
                  <wp:extent cx="390525" cy="447675"/>
                  <wp:effectExtent l="0" t="0" r="9525" b="9525"/>
                  <wp:docPr id="7" name="图片 7" descr="http://127.0.0.1:61726/help/topic/com.ibm.spss.modeler.help/images/dimensionsimport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27.0.0.1:61726/help/topic/com.ibm.spss.modeler.help/images/dimensionsimportnode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left"/>
              <w:rPr>
                <w:rFonts w:hint="eastAsia"/>
                <w:sz w:val="18"/>
              </w:rPr>
            </w:pPr>
            <w:r w:rsidRPr="00CC191C">
              <w:rPr>
                <w:rFonts w:hint="eastAsia"/>
                <w:sz w:val="18"/>
              </w:rPr>
              <w:t>IBM® SPSS® Data Collection 节点从符合 Data Collection 数据模型的市场调查软件所用的各种格式中导入调查数据。必须安装 Data Collection 数据库才可使用此节点。 请参阅 主题</w:t>
            </w:r>
            <w:r w:rsidRPr="00CC191C">
              <w:rPr>
                <w:rStyle w:val="apple-converted-space"/>
                <w:rFonts w:hint="eastAsia"/>
                <w:sz w:val="18"/>
              </w:rPr>
              <w:t> </w:t>
            </w:r>
            <w:hyperlink r:id="rId16" w:history="1">
              <w:r w:rsidRPr="00CC191C">
                <w:rPr>
                  <w:rStyle w:val="a3"/>
                  <w:rFonts w:hint="eastAsia"/>
                  <w:color w:val="800080"/>
                  <w:sz w:val="18"/>
                </w:rPr>
                <w:t>Data Collection节点</w:t>
              </w:r>
            </w:hyperlink>
            <w:r w:rsidRPr="00CC191C">
              <w:rPr>
                <w:rStyle w:val="apple-converted-space"/>
                <w:rFonts w:hint="eastAsia"/>
                <w:sz w:val="18"/>
              </w:rPr>
              <w:t> </w:t>
            </w:r>
            <w:r w:rsidRPr="00CC191C">
              <w:rPr>
                <w:rFonts w:hint="eastAsia"/>
                <w:sz w:val="18"/>
              </w:rPr>
              <w:t>详细信息。</w:t>
            </w:r>
          </w:p>
        </w:tc>
      </w:tr>
    </w:tbl>
    <w:p w:rsidR="00CC191C" w:rsidRPr="00CC191C" w:rsidRDefault="00CC191C" w:rsidP="00CC191C">
      <w:pPr>
        <w:pStyle w:val="a4"/>
        <w:numPr>
          <w:ilvl w:val="0"/>
          <w:numId w:val="1"/>
        </w:numPr>
        <w:ind w:firstLineChars="0"/>
        <w:rPr>
          <w:vanish/>
          <w:sz w:val="18"/>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00"/>
        <w:gridCol w:w="7286"/>
      </w:tblGrid>
      <w:tr w:rsidR="00CC191C" w:rsidRPr="00CC191C" w:rsidTr="00CC191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center"/>
              <w:divId w:val="1057437933"/>
              <w:rPr>
                <w:rFonts w:hint="eastAsia"/>
                <w:sz w:val="18"/>
              </w:rPr>
            </w:pPr>
            <w:r w:rsidRPr="00CC191C">
              <w:rPr>
                <w:noProof/>
                <w:sz w:val="18"/>
              </w:rPr>
              <w:drawing>
                <wp:inline distT="0" distB="0" distL="0" distR="0" wp14:anchorId="140E91C3" wp14:editId="0DFAAC33">
                  <wp:extent cx="438150" cy="476250"/>
                  <wp:effectExtent l="0" t="0" r="0" b="0"/>
                  <wp:docPr id="6" name="图片 6" descr="http://127.0.0.1:61726/help/topic/com.ibm.spss.modeler.help/images/cognos_sourc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27.0.0.1:61726/help/topic/com.ibm.spss.modeler.help/images/cognos_sourceicon.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50" cy="476250"/>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left"/>
              <w:rPr>
                <w:rFonts w:hint="eastAsia"/>
                <w:sz w:val="18"/>
              </w:rPr>
            </w:pPr>
            <w:r w:rsidRPr="00CC191C">
              <w:rPr>
                <w:rFonts w:hint="eastAsia"/>
                <w:sz w:val="18"/>
              </w:rPr>
              <w:t>IBM Cognos BI 源节点从 Cognos BI 数据库导入数据。 请参阅 主题</w:t>
            </w:r>
            <w:r w:rsidRPr="00CC191C">
              <w:rPr>
                <w:rStyle w:val="apple-converted-space"/>
                <w:rFonts w:hint="eastAsia"/>
                <w:sz w:val="18"/>
              </w:rPr>
              <w:t> </w:t>
            </w:r>
            <w:hyperlink r:id="rId18" w:history="1">
              <w:r w:rsidRPr="00CC191C">
                <w:rPr>
                  <w:rStyle w:val="a3"/>
                  <w:rFonts w:hint="eastAsia"/>
                  <w:color w:val="800080"/>
                  <w:sz w:val="18"/>
                </w:rPr>
                <w:t>IBM Cognos BI 源节点</w:t>
              </w:r>
            </w:hyperlink>
            <w:r w:rsidRPr="00CC191C">
              <w:rPr>
                <w:rStyle w:val="apple-converted-space"/>
                <w:rFonts w:hint="eastAsia"/>
                <w:sz w:val="18"/>
              </w:rPr>
              <w:t> </w:t>
            </w:r>
            <w:r w:rsidRPr="00CC191C">
              <w:rPr>
                <w:rFonts w:hint="eastAsia"/>
                <w:sz w:val="18"/>
              </w:rPr>
              <w:t>详细信息。</w:t>
            </w:r>
          </w:p>
        </w:tc>
      </w:tr>
    </w:tbl>
    <w:p w:rsidR="00CC191C" w:rsidRPr="00CC191C" w:rsidRDefault="00CC191C" w:rsidP="00CC191C">
      <w:pPr>
        <w:pStyle w:val="a4"/>
        <w:numPr>
          <w:ilvl w:val="0"/>
          <w:numId w:val="1"/>
        </w:numPr>
        <w:ind w:firstLineChars="0"/>
        <w:rPr>
          <w:vanish/>
          <w:sz w:val="18"/>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CC191C" w:rsidRPr="00CC191C" w:rsidTr="00CC191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center"/>
              <w:divId w:val="1146241229"/>
              <w:rPr>
                <w:rFonts w:hint="eastAsia"/>
                <w:sz w:val="18"/>
              </w:rPr>
            </w:pPr>
            <w:r w:rsidRPr="00CC191C">
              <w:rPr>
                <w:noProof/>
                <w:sz w:val="18"/>
              </w:rPr>
              <w:drawing>
                <wp:inline distT="0" distB="0" distL="0" distR="0" wp14:anchorId="64ACE981" wp14:editId="5886F6EB">
                  <wp:extent cx="390525" cy="447675"/>
                  <wp:effectExtent l="0" t="0" r="9525" b="9525"/>
                  <wp:docPr id="5" name="图片 5" descr="http://127.0.0.1:61726/help/topic/com.ibm.spss.modeler.help/images/sasfile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27.0.0.1:61726/help/topic/com.ibm.spss.modeler.help/images/sasfilenodeico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left"/>
              <w:rPr>
                <w:rFonts w:hint="eastAsia"/>
                <w:sz w:val="18"/>
              </w:rPr>
            </w:pPr>
            <w:r w:rsidRPr="00CC191C">
              <w:rPr>
                <w:rFonts w:hint="eastAsia"/>
                <w:sz w:val="18"/>
              </w:rPr>
              <w:t>SAS 文件节点可将 SAS 数据导入到 SPSS Modeler 中。请参阅 主题</w:t>
            </w:r>
            <w:r w:rsidRPr="00CC191C">
              <w:rPr>
                <w:rStyle w:val="apple-converted-space"/>
                <w:rFonts w:hint="eastAsia"/>
                <w:sz w:val="18"/>
              </w:rPr>
              <w:t> </w:t>
            </w:r>
            <w:hyperlink r:id="rId20" w:history="1">
              <w:r w:rsidRPr="00CC191C">
                <w:rPr>
                  <w:rStyle w:val="a3"/>
                  <w:rFonts w:hint="eastAsia"/>
                  <w:color w:val="800080"/>
                  <w:sz w:val="18"/>
                </w:rPr>
                <w:t>SAS 源节点</w:t>
              </w:r>
            </w:hyperlink>
            <w:r w:rsidRPr="00CC191C">
              <w:rPr>
                <w:rStyle w:val="apple-converted-space"/>
                <w:rFonts w:hint="eastAsia"/>
                <w:sz w:val="18"/>
              </w:rPr>
              <w:t> </w:t>
            </w:r>
            <w:r w:rsidRPr="00CC191C">
              <w:rPr>
                <w:rFonts w:hint="eastAsia"/>
                <w:sz w:val="18"/>
              </w:rPr>
              <w:t>详细信息。</w:t>
            </w:r>
          </w:p>
        </w:tc>
      </w:tr>
    </w:tbl>
    <w:p w:rsidR="00CC191C" w:rsidRPr="00CC191C" w:rsidRDefault="00CC191C" w:rsidP="00CC191C">
      <w:pPr>
        <w:pStyle w:val="a4"/>
        <w:numPr>
          <w:ilvl w:val="0"/>
          <w:numId w:val="1"/>
        </w:numPr>
        <w:ind w:firstLineChars="0"/>
        <w:rPr>
          <w:vanish/>
          <w:sz w:val="18"/>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CC191C" w:rsidRPr="00CC191C" w:rsidTr="00CC191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center"/>
              <w:divId w:val="867333069"/>
              <w:rPr>
                <w:rFonts w:hint="eastAsia"/>
                <w:sz w:val="18"/>
              </w:rPr>
            </w:pPr>
            <w:r w:rsidRPr="00CC191C">
              <w:rPr>
                <w:noProof/>
                <w:sz w:val="18"/>
              </w:rPr>
              <w:drawing>
                <wp:inline distT="0" distB="0" distL="0" distR="0" wp14:anchorId="4CBB7547" wp14:editId="4E8F11D0">
                  <wp:extent cx="390525" cy="447675"/>
                  <wp:effectExtent l="0" t="0" r="9525" b="9525"/>
                  <wp:docPr id="4" name="图片 4" descr="http://127.0.0.1:61726/help/topic/com.ibm.spss.modeler.help/images/excelimport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27.0.0.1:61726/help/topic/com.ibm.spss.modeler.help/images/excelimportnodeic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left"/>
              <w:rPr>
                <w:rFonts w:hint="eastAsia"/>
                <w:sz w:val="18"/>
              </w:rPr>
            </w:pPr>
            <w:r w:rsidRPr="00CC191C">
              <w:rPr>
                <w:rFonts w:hint="eastAsia"/>
                <w:sz w:val="18"/>
              </w:rPr>
              <w:t>Excel 节点可以从任何版本的 Microsoft Excel 中导入数据。不要求指定 ODBC 数据源。请参阅 主题</w:t>
            </w:r>
            <w:r w:rsidRPr="00CC191C">
              <w:rPr>
                <w:rStyle w:val="apple-converted-space"/>
                <w:rFonts w:hint="eastAsia"/>
                <w:sz w:val="18"/>
              </w:rPr>
              <w:t> </w:t>
            </w:r>
            <w:hyperlink r:id="rId22" w:history="1">
              <w:r w:rsidRPr="00CC191C">
                <w:rPr>
                  <w:rStyle w:val="a3"/>
                  <w:rFonts w:hint="eastAsia"/>
                  <w:color w:val="800080"/>
                  <w:sz w:val="18"/>
                </w:rPr>
                <w:t>Excel 源节点</w:t>
              </w:r>
            </w:hyperlink>
            <w:r w:rsidRPr="00CC191C">
              <w:rPr>
                <w:rStyle w:val="apple-converted-space"/>
                <w:rFonts w:hint="eastAsia"/>
                <w:sz w:val="18"/>
              </w:rPr>
              <w:t> </w:t>
            </w:r>
            <w:r w:rsidRPr="00CC191C">
              <w:rPr>
                <w:rFonts w:hint="eastAsia"/>
                <w:sz w:val="18"/>
              </w:rPr>
              <w:t>详细信息。</w:t>
            </w:r>
          </w:p>
        </w:tc>
      </w:tr>
    </w:tbl>
    <w:p w:rsidR="00CC191C" w:rsidRPr="00CC191C" w:rsidRDefault="00CC191C" w:rsidP="00CC191C">
      <w:pPr>
        <w:pStyle w:val="a4"/>
        <w:numPr>
          <w:ilvl w:val="0"/>
          <w:numId w:val="1"/>
        </w:numPr>
        <w:ind w:firstLineChars="0"/>
        <w:rPr>
          <w:vanish/>
          <w:sz w:val="18"/>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CC191C" w:rsidRPr="00CC191C" w:rsidTr="00CC191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center"/>
              <w:divId w:val="896624166"/>
              <w:rPr>
                <w:rFonts w:hint="eastAsia"/>
                <w:sz w:val="18"/>
              </w:rPr>
            </w:pPr>
            <w:r w:rsidRPr="00CC191C">
              <w:rPr>
                <w:noProof/>
                <w:sz w:val="18"/>
              </w:rPr>
              <w:drawing>
                <wp:inline distT="0" distB="0" distL="0" distR="0" wp14:anchorId="61AB3D6A" wp14:editId="015FF815">
                  <wp:extent cx="390525" cy="447675"/>
                  <wp:effectExtent l="0" t="0" r="9525" b="9525"/>
                  <wp:docPr id="3" name="图片 3" descr="http://127.0.0.1:61726/help/topic/com.ibm.spss.modeler.help/images/xml_sourcenod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27.0.0.1:61726/help/topic/com.ibm.spss.modeler.help/images/xml_sourcenodeicon.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left"/>
              <w:rPr>
                <w:rFonts w:hint="eastAsia"/>
                <w:sz w:val="18"/>
              </w:rPr>
            </w:pPr>
            <w:r w:rsidRPr="00CC191C">
              <w:rPr>
                <w:rFonts w:hint="eastAsia"/>
                <w:sz w:val="18"/>
              </w:rPr>
              <w:t>XML 源节点将 XML 格式的数据导入到流中。可以导入某个目录中的单个文件或所有文件。还可选择指定架构文件，以从中读取 XML 结构。 请参阅 主题</w:t>
            </w:r>
            <w:r w:rsidRPr="00CC191C">
              <w:rPr>
                <w:rStyle w:val="apple-converted-space"/>
                <w:rFonts w:hint="eastAsia"/>
                <w:sz w:val="18"/>
              </w:rPr>
              <w:t> </w:t>
            </w:r>
            <w:hyperlink r:id="rId24" w:history="1">
              <w:r w:rsidRPr="00CC191C">
                <w:rPr>
                  <w:rStyle w:val="a3"/>
                  <w:rFonts w:hint="eastAsia"/>
                  <w:color w:val="800080"/>
                  <w:sz w:val="18"/>
                </w:rPr>
                <w:t>XML 源节点</w:t>
              </w:r>
            </w:hyperlink>
            <w:r w:rsidRPr="00CC191C">
              <w:rPr>
                <w:rStyle w:val="apple-converted-space"/>
                <w:rFonts w:hint="eastAsia"/>
                <w:sz w:val="18"/>
              </w:rPr>
              <w:t> </w:t>
            </w:r>
            <w:r w:rsidRPr="00CC191C">
              <w:rPr>
                <w:rFonts w:hint="eastAsia"/>
                <w:sz w:val="18"/>
              </w:rPr>
              <w:t>详细信息。</w:t>
            </w:r>
          </w:p>
        </w:tc>
      </w:tr>
    </w:tbl>
    <w:p w:rsidR="00CC191C" w:rsidRPr="00CC191C" w:rsidRDefault="00CC191C" w:rsidP="00CC191C">
      <w:pPr>
        <w:pStyle w:val="a4"/>
        <w:numPr>
          <w:ilvl w:val="0"/>
          <w:numId w:val="1"/>
        </w:numPr>
        <w:ind w:firstLineChars="0"/>
        <w:rPr>
          <w:vanish/>
          <w:sz w:val="18"/>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CC191C" w:rsidRPr="00CC191C" w:rsidTr="00CC191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center"/>
              <w:divId w:val="1796479921"/>
              <w:rPr>
                <w:rFonts w:hint="eastAsia"/>
                <w:sz w:val="18"/>
              </w:rPr>
            </w:pPr>
            <w:r w:rsidRPr="00CC191C">
              <w:rPr>
                <w:noProof/>
                <w:sz w:val="18"/>
              </w:rPr>
              <w:drawing>
                <wp:inline distT="0" distB="0" distL="0" distR="0" wp14:anchorId="59BCF8AC" wp14:editId="419CBD6B">
                  <wp:extent cx="390525" cy="447675"/>
                  <wp:effectExtent l="0" t="0" r="9525" b="9525"/>
                  <wp:docPr id="2" name="图片 2" descr="http://127.0.0.1:61726/help/topic/com.ibm.spss.modeler.help/images/userinput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27.0.0.1:61726/help/topic/com.ibm.spss.modeler.help/images/userinputnodeico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CC191C" w:rsidRPr="00CC191C" w:rsidRDefault="00CC191C">
            <w:pPr>
              <w:jc w:val="left"/>
              <w:rPr>
                <w:rFonts w:hint="eastAsia"/>
                <w:sz w:val="18"/>
              </w:rPr>
            </w:pPr>
            <w:r w:rsidRPr="00CC191C">
              <w:rPr>
                <w:rFonts w:hint="eastAsia"/>
                <w:sz w:val="18"/>
              </w:rPr>
              <w:t>用户输入节点提供了一种用于创建综合数据的简单方式 — 可以从头开始创建也可以通过更改现有数据进行创建。此节点非常有用，例如，在希望为建模创建测试数据集时，即可使用此节点。请参阅 主题</w:t>
            </w:r>
            <w:r w:rsidRPr="00CC191C">
              <w:rPr>
                <w:rStyle w:val="apple-converted-space"/>
                <w:rFonts w:hint="eastAsia"/>
                <w:sz w:val="18"/>
              </w:rPr>
              <w:t> </w:t>
            </w:r>
            <w:hyperlink r:id="rId26" w:history="1">
              <w:r w:rsidRPr="00CC191C">
                <w:rPr>
                  <w:rStyle w:val="a3"/>
                  <w:rFonts w:hint="eastAsia"/>
                  <w:color w:val="800080"/>
                  <w:sz w:val="18"/>
                </w:rPr>
                <w:t>用户输入节点</w:t>
              </w:r>
            </w:hyperlink>
            <w:r w:rsidRPr="00CC191C">
              <w:rPr>
                <w:rStyle w:val="apple-converted-space"/>
                <w:rFonts w:hint="eastAsia"/>
                <w:sz w:val="18"/>
              </w:rPr>
              <w:t> </w:t>
            </w:r>
            <w:r w:rsidRPr="00CC191C">
              <w:rPr>
                <w:rFonts w:hint="eastAsia"/>
                <w:sz w:val="18"/>
              </w:rPr>
              <w:t>详细信息。</w:t>
            </w:r>
          </w:p>
        </w:tc>
      </w:tr>
    </w:tbl>
    <w:p w:rsidR="00CC191C" w:rsidRPr="00CC191C" w:rsidRDefault="00CC191C" w:rsidP="00CC191C">
      <w:pPr>
        <w:ind w:left="420"/>
        <w:rPr>
          <w:rFonts w:eastAsiaTheme="minorHAnsi" w:hint="eastAsia"/>
          <w:b/>
        </w:rPr>
      </w:pPr>
    </w:p>
    <w:p w:rsidR="00DE094E" w:rsidRDefault="001B7F4E" w:rsidP="009F1DA0">
      <w:pPr>
        <w:ind w:firstLine="420"/>
        <w:rPr>
          <w:rFonts w:eastAsiaTheme="minorHAnsi"/>
        </w:rPr>
      </w:pPr>
      <w:r>
        <w:rPr>
          <w:rFonts w:eastAsiaTheme="minorHAnsi" w:hint="eastAsia"/>
        </w:rPr>
        <w:lastRenderedPageBreak/>
        <w:t>其中</w:t>
      </w:r>
      <w:r>
        <w:rPr>
          <w:rFonts w:eastAsiaTheme="minorHAnsi"/>
        </w:rPr>
        <w:t>变量文件节点应该可以用于读库csv格式的文件</w:t>
      </w:r>
      <w:r w:rsidR="000076A4">
        <w:rPr>
          <w:rFonts w:eastAsiaTheme="minorHAnsi" w:hint="eastAsia"/>
        </w:rPr>
        <w:t>。</w:t>
      </w:r>
    </w:p>
    <w:p w:rsidR="008635EA" w:rsidRPr="00E13781" w:rsidRDefault="008635EA" w:rsidP="009F1DA0">
      <w:pPr>
        <w:ind w:firstLine="420"/>
        <w:rPr>
          <w:rFonts w:eastAsiaTheme="minorHAnsi" w:hint="eastAsia"/>
          <w:b/>
        </w:rPr>
      </w:pPr>
      <w:r>
        <w:rPr>
          <w:rFonts w:eastAsiaTheme="minorHAnsi"/>
        </w:rPr>
        <w:t>E</w:t>
      </w:r>
      <w:r>
        <w:rPr>
          <w:rFonts w:eastAsiaTheme="minorHAnsi" w:hint="eastAsia"/>
        </w:rPr>
        <w:t>xcel</w:t>
      </w:r>
      <w:r>
        <w:rPr>
          <w:rFonts w:eastAsiaTheme="minorHAnsi"/>
        </w:rPr>
        <w:t>读取是需要注意的是：</w:t>
      </w:r>
      <w:bookmarkStart w:id="0" w:name="_GoBack"/>
      <w:bookmarkEnd w:id="0"/>
      <w:r w:rsidRPr="00E13781">
        <w:rPr>
          <w:rFonts w:hint="eastAsia"/>
          <w:b/>
          <w:color w:val="000000"/>
          <w:sz w:val="20"/>
          <w:szCs w:val="20"/>
        </w:rPr>
        <w:t>与 Excel 不同，SPSS Modeler 不允许在字段中有混合的存储类型。要避免此问题，可以在 Excel 电子表格中手动将单元格格式设置为</w:t>
      </w:r>
      <w:r w:rsidRPr="00E13781">
        <w:rPr>
          <w:rStyle w:val="screen"/>
          <w:rFonts w:hint="eastAsia"/>
          <w:b/>
          <w:bCs/>
          <w:color w:val="408080"/>
          <w:sz w:val="20"/>
          <w:szCs w:val="20"/>
        </w:rPr>
        <w:t>文本</w:t>
      </w:r>
      <w:r w:rsidRPr="00E13781">
        <w:rPr>
          <w:rFonts w:hint="eastAsia"/>
          <w:b/>
          <w:color w:val="000000"/>
          <w:sz w:val="20"/>
          <w:szCs w:val="20"/>
        </w:rPr>
        <w:t>，这样将按字符串读取所有的值（包括数字）。</w:t>
      </w:r>
    </w:p>
    <w:p w:rsidR="00DE094E" w:rsidRPr="00DE094E" w:rsidRDefault="00DE094E" w:rsidP="009F1DA0">
      <w:pPr>
        <w:ind w:firstLine="420"/>
        <w:rPr>
          <w:rFonts w:eastAsiaTheme="minorHAnsi" w:hint="eastAsia"/>
        </w:rPr>
      </w:pPr>
    </w:p>
    <w:p w:rsidR="009F1DA0" w:rsidRDefault="009F1DA0" w:rsidP="009F1DA0">
      <w:pPr>
        <w:ind w:firstLine="420"/>
        <w:rPr>
          <w:rFonts w:eastAsiaTheme="minorHAnsi"/>
        </w:rPr>
      </w:pPr>
      <w:r>
        <w:rPr>
          <w:rFonts w:eastAsiaTheme="minorHAnsi"/>
        </w:rPr>
        <w:t>Modeler中使用</w:t>
      </w:r>
      <w:r>
        <w:rPr>
          <w:rFonts w:eastAsiaTheme="minorHAnsi" w:hint="eastAsia"/>
        </w:rPr>
        <w:t>$P-pname对</w:t>
      </w:r>
      <w:r>
        <w:rPr>
          <w:rFonts w:eastAsiaTheme="minorHAnsi"/>
        </w:rPr>
        <w:t>参数进行引用，其中pname是参数名</w:t>
      </w:r>
      <w:r>
        <w:rPr>
          <w:rFonts w:eastAsiaTheme="minorHAnsi" w:hint="eastAsia"/>
        </w:rPr>
        <w:t>，</w:t>
      </w:r>
      <w:r>
        <w:rPr>
          <w:rFonts w:eastAsiaTheme="minorHAnsi"/>
        </w:rPr>
        <w:t>在表达式中，参数必须使用单引号括起来，例如‘</w:t>
      </w:r>
      <w:r>
        <w:rPr>
          <w:rFonts w:eastAsiaTheme="minorHAnsi" w:hint="eastAsia"/>
        </w:rPr>
        <w:t>$P-pname</w:t>
      </w:r>
      <w:r>
        <w:rPr>
          <w:rFonts w:eastAsiaTheme="minorHAnsi"/>
        </w:rPr>
        <w:t>’</w:t>
      </w:r>
    </w:p>
    <w:p w:rsidR="0028626E" w:rsidRDefault="0028626E" w:rsidP="00513361">
      <w:pPr>
        <w:ind w:firstLine="420"/>
        <w:rPr>
          <w:rFonts w:eastAsiaTheme="minorHAnsi"/>
        </w:rPr>
      </w:pPr>
      <w:r>
        <w:rPr>
          <w:rFonts w:eastAsiaTheme="minorHAnsi"/>
        </w:rPr>
        <w:t>S</w:t>
      </w:r>
      <w:r>
        <w:rPr>
          <w:rFonts w:eastAsiaTheme="minorHAnsi" w:hint="eastAsia"/>
        </w:rPr>
        <w:t>pss</w:t>
      </w:r>
      <w:r>
        <w:rPr>
          <w:rFonts w:eastAsiaTheme="minorHAnsi"/>
        </w:rPr>
        <w:t>经典的CRISP-DM</w:t>
      </w:r>
      <w:r>
        <w:rPr>
          <w:rFonts w:eastAsiaTheme="minorHAnsi" w:hint="eastAsia"/>
        </w:rPr>
        <w:t>数据</w:t>
      </w:r>
      <w:r>
        <w:rPr>
          <w:rFonts w:eastAsiaTheme="minorHAnsi"/>
        </w:rPr>
        <w:t>挖掘</w:t>
      </w:r>
      <w:r>
        <w:rPr>
          <w:rFonts w:eastAsiaTheme="minorHAnsi" w:hint="eastAsia"/>
        </w:rPr>
        <w:t>6</w:t>
      </w:r>
      <w:r w:rsidR="00513361">
        <w:rPr>
          <w:rFonts w:eastAsiaTheme="minorHAnsi" w:hint="eastAsia"/>
        </w:rPr>
        <w:t>个</w:t>
      </w:r>
      <w:r>
        <w:rPr>
          <w:rFonts w:eastAsiaTheme="minorHAnsi"/>
        </w:rPr>
        <w:t>过程</w:t>
      </w:r>
    </w:p>
    <w:p w:rsidR="0028626E" w:rsidRDefault="0028626E">
      <w:pPr>
        <w:rPr>
          <w:rFonts w:eastAsiaTheme="minorHAnsi"/>
        </w:rPr>
      </w:pPr>
      <w:r>
        <w:rPr>
          <w:noProof/>
        </w:rPr>
        <w:drawing>
          <wp:inline distT="0" distB="0" distL="0" distR="0" wp14:anchorId="2D5F9E6F" wp14:editId="31B301DA">
            <wp:extent cx="5274310" cy="28930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893060"/>
                    </a:xfrm>
                    <a:prstGeom prst="rect">
                      <a:avLst/>
                    </a:prstGeom>
                  </pic:spPr>
                </pic:pic>
              </a:graphicData>
            </a:graphic>
          </wp:inline>
        </w:drawing>
      </w:r>
    </w:p>
    <w:p w:rsidR="00055B58" w:rsidRPr="00055B58" w:rsidRDefault="002B3EE8">
      <w:pPr>
        <w:rPr>
          <w:rFonts w:eastAsiaTheme="minorHAnsi"/>
          <w:b/>
        </w:rPr>
      </w:pPr>
      <w:r w:rsidRPr="00055B58">
        <w:rPr>
          <w:rFonts w:eastAsiaTheme="minorHAnsi"/>
          <w:b/>
        </w:rPr>
        <w:tab/>
      </w:r>
      <w:r w:rsidR="00055B58" w:rsidRPr="00055B58">
        <w:rPr>
          <w:rFonts w:eastAsiaTheme="minorHAnsi" w:hint="eastAsia"/>
          <w:b/>
        </w:rPr>
        <w:t>集中</w:t>
      </w:r>
      <w:r w:rsidR="00055B58" w:rsidRPr="00055B58">
        <w:rPr>
          <w:rFonts w:eastAsiaTheme="minorHAnsi"/>
          <w:b/>
        </w:rPr>
        <w:t>趋势的描述</w:t>
      </w:r>
      <w:r w:rsidR="00055B58" w:rsidRPr="00055B58">
        <w:rPr>
          <w:rFonts w:eastAsiaTheme="minorHAnsi" w:hint="eastAsia"/>
          <w:b/>
        </w:rPr>
        <w:t>指标</w:t>
      </w:r>
      <w:r w:rsidR="00055B58" w:rsidRPr="00055B58">
        <w:rPr>
          <w:rFonts w:eastAsiaTheme="minorHAnsi"/>
          <w:b/>
        </w:rPr>
        <w:t>：</w:t>
      </w:r>
    </w:p>
    <w:p w:rsidR="002B3EE8" w:rsidRDefault="002B3EE8" w:rsidP="00055B58">
      <w:pPr>
        <w:ind w:firstLine="420"/>
        <w:rPr>
          <w:rFonts w:eastAsiaTheme="minorHAnsi"/>
        </w:rPr>
      </w:pPr>
      <w:r w:rsidRPr="00C445B7">
        <w:rPr>
          <w:rFonts w:eastAsiaTheme="minorHAnsi" w:hint="eastAsia"/>
          <w:b/>
        </w:rPr>
        <w:t>算术</w:t>
      </w:r>
      <w:r w:rsidRPr="00C445B7">
        <w:rPr>
          <w:rFonts w:eastAsiaTheme="minorHAnsi"/>
          <w:b/>
        </w:rPr>
        <w:t>均数</w:t>
      </w:r>
      <w:r>
        <w:rPr>
          <w:rFonts w:eastAsiaTheme="minorHAnsi"/>
        </w:rPr>
        <w:t>：</w:t>
      </w:r>
      <w:r>
        <w:rPr>
          <w:rFonts w:eastAsiaTheme="minorHAnsi" w:hint="eastAsia"/>
        </w:rPr>
        <w:t>用于</w:t>
      </w:r>
      <w:r>
        <w:rPr>
          <w:rFonts w:eastAsiaTheme="minorHAnsi"/>
        </w:rPr>
        <w:t>描述数据分布集中趋势的统计指标，但它不</w:t>
      </w:r>
      <w:r>
        <w:rPr>
          <w:rFonts w:eastAsiaTheme="minorHAnsi" w:hint="eastAsia"/>
        </w:rPr>
        <w:t>适应于</w:t>
      </w:r>
      <w:r>
        <w:rPr>
          <w:rFonts w:eastAsiaTheme="minorHAnsi"/>
        </w:rPr>
        <w:t>严重偏态分布的变量</w:t>
      </w:r>
      <w:r>
        <w:rPr>
          <w:rFonts w:eastAsiaTheme="minorHAnsi" w:hint="eastAsia"/>
        </w:rPr>
        <w:t>进行</w:t>
      </w:r>
      <w:r>
        <w:rPr>
          <w:rFonts w:eastAsiaTheme="minorHAnsi"/>
        </w:rPr>
        <w:t>描述</w:t>
      </w:r>
      <w:r w:rsidR="00C445B7">
        <w:rPr>
          <w:rFonts w:eastAsiaTheme="minorHAnsi" w:hint="eastAsia"/>
        </w:rPr>
        <w:t>，</w:t>
      </w:r>
      <w:r w:rsidR="00C445B7">
        <w:rPr>
          <w:rFonts w:eastAsiaTheme="minorHAnsi"/>
        </w:rPr>
        <w:t>只有单峰</w:t>
      </w:r>
      <w:r w:rsidR="00C445B7">
        <w:rPr>
          <w:rFonts w:eastAsiaTheme="minorHAnsi" w:hint="eastAsia"/>
        </w:rPr>
        <w:t>和</w:t>
      </w:r>
      <w:r w:rsidR="00C445B7">
        <w:rPr>
          <w:rFonts w:eastAsiaTheme="minorHAnsi"/>
        </w:rPr>
        <w:t>基本对称的分布资料，使用均数作为集中</w:t>
      </w:r>
      <w:r w:rsidR="00C445B7">
        <w:rPr>
          <w:rFonts w:eastAsiaTheme="minorHAnsi" w:hint="eastAsia"/>
        </w:rPr>
        <w:t>趋势</w:t>
      </w:r>
      <w:r w:rsidR="00C445B7">
        <w:rPr>
          <w:rFonts w:eastAsiaTheme="minorHAnsi"/>
        </w:rPr>
        <w:t>描述的统计量才是合理的。</w:t>
      </w:r>
    </w:p>
    <w:p w:rsidR="00C445B7" w:rsidRDefault="00C445B7">
      <w:pPr>
        <w:rPr>
          <w:rFonts w:eastAsiaTheme="minorHAnsi"/>
        </w:rPr>
      </w:pPr>
      <w:r>
        <w:rPr>
          <w:rFonts w:eastAsiaTheme="minorHAnsi"/>
        </w:rPr>
        <w:tab/>
      </w:r>
      <w:r w:rsidRPr="00C445B7">
        <w:rPr>
          <w:rFonts w:eastAsiaTheme="minorHAnsi" w:hint="eastAsia"/>
          <w:b/>
        </w:rPr>
        <w:t>中位数</w:t>
      </w:r>
      <w:r>
        <w:rPr>
          <w:rFonts w:eastAsiaTheme="minorHAnsi"/>
        </w:rPr>
        <w:t>：</w:t>
      </w:r>
      <w:r w:rsidR="001141DA">
        <w:rPr>
          <w:rFonts w:eastAsiaTheme="minorHAnsi" w:hint="eastAsia"/>
        </w:rPr>
        <w:t>中位数适用</w:t>
      </w:r>
      <w:r w:rsidR="001141DA">
        <w:rPr>
          <w:rFonts w:eastAsiaTheme="minorHAnsi"/>
        </w:rPr>
        <w:t>于</w:t>
      </w:r>
      <w:r w:rsidR="001141DA">
        <w:rPr>
          <w:rFonts w:eastAsiaTheme="minorHAnsi" w:hint="eastAsia"/>
        </w:rPr>
        <w:t>任意</w:t>
      </w:r>
      <w:r w:rsidR="001141DA">
        <w:rPr>
          <w:rFonts w:eastAsiaTheme="minorHAnsi"/>
        </w:rPr>
        <w:t>分布类型的资料，但由于中位数只考虑居中位置，对信息的利用不充分，所以当体谅较小时</w:t>
      </w:r>
      <w:r w:rsidR="001141DA">
        <w:rPr>
          <w:rFonts w:eastAsiaTheme="minorHAnsi" w:hint="eastAsia"/>
        </w:rPr>
        <w:t>数值</w:t>
      </w:r>
      <w:r w:rsidR="001141DA">
        <w:rPr>
          <w:rFonts w:eastAsiaTheme="minorHAnsi"/>
        </w:rPr>
        <w:t>不太稳定，因此</w:t>
      </w:r>
      <w:r w:rsidR="001141DA">
        <w:rPr>
          <w:rFonts w:eastAsiaTheme="minorHAnsi" w:hint="eastAsia"/>
        </w:rPr>
        <w:t>对于</w:t>
      </w:r>
      <w:r w:rsidR="001141DA">
        <w:rPr>
          <w:rFonts w:eastAsiaTheme="minorHAnsi"/>
        </w:rPr>
        <w:t>对称的分布资料，分析者会优先考虑实用均数，仅仅在均数不能使用的情况下</w:t>
      </w:r>
      <w:r w:rsidR="001141DA">
        <w:rPr>
          <w:rFonts w:eastAsiaTheme="minorHAnsi" w:hint="eastAsia"/>
        </w:rPr>
        <w:t>才会</w:t>
      </w:r>
      <w:r w:rsidR="001141DA">
        <w:rPr>
          <w:rFonts w:eastAsiaTheme="minorHAnsi"/>
        </w:rPr>
        <w:t>使用中位数加以描述。</w:t>
      </w:r>
    </w:p>
    <w:p w:rsidR="00661B0B" w:rsidRDefault="00661B0B">
      <w:pPr>
        <w:rPr>
          <w:rFonts w:eastAsiaTheme="minorHAnsi"/>
        </w:rPr>
      </w:pPr>
      <w:r>
        <w:rPr>
          <w:rFonts w:eastAsiaTheme="minorHAnsi"/>
        </w:rPr>
        <w:tab/>
      </w:r>
      <w:r w:rsidR="006A778D" w:rsidRPr="00110611">
        <w:rPr>
          <w:rFonts w:eastAsiaTheme="minorHAnsi" w:hint="eastAsia"/>
          <w:b/>
        </w:rPr>
        <w:t>几何</w:t>
      </w:r>
      <w:r w:rsidR="006A778D" w:rsidRPr="00110611">
        <w:rPr>
          <w:rFonts w:eastAsiaTheme="minorHAnsi"/>
          <w:b/>
        </w:rPr>
        <w:t>均数</w:t>
      </w:r>
      <w:r w:rsidR="006A778D">
        <w:rPr>
          <w:rFonts w:eastAsiaTheme="minorHAnsi"/>
        </w:rPr>
        <w:t>：用G表示，适用于原始数据分布部队称，但经过数据转换后呈对称分布的</w:t>
      </w:r>
      <w:r w:rsidR="006A778D">
        <w:rPr>
          <w:rFonts w:eastAsiaTheme="minorHAnsi" w:hint="eastAsia"/>
        </w:rPr>
        <w:t>数据</w:t>
      </w:r>
      <w:r w:rsidR="006A778D">
        <w:rPr>
          <w:rFonts w:eastAsiaTheme="minorHAnsi"/>
        </w:rPr>
        <w:t>，</w:t>
      </w:r>
      <w:r w:rsidR="006A778D">
        <w:rPr>
          <w:rFonts w:eastAsiaTheme="minorHAnsi" w:hint="eastAsia"/>
        </w:rPr>
        <w:t>几何</w:t>
      </w:r>
      <w:r w:rsidR="006A778D">
        <w:rPr>
          <w:rFonts w:eastAsiaTheme="minorHAnsi"/>
        </w:rPr>
        <w:t>均数</w:t>
      </w:r>
      <w:r w:rsidR="006A778D">
        <w:rPr>
          <w:rFonts w:eastAsiaTheme="minorHAnsi" w:hint="eastAsia"/>
        </w:rPr>
        <w:t>实际上</w:t>
      </w:r>
      <w:r w:rsidR="006A778D">
        <w:rPr>
          <w:rFonts w:eastAsiaTheme="minorHAnsi"/>
        </w:rPr>
        <w:t>就是对数据转换后的数据的logX的算术均数的反对数。</w:t>
      </w:r>
    </w:p>
    <w:p w:rsidR="00110611" w:rsidRDefault="004648F2">
      <w:pPr>
        <w:rPr>
          <w:rFonts w:eastAsiaTheme="minorHAnsi"/>
        </w:rPr>
      </w:pPr>
      <w:r w:rsidRPr="004648F2">
        <w:rPr>
          <w:rFonts w:eastAsiaTheme="minorHAnsi"/>
          <w:b/>
        </w:rPr>
        <w:tab/>
      </w:r>
      <w:r w:rsidRPr="004648F2">
        <w:rPr>
          <w:rFonts w:eastAsiaTheme="minorHAnsi" w:hint="eastAsia"/>
          <w:b/>
        </w:rPr>
        <w:t>截尾均数</w:t>
      </w:r>
      <w:r w:rsidRPr="004648F2">
        <w:rPr>
          <w:rFonts w:eastAsiaTheme="minorHAnsi"/>
          <w:b/>
        </w:rPr>
        <w:t>：</w:t>
      </w:r>
      <w:r>
        <w:rPr>
          <w:rFonts w:eastAsiaTheme="minorHAnsi" w:hint="eastAsia"/>
        </w:rPr>
        <w:t>由于</w:t>
      </w:r>
      <w:r>
        <w:rPr>
          <w:rFonts w:eastAsiaTheme="minorHAnsi"/>
        </w:rPr>
        <w:t>均数容易受到极端值的影响，</w:t>
      </w:r>
      <w:r>
        <w:rPr>
          <w:rFonts w:eastAsiaTheme="minorHAnsi" w:hint="eastAsia"/>
        </w:rPr>
        <w:t>因此</w:t>
      </w:r>
      <w:r>
        <w:rPr>
          <w:rFonts w:eastAsiaTheme="minorHAnsi"/>
        </w:rPr>
        <w:t>可以考虑去掉两端的数据，然后再计算均数，常用的截尾均数有</w:t>
      </w:r>
      <w:r>
        <w:rPr>
          <w:rFonts w:eastAsiaTheme="minorHAnsi" w:hint="eastAsia"/>
        </w:rPr>
        <w:t>5</w:t>
      </w:r>
      <w:r>
        <w:rPr>
          <w:rFonts w:eastAsiaTheme="minorHAnsi"/>
        </w:rPr>
        <w:t>%截尾均数，即两端各</w:t>
      </w:r>
      <w:r>
        <w:rPr>
          <w:rFonts w:eastAsiaTheme="minorHAnsi" w:hint="eastAsia"/>
        </w:rPr>
        <w:t>去掉5</w:t>
      </w:r>
      <w:r>
        <w:rPr>
          <w:rFonts w:eastAsiaTheme="minorHAnsi"/>
        </w:rPr>
        <w:t>%</w:t>
      </w:r>
      <w:r>
        <w:rPr>
          <w:rFonts w:eastAsiaTheme="minorHAnsi" w:hint="eastAsia"/>
        </w:rPr>
        <w:t>的</w:t>
      </w:r>
      <w:r>
        <w:rPr>
          <w:rFonts w:eastAsiaTheme="minorHAnsi"/>
        </w:rPr>
        <w:t>数据。</w:t>
      </w:r>
    </w:p>
    <w:p w:rsidR="00E81CB8" w:rsidRDefault="00E81CB8">
      <w:pPr>
        <w:rPr>
          <w:rFonts w:eastAsiaTheme="minorHAnsi"/>
        </w:rPr>
      </w:pPr>
      <w:r>
        <w:rPr>
          <w:rFonts w:eastAsiaTheme="minorHAnsi"/>
        </w:rPr>
        <w:tab/>
      </w:r>
      <w:r>
        <w:rPr>
          <w:rFonts w:eastAsiaTheme="minorHAnsi" w:hint="eastAsia"/>
        </w:rPr>
        <w:t>还有</w:t>
      </w:r>
      <w:r>
        <w:rPr>
          <w:rFonts w:eastAsiaTheme="minorHAnsi"/>
        </w:rPr>
        <w:t>其它的指标众数</w:t>
      </w:r>
      <w:r>
        <w:rPr>
          <w:rFonts w:eastAsiaTheme="minorHAnsi" w:hint="eastAsia"/>
        </w:rPr>
        <w:t>（样本</w:t>
      </w:r>
      <w:r>
        <w:rPr>
          <w:rFonts w:eastAsiaTheme="minorHAnsi"/>
        </w:rPr>
        <w:t>数据中出现频次最大的数字）</w:t>
      </w:r>
      <w:r>
        <w:rPr>
          <w:rFonts w:eastAsiaTheme="minorHAnsi" w:hint="eastAsia"/>
        </w:rPr>
        <w:t>，</w:t>
      </w:r>
      <w:r>
        <w:rPr>
          <w:rFonts w:eastAsiaTheme="minorHAnsi"/>
        </w:rPr>
        <w:t>调和数（</w:t>
      </w:r>
      <w:r>
        <w:rPr>
          <w:rFonts w:eastAsiaTheme="minorHAnsi" w:hint="eastAsia"/>
        </w:rPr>
        <w:t>观察值</w:t>
      </w:r>
      <w:r>
        <w:rPr>
          <w:rFonts w:eastAsiaTheme="minorHAnsi"/>
        </w:rPr>
        <w:t>X</w:t>
      </w:r>
      <w:r>
        <w:rPr>
          <w:rFonts w:eastAsiaTheme="minorHAnsi" w:hint="eastAsia"/>
        </w:rPr>
        <w:t>倒数</w:t>
      </w:r>
      <w:r>
        <w:rPr>
          <w:rFonts w:eastAsiaTheme="minorHAnsi"/>
        </w:rPr>
        <w:t>之均数的倒数）</w:t>
      </w:r>
      <w:r>
        <w:rPr>
          <w:rFonts w:eastAsiaTheme="minorHAnsi" w:hint="eastAsia"/>
        </w:rPr>
        <w:t>日常</w:t>
      </w:r>
      <w:r>
        <w:rPr>
          <w:rFonts w:eastAsiaTheme="minorHAnsi"/>
        </w:rPr>
        <w:t>用的比较少。</w:t>
      </w:r>
    </w:p>
    <w:p w:rsidR="00055B58" w:rsidRDefault="00055B58">
      <w:pPr>
        <w:rPr>
          <w:rFonts w:eastAsiaTheme="minorHAnsi"/>
        </w:rPr>
      </w:pPr>
      <w:r>
        <w:rPr>
          <w:rFonts w:eastAsiaTheme="minorHAnsi"/>
        </w:rPr>
        <w:tab/>
      </w:r>
    </w:p>
    <w:p w:rsidR="00055B58" w:rsidRDefault="00055B58">
      <w:pPr>
        <w:rPr>
          <w:rFonts w:eastAsiaTheme="minorHAnsi"/>
          <w:b/>
        </w:rPr>
      </w:pPr>
      <w:r w:rsidRPr="00055B58">
        <w:rPr>
          <w:rFonts w:eastAsiaTheme="minorHAnsi"/>
          <w:b/>
        </w:rPr>
        <w:tab/>
      </w:r>
      <w:r w:rsidRPr="00055B58">
        <w:rPr>
          <w:rFonts w:eastAsiaTheme="minorHAnsi" w:hint="eastAsia"/>
          <w:b/>
        </w:rPr>
        <w:t>离散</w:t>
      </w:r>
      <w:r w:rsidRPr="00055B58">
        <w:rPr>
          <w:rFonts w:eastAsiaTheme="minorHAnsi"/>
          <w:b/>
        </w:rPr>
        <w:t>趋势的描述指标：</w:t>
      </w:r>
    </w:p>
    <w:p w:rsidR="00055B58" w:rsidRDefault="00275F94">
      <w:pPr>
        <w:rPr>
          <w:rFonts w:eastAsiaTheme="minorHAnsi"/>
        </w:rPr>
      </w:pPr>
      <w:r>
        <w:rPr>
          <w:rFonts w:eastAsiaTheme="minorHAnsi"/>
          <w:b/>
        </w:rPr>
        <w:tab/>
      </w:r>
      <w:r>
        <w:rPr>
          <w:rFonts w:eastAsiaTheme="minorHAnsi" w:hint="eastAsia"/>
          <w:b/>
        </w:rPr>
        <w:t>全距：</w:t>
      </w:r>
      <w:r w:rsidR="00CB616B">
        <w:rPr>
          <w:rFonts w:eastAsiaTheme="minorHAnsi" w:hint="eastAsia"/>
        </w:rPr>
        <w:t>又</w:t>
      </w:r>
      <w:r w:rsidR="00CB616B">
        <w:rPr>
          <w:rFonts w:eastAsiaTheme="minorHAnsi"/>
        </w:rPr>
        <w:t>称为极差，即一组数据中最大值和最小值只差，过于简单，一般只用于预备性检查。</w:t>
      </w:r>
    </w:p>
    <w:p w:rsidR="00CB616B" w:rsidRDefault="00CB616B">
      <w:pPr>
        <w:rPr>
          <w:rFonts w:eastAsiaTheme="minorHAnsi"/>
        </w:rPr>
      </w:pPr>
      <w:r w:rsidRPr="00C81F44">
        <w:rPr>
          <w:rFonts w:eastAsiaTheme="minorHAnsi"/>
          <w:b/>
        </w:rPr>
        <w:tab/>
      </w:r>
      <w:r w:rsidRPr="00C81F44">
        <w:rPr>
          <w:rFonts w:eastAsiaTheme="minorHAnsi" w:hint="eastAsia"/>
          <w:b/>
        </w:rPr>
        <w:t>方差</w:t>
      </w:r>
      <w:r w:rsidRPr="00C81F44">
        <w:rPr>
          <w:rFonts w:eastAsiaTheme="minorHAnsi"/>
          <w:b/>
        </w:rPr>
        <w:t>和标准差</w:t>
      </w:r>
      <w:r w:rsidR="00C81F44" w:rsidRPr="00C81F44">
        <w:rPr>
          <w:rFonts w:eastAsiaTheme="minorHAnsi" w:hint="eastAsia"/>
          <w:b/>
        </w:rPr>
        <w:t>：</w:t>
      </w:r>
      <w:r w:rsidR="009E7B26">
        <w:rPr>
          <w:rFonts w:eastAsiaTheme="minorHAnsi" w:hint="eastAsia"/>
        </w:rPr>
        <w:t>使用</w:t>
      </w:r>
      <w:r w:rsidR="009E7B26">
        <w:rPr>
          <w:rFonts w:eastAsiaTheme="minorHAnsi"/>
        </w:rPr>
        <w:t>最广泛，但是容易受到极值的影响，当数据有较为明显的极端值时不宜使用，</w:t>
      </w:r>
      <w:r w:rsidR="009E7B26">
        <w:rPr>
          <w:rFonts w:eastAsiaTheme="minorHAnsi" w:hint="eastAsia"/>
        </w:rPr>
        <w:t>实际上</w:t>
      </w:r>
      <w:r w:rsidR="009E7B26">
        <w:rPr>
          <w:rFonts w:eastAsiaTheme="minorHAnsi"/>
        </w:rPr>
        <w:t>方差和标准差试用范围</w:t>
      </w:r>
    </w:p>
    <w:p w:rsidR="005A0C97" w:rsidRDefault="005A0C97">
      <w:pPr>
        <w:rPr>
          <w:rFonts w:eastAsiaTheme="minorHAnsi"/>
        </w:rPr>
      </w:pPr>
      <w:r w:rsidRPr="005A0C97">
        <w:rPr>
          <w:rFonts w:eastAsiaTheme="minorHAnsi"/>
          <w:b/>
        </w:rPr>
        <w:tab/>
      </w:r>
      <w:r w:rsidRPr="005A0C97">
        <w:rPr>
          <w:rFonts w:eastAsiaTheme="minorHAnsi" w:hint="eastAsia"/>
          <w:b/>
        </w:rPr>
        <w:t>百分位数</w:t>
      </w:r>
      <w:r w:rsidR="009119E4">
        <w:rPr>
          <w:rFonts w:eastAsiaTheme="minorHAnsi" w:hint="eastAsia"/>
          <w:b/>
        </w:rPr>
        <w:t>、</w:t>
      </w:r>
      <w:r w:rsidR="009119E4">
        <w:rPr>
          <w:rFonts w:eastAsiaTheme="minorHAnsi"/>
          <w:b/>
        </w:rPr>
        <w:t>四分位数与四分位间距</w:t>
      </w:r>
      <w:r w:rsidRPr="005A0C97">
        <w:rPr>
          <w:rFonts w:eastAsiaTheme="minorHAnsi"/>
          <w:b/>
        </w:rPr>
        <w:t>：</w:t>
      </w:r>
      <w:r w:rsidR="009119E4">
        <w:rPr>
          <w:rFonts w:eastAsiaTheme="minorHAnsi" w:hint="eastAsia"/>
        </w:rPr>
        <w:t>四分位</w:t>
      </w:r>
      <w:r w:rsidR="009119E4">
        <w:rPr>
          <w:rFonts w:eastAsiaTheme="minorHAnsi"/>
        </w:rPr>
        <w:t>间距既</w:t>
      </w:r>
      <w:r w:rsidR="009119E4">
        <w:rPr>
          <w:rFonts w:eastAsiaTheme="minorHAnsi" w:hint="eastAsia"/>
        </w:rPr>
        <w:t>排除</w:t>
      </w:r>
      <w:r w:rsidR="009119E4">
        <w:rPr>
          <w:rFonts w:eastAsiaTheme="minorHAnsi"/>
        </w:rPr>
        <w:t>了两侧极值的</w:t>
      </w:r>
      <w:r w:rsidR="009119E4">
        <w:rPr>
          <w:rFonts w:eastAsiaTheme="minorHAnsi" w:hint="eastAsia"/>
        </w:rPr>
        <w:t>影响</w:t>
      </w:r>
      <w:r w:rsidR="009119E4">
        <w:rPr>
          <w:rFonts w:eastAsiaTheme="minorHAnsi"/>
        </w:rPr>
        <w:t>，又能够反应较多数据的</w:t>
      </w:r>
      <w:r w:rsidR="009119E4">
        <w:rPr>
          <w:rFonts w:eastAsiaTheme="minorHAnsi" w:hint="eastAsia"/>
        </w:rPr>
        <w:t>离散</w:t>
      </w:r>
      <w:r w:rsidR="009119E4">
        <w:rPr>
          <w:rFonts w:eastAsiaTheme="minorHAnsi"/>
        </w:rPr>
        <w:t>程度，他是当方差、标准差不适用时较好的离散程度描述指标。</w:t>
      </w:r>
    </w:p>
    <w:p w:rsidR="007F5386" w:rsidRDefault="007F5386">
      <w:pPr>
        <w:rPr>
          <w:rFonts w:eastAsiaTheme="minorHAnsi"/>
        </w:rPr>
      </w:pPr>
      <w:r w:rsidRPr="007F5386">
        <w:rPr>
          <w:rFonts w:eastAsiaTheme="minorHAnsi"/>
          <w:b/>
        </w:rPr>
        <w:lastRenderedPageBreak/>
        <w:tab/>
      </w:r>
      <w:r w:rsidRPr="007F5386">
        <w:rPr>
          <w:rFonts w:eastAsiaTheme="minorHAnsi" w:hint="eastAsia"/>
          <w:b/>
        </w:rPr>
        <w:t>变异系数</w:t>
      </w:r>
      <w:r w:rsidRPr="007F5386">
        <w:rPr>
          <w:rFonts w:eastAsiaTheme="minorHAnsi"/>
          <w:b/>
        </w:rPr>
        <w:t>：</w:t>
      </w:r>
      <w:r>
        <w:rPr>
          <w:rFonts w:eastAsiaTheme="minorHAnsi" w:hint="eastAsia"/>
        </w:rPr>
        <w:t>当</w:t>
      </w:r>
      <w:r>
        <w:rPr>
          <w:rFonts w:eastAsiaTheme="minorHAnsi"/>
        </w:rPr>
        <w:t>需要比较两组数据的离散程度时，如果两组数据的测量尺度相差较大，或者数据的量纲不一致，此时需要使用变异系数，他是标准差与其平均数的比，用CV表示，显然CV没有量纲，这样比较客观。</w:t>
      </w:r>
    </w:p>
    <w:p w:rsidR="007B038D" w:rsidRDefault="007B038D">
      <w:pPr>
        <w:rPr>
          <w:rFonts w:eastAsiaTheme="minorHAnsi"/>
          <w:b/>
        </w:rPr>
      </w:pPr>
    </w:p>
    <w:p w:rsidR="007B038D" w:rsidRDefault="007B038D">
      <w:pPr>
        <w:rPr>
          <w:rFonts w:eastAsiaTheme="minorHAnsi"/>
          <w:b/>
        </w:rPr>
      </w:pPr>
      <w:r w:rsidRPr="007B038D">
        <w:rPr>
          <w:rFonts w:eastAsiaTheme="minorHAnsi"/>
          <w:b/>
        </w:rPr>
        <w:tab/>
      </w:r>
      <w:r w:rsidRPr="007B038D">
        <w:rPr>
          <w:rFonts w:eastAsiaTheme="minorHAnsi" w:hint="eastAsia"/>
          <w:b/>
        </w:rPr>
        <w:t>分布</w:t>
      </w:r>
      <w:r w:rsidRPr="007B038D">
        <w:rPr>
          <w:rFonts w:eastAsiaTheme="minorHAnsi"/>
          <w:b/>
        </w:rPr>
        <w:t>特征描述：</w:t>
      </w:r>
    </w:p>
    <w:p w:rsidR="00C476F8" w:rsidRDefault="00C476F8">
      <w:pPr>
        <w:rPr>
          <w:rFonts w:eastAsiaTheme="minorHAnsi"/>
        </w:rPr>
      </w:pPr>
      <w:r>
        <w:rPr>
          <w:rFonts w:eastAsiaTheme="minorHAnsi"/>
          <w:b/>
        </w:rPr>
        <w:tab/>
      </w:r>
      <w:r w:rsidR="004C1F6C">
        <w:rPr>
          <w:rFonts w:eastAsiaTheme="minorHAnsi" w:hint="eastAsia"/>
        </w:rPr>
        <w:t>正态</w:t>
      </w:r>
      <w:r w:rsidR="004C1F6C">
        <w:rPr>
          <w:rFonts w:eastAsiaTheme="minorHAnsi"/>
        </w:rPr>
        <w:t>分布使用偏度和封度来描述分布</w:t>
      </w:r>
      <w:r w:rsidR="004C1F6C">
        <w:rPr>
          <w:rFonts w:eastAsiaTheme="minorHAnsi" w:hint="eastAsia"/>
        </w:rPr>
        <w:t>特征</w:t>
      </w:r>
      <w:r w:rsidR="004C1F6C">
        <w:rPr>
          <w:rFonts w:eastAsiaTheme="minorHAnsi"/>
        </w:rPr>
        <w:t>。</w:t>
      </w:r>
    </w:p>
    <w:p w:rsidR="00163D70" w:rsidRDefault="00163D70">
      <w:pPr>
        <w:rPr>
          <w:rFonts w:eastAsiaTheme="minorHAnsi"/>
        </w:rPr>
      </w:pPr>
    </w:p>
    <w:p w:rsidR="00163D70" w:rsidRDefault="00163D70" w:rsidP="00163D70">
      <w:pPr>
        <w:rPr>
          <w:rFonts w:eastAsiaTheme="minorHAnsi"/>
        </w:rPr>
      </w:pPr>
      <w:r>
        <w:rPr>
          <w:rFonts w:eastAsiaTheme="minorHAnsi"/>
        </w:rPr>
        <w:tab/>
      </w:r>
    </w:p>
    <w:p w:rsidR="00124F45" w:rsidRPr="00163D70" w:rsidRDefault="00163D70" w:rsidP="00163D70">
      <w:pPr>
        <w:ind w:firstLine="420"/>
        <w:rPr>
          <w:rFonts w:eastAsiaTheme="minorHAnsi"/>
          <w:b/>
          <w:color w:val="000000"/>
          <w:sz w:val="15"/>
          <w:szCs w:val="20"/>
        </w:rPr>
      </w:pPr>
      <w:r w:rsidRPr="00163D70">
        <w:rPr>
          <w:rFonts w:eastAsiaTheme="minorHAnsi" w:hint="eastAsia"/>
          <w:b/>
        </w:rPr>
        <w:t>各</w:t>
      </w:r>
      <w:r w:rsidRPr="00163D70">
        <w:rPr>
          <w:rFonts w:eastAsiaTheme="minorHAnsi"/>
          <w:b/>
        </w:rPr>
        <w:t>分类节点的使用说明：</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1197235595"/>
              <w:rPr>
                <w:rFonts w:eastAsiaTheme="minorHAnsi" w:cs="宋体"/>
                <w:kern w:val="0"/>
                <w:sz w:val="20"/>
                <w:szCs w:val="24"/>
              </w:rPr>
            </w:pPr>
            <w:r w:rsidRPr="00163D70">
              <w:rPr>
                <w:rFonts w:eastAsiaTheme="minorHAnsi" w:cs="宋体"/>
                <w:noProof/>
                <w:kern w:val="0"/>
                <w:sz w:val="20"/>
                <w:szCs w:val="24"/>
              </w:rPr>
              <w:drawing>
                <wp:inline distT="0" distB="0" distL="0" distR="0" wp14:anchorId="6887EDBF" wp14:editId="41B89BD1">
                  <wp:extent cx="390525" cy="447675"/>
                  <wp:effectExtent l="0" t="0" r="9525" b="9525"/>
                  <wp:docPr id="41" name="图片 41" descr="http://127.0.0.1:51638/help/topic/com.ibm.spss.modeler.help/images/binaryclassifier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127.0.0.1:51638/help/topic/com.ibm.spss.modeler.help/images/binaryclassifiernodeico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自动分类器”节点用于创建和对比二元结果（是或否，流失或不流失等）的若干不同模型，使用户可以选择给定分析的最佳处理方法。由于支持多种建模算法，因此可以对用户希望使用的方法、每种方法的特定选项以及对比结果的标准进行选择。节点根据指定的选项生成一组模型并根据用户指定的标准排列最佳候选项的顺序。 请参阅 主题</w:t>
            </w:r>
            <w:r w:rsidRPr="00163D70">
              <w:rPr>
                <w:rFonts w:eastAsiaTheme="minorHAnsi" w:cs="宋体" w:hint="eastAsia"/>
                <w:kern w:val="0"/>
                <w:sz w:val="20"/>
                <w:szCs w:val="24"/>
              </w:rPr>
              <w:t> </w:t>
            </w:r>
            <w:hyperlink r:id="rId29" w:history="1">
              <w:r w:rsidRPr="00163D70">
                <w:rPr>
                  <w:rFonts w:eastAsiaTheme="minorHAnsi" w:cs="宋体" w:hint="eastAsia"/>
                  <w:color w:val="800080"/>
                  <w:kern w:val="0"/>
                  <w:sz w:val="20"/>
                  <w:szCs w:val="24"/>
                  <w:u w:val="single"/>
                </w:rPr>
                <w:t>自动分类器节点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1663580255"/>
              <w:rPr>
                <w:rFonts w:eastAsiaTheme="minorHAnsi" w:cs="宋体"/>
                <w:kern w:val="0"/>
                <w:sz w:val="20"/>
                <w:szCs w:val="24"/>
              </w:rPr>
            </w:pPr>
            <w:r w:rsidRPr="00163D70">
              <w:rPr>
                <w:rFonts w:eastAsiaTheme="minorHAnsi" w:cs="宋体"/>
                <w:noProof/>
                <w:kern w:val="0"/>
                <w:sz w:val="20"/>
                <w:szCs w:val="24"/>
              </w:rPr>
              <w:drawing>
                <wp:inline distT="0" distB="0" distL="0" distR="0" wp14:anchorId="623E7C30" wp14:editId="122F206C">
                  <wp:extent cx="390525" cy="447675"/>
                  <wp:effectExtent l="0" t="0" r="9525" b="9525"/>
                  <wp:docPr id="40" name="图片 40" descr="http://127.0.0.1:51638/help/topic/com.ibm.spss.modeler.help/images/rangepredictor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127.0.0.1:51638/help/topic/com.ibm.spss.modeler.help/images/rangepredictornodeico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自动数值节点使用多种不同方法估计和对比模型的连续数字范围结果。此节点和自动分类器节点的工作方式相同，因此可以选择要使用和要在单个建模传递中使用多个选项组合进行测试的算法。受支持的算法包括神经网络、C&amp;R 树、CHAID、线性回归、广义线性回归以及 Support Vector Machine (SVM)。可基于相关度、相对错误或已用变量数对模型进行对比。 请参阅 主题</w:t>
            </w:r>
            <w:r w:rsidRPr="00163D70">
              <w:rPr>
                <w:rFonts w:eastAsiaTheme="minorHAnsi" w:cs="宋体" w:hint="eastAsia"/>
                <w:kern w:val="0"/>
                <w:sz w:val="20"/>
                <w:szCs w:val="24"/>
              </w:rPr>
              <w:t> </w:t>
            </w:r>
            <w:hyperlink r:id="rId31" w:history="1">
              <w:r w:rsidRPr="00163D70">
                <w:rPr>
                  <w:rFonts w:eastAsiaTheme="minorHAnsi" w:cs="宋体" w:hint="eastAsia"/>
                  <w:color w:val="800080"/>
                  <w:kern w:val="0"/>
                  <w:sz w:val="20"/>
                  <w:szCs w:val="24"/>
                  <w:u w:val="single"/>
                </w:rPr>
                <w:t>自动数值节点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958800036"/>
              <w:rPr>
                <w:rFonts w:eastAsiaTheme="minorHAnsi" w:cs="宋体"/>
                <w:kern w:val="0"/>
                <w:sz w:val="20"/>
                <w:szCs w:val="24"/>
              </w:rPr>
            </w:pPr>
            <w:r w:rsidRPr="00163D70">
              <w:rPr>
                <w:rFonts w:eastAsiaTheme="minorHAnsi" w:cs="宋体"/>
                <w:noProof/>
                <w:kern w:val="0"/>
                <w:sz w:val="20"/>
                <w:szCs w:val="24"/>
              </w:rPr>
              <w:drawing>
                <wp:inline distT="0" distB="0" distL="0" distR="0" wp14:anchorId="34FB80B0" wp14:editId="2F84B548">
                  <wp:extent cx="390525" cy="447675"/>
                  <wp:effectExtent l="0" t="0" r="9525" b="9525"/>
                  <wp:docPr id="39" name="图片 39" descr="http://127.0.0.1:51638/help/topic/com.ibm.spss.modeler.help/images/cart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127.0.0.1:51638/help/topic/com.ibm.spss.modeler.help/images/cartnodeicon.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分类和回归 (C&amp;R) 树节点生成可用于预测或分类未来观测值的决策树。该方法通过在每个步骤最大限度降低不纯洁度，使用递归分区来将训练记录分割为组。如果节点中 100% 的观测值都属于目标字段的一个特定类别，则树中的该节点将被认定为“纯洁”。目标和输入字段可以是数字范围或分类（名义、有序或标志）；所有分割均为二元分割（即仅分割为两个子组）。 请参阅 主题</w:t>
            </w:r>
            <w:r w:rsidRPr="00163D70">
              <w:rPr>
                <w:rFonts w:eastAsiaTheme="minorHAnsi" w:cs="宋体" w:hint="eastAsia"/>
                <w:kern w:val="0"/>
                <w:sz w:val="20"/>
                <w:szCs w:val="24"/>
              </w:rPr>
              <w:t> </w:t>
            </w:r>
            <w:hyperlink r:id="rId33" w:history="1">
              <w:r w:rsidRPr="00163D70">
                <w:rPr>
                  <w:rFonts w:eastAsiaTheme="minorHAnsi" w:cs="宋体" w:hint="eastAsia"/>
                  <w:color w:val="800080"/>
                  <w:kern w:val="0"/>
                  <w:sz w:val="20"/>
                  <w:szCs w:val="24"/>
                  <w:u w:val="single"/>
                </w:rPr>
                <w:t>C&amp;R 树节点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1321419711"/>
              <w:rPr>
                <w:rFonts w:eastAsiaTheme="minorHAnsi" w:cs="宋体"/>
                <w:kern w:val="0"/>
                <w:sz w:val="20"/>
                <w:szCs w:val="24"/>
              </w:rPr>
            </w:pPr>
            <w:r w:rsidRPr="00163D70">
              <w:rPr>
                <w:rFonts w:eastAsiaTheme="minorHAnsi" w:cs="宋体"/>
                <w:noProof/>
                <w:kern w:val="0"/>
                <w:sz w:val="20"/>
                <w:szCs w:val="24"/>
              </w:rPr>
              <w:drawing>
                <wp:inline distT="0" distB="0" distL="0" distR="0" wp14:anchorId="112B60BA" wp14:editId="482A83AE">
                  <wp:extent cx="390525" cy="447675"/>
                  <wp:effectExtent l="0" t="0" r="9525" b="9525"/>
                  <wp:docPr id="38" name="图片 38" descr="http://127.0.0.1:51638/help/topic/com.ibm.spss.modeler.help/images/quest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127.0.0.1:51638/help/topic/com.ibm.spss.modeler.help/images/questnodeico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QUEST 节点可提供用于构建决策树的二元分类法，此方法的设计目的是减少大型 C&amp;R 树分析所需的处理时间，同时也减少在分类树方法中发现的趋势以便支持允许有多个分割的输入。输入字段可以是数字范围（连续），但目标字段必须是分类。所有分割都是二元的。 请参阅 主题</w:t>
            </w:r>
            <w:r w:rsidRPr="00163D70">
              <w:rPr>
                <w:rFonts w:eastAsiaTheme="minorHAnsi" w:cs="宋体" w:hint="eastAsia"/>
                <w:kern w:val="0"/>
                <w:sz w:val="20"/>
                <w:szCs w:val="24"/>
              </w:rPr>
              <w:t> </w:t>
            </w:r>
            <w:hyperlink r:id="rId35" w:history="1">
              <w:r w:rsidRPr="00163D70">
                <w:rPr>
                  <w:rFonts w:eastAsiaTheme="minorHAnsi" w:cs="宋体" w:hint="eastAsia"/>
                  <w:color w:val="800080"/>
                  <w:kern w:val="0"/>
                  <w:sz w:val="20"/>
                  <w:szCs w:val="24"/>
                  <w:u w:val="single"/>
                </w:rPr>
                <w:t>QUEST 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86199459"/>
              <w:rPr>
                <w:rFonts w:eastAsiaTheme="minorHAnsi" w:cs="宋体"/>
                <w:kern w:val="0"/>
                <w:sz w:val="20"/>
                <w:szCs w:val="24"/>
              </w:rPr>
            </w:pPr>
            <w:r w:rsidRPr="00163D70">
              <w:rPr>
                <w:rFonts w:eastAsiaTheme="minorHAnsi" w:cs="宋体"/>
                <w:noProof/>
                <w:kern w:val="0"/>
                <w:sz w:val="20"/>
                <w:szCs w:val="24"/>
              </w:rPr>
              <w:drawing>
                <wp:inline distT="0" distB="0" distL="0" distR="0" wp14:anchorId="220A8853" wp14:editId="091C9107">
                  <wp:extent cx="390525" cy="447675"/>
                  <wp:effectExtent l="0" t="0" r="9525" b="9525"/>
                  <wp:docPr id="37" name="图片 37" descr="http://127.0.0.1:51638/help/topic/com.ibm.spss.modeler.help/images/chaid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127.0.0.1:51638/help/topic/com.ibm.spss.modeler.help/images/chaidnodeicon.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CHAID 使用卡方统计量来生成决策树，以确定最佳的分割。CHAID 与 C&amp;R 树和 QUEST 节点不同，它可以生成非二元树，这意味着有些分割将有多于两个的分支。目标和输入字段可以是数字范围（连续）或分类。Exhaustive CHAID 是 CHAID 的修正版，它对所有分割进行更彻底的检查，但计算时间比较长。 请参阅 主题</w:t>
            </w:r>
            <w:r w:rsidRPr="00163D70">
              <w:rPr>
                <w:rFonts w:eastAsiaTheme="minorHAnsi" w:cs="宋体" w:hint="eastAsia"/>
                <w:kern w:val="0"/>
                <w:sz w:val="20"/>
                <w:szCs w:val="24"/>
              </w:rPr>
              <w:t> </w:t>
            </w:r>
            <w:hyperlink r:id="rId37" w:history="1">
              <w:r w:rsidRPr="00163D70">
                <w:rPr>
                  <w:rFonts w:eastAsiaTheme="minorHAnsi" w:cs="宋体" w:hint="eastAsia"/>
                  <w:color w:val="800080"/>
                  <w:kern w:val="0"/>
                  <w:sz w:val="20"/>
                  <w:szCs w:val="24"/>
                  <w:u w:val="single"/>
                </w:rPr>
                <w:t>CHAID 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834229104"/>
              <w:rPr>
                <w:rFonts w:eastAsiaTheme="minorHAnsi" w:cs="宋体"/>
                <w:kern w:val="0"/>
                <w:sz w:val="20"/>
                <w:szCs w:val="24"/>
              </w:rPr>
            </w:pPr>
            <w:r w:rsidRPr="00163D70">
              <w:rPr>
                <w:rFonts w:eastAsiaTheme="minorHAnsi" w:cs="宋体"/>
                <w:noProof/>
                <w:kern w:val="0"/>
                <w:sz w:val="20"/>
                <w:szCs w:val="24"/>
              </w:rPr>
              <w:drawing>
                <wp:inline distT="0" distB="0" distL="0" distR="0" wp14:anchorId="27F467DA" wp14:editId="6640D369">
                  <wp:extent cx="390525" cy="447675"/>
                  <wp:effectExtent l="0" t="0" r="9525" b="9525"/>
                  <wp:docPr id="36" name="图片 36" descr="http://127.0.0.1:51638/help/topic/com.ibm.spss.modeler.help/images/c50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127.0.0.1:51638/help/topic/com.ibm.spss.modeler.help/images/c50nodeicon.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C5.0 节点构建决策树或规则集。该模型的工作原理是根据在每个级别提供最大信息收获的字段分割样本。目标字段必须为分类字段。允许进行多次多于两个子组的分割。 请参阅 主题</w:t>
            </w:r>
            <w:r w:rsidRPr="00163D70">
              <w:rPr>
                <w:rFonts w:eastAsiaTheme="minorHAnsi" w:cs="宋体" w:hint="eastAsia"/>
                <w:kern w:val="0"/>
                <w:sz w:val="20"/>
                <w:szCs w:val="24"/>
              </w:rPr>
              <w:t> </w:t>
            </w:r>
            <w:hyperlink r:id="rId39" w:history="1">
              <w:r w:rsidRPr="00163D70">
                <w:rPr>
                  <w:rFonts w:eastAsiaTheme="minorHAnsi" w:cs="宋体" w:hint="eastAsia"/>
                  <w:color w:val="800080"/>
                  <w:kern w:val="0"/>
                  <w:sz w:val="20"/>
                  <w:szCs w:val="24"/>
                  <w:u w:val="single"/>
                </w:rPr>
                <w:t>C5.0 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385034301"/>
              <w:rPr>
                <w:rFonts w:eastAsiaTheme="minorHAnsi" w:cs="宋体"/>
                <w:kern w:val="0"/>
                <w:sz w:val="20"/>
                <w:szCs w:val="24"/>
              </w:rPr>
            </w:pPr>
            <w:r w:rsidRPr="00163D70">
              <w:rPr>
                <w:rFonts w:eastAsiaTheme="minorHAnsi" w:cs="宋体"/>
                <w:noProof/>
                <w:kern w:val="0"/>
                <w:sz w:val="20"/>
                <w:szCs w:val="24"/>
              </w:rPr>
              <w:drawing>
                <wp:inline distT="0" distB="0" distL="0" distR="0" wp14:anchorId="5FFB4C58" wp14:editId="46ACA6B5">
                  <wp:extent cx="390525" cy="447675"/>
                  <wp:effectExtent l="0" t="0" r="9525" b="9525"/>
                  <wp:docPr id="35" name="图片 35" descr="http://127.0.0.1:51638/help/topic/com.ibm.spss.modeler.help/images/decisionlist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127.0.0.1:51638/help/topic/com.ibm.spss.modeler.help/images/decisionlistnodeicon.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决策列表节点可标识子组或段，显示与总体相关的给定二元结果的似然度的高低。例如，您或许在寻找那些最不可能流失的客户或最有可能对某个商业活动作出积极响应的客户。通过定制段和并排预览备选模型来比较结果，您可以将自己的业务知识体现在模型中。决策列表模型由一组规则构成，其中每个规则具备一个条件和一</w:t>
            </w:r>
            <w:r w:rsidRPr="00124F45">
              <w:rPr>
                <w:rFonts w:eastAsiaTheme="minorHAnsi" w:cs="宋体" w:hint="eastAsia"/>
                <w:kern w:val="0"/>
                <w:sz w:val="20"/>
                <w:szCs w:val="24"/>
              </w:rPr>
              <w:lastRenderedPageBreak/>
              <w:t>个结果。规则依顺序应用，相匹配的第一个规则将决定结果。 请参阅 主题</w:t>
            </w:r>
            <w:r w:rsidRPr="00163D70">
              <w:rPr>
                <w:rFonts w:eastAsiaTheme="minorHAnsi" w:cs="宋体" w:hint="eastAsia"/>
                <w:kern w:val="0"/>
                <w:sz w:val="20"/>
                <w:szCs w:val="24"/>
              </w:rPr>
              <w:t> </w:t>
            </w:r>
            <w:hyperlink r:id="rId41" w:history="1">
              <w:r w:rsidRPr="00163D70">
                <w:rPr>
                  <w:rFonts w:eastAsiaTheme="minorHAnsi" w:cs="宋体" w:hint="eastAsia"/>
                  <w:color w:val="800080"/>
                  <w:kern w:val="0"/>
                  <w:sz w:val="20"/>
                  <w:szCs w:val="24"/>
                  <w:u w:val="single"/>
                </w:rPr>
                <w:t>决策表</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1329361456"/>
              <w:rPr>
                <w:rFonts w:eastAsiaTheme="minorHAnsi" w:cs="宋体"/>
                <w:kern w:val="0"/>
                <w:sz w:val="20"/>
                <w:szCs w:val="24"/>
              </w:rPr>
            </w:pPr>
            <w:r w:rsidRPr="00163D70">
              <w:rPr>
                <w:rFonts w:eastAsiaTheme="minorHAnsi" w:cs="宋体"/>
                <w:noProof/>
                <w:kern w:val="0"/>
                <w:sz w:val="20"/>
                <w:szCs w:val="24"/>
              </w:rPr>
              <w:drawing>
                <wp:inline distT="0" distB="0" distL="0" distR="0" wp14:anchorId="68844651" wp14:editId="358A8617">
                  <wp:extent cx="390525" cy="447675"/>
                  <wp:effectExtent l="0" t="0" r="9525" b="9525"/>
                  <wp:docPr id="34" name="图片 34" descr="http://127.0.0.1:51638/help/topic/com.ibm.spss.modeler.help/images/alm_nodeic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127.0.0.1:51638/help/topic/com.ibm.spss.modeler.help/images/alm_nodeicon.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线性模型根据目标与一个或多个预测变量间的线性关系来预测连续目标。 请参阅 主题</w:t>
            </w:r>
            <w:r w:rsidRPr="00163D70">
              <w:rPr>
                <w:rFonts w:eastAsiaTheme="minorHAnsi" w:cs="宋体" w:hint="eastAsia"/>
                <w:kern w:val="0"/>
                <w:sz w:val="20"/>
                <w:szCs w:val="24"/>
              </w:rPr>
              <w:t> </w:t>
            </w:r>
            <w:hyperlink r:id="rId43" w:history="1">
              <w:r w:rsidRPr="00163D70">
                <w:rPr>
                  <w:rFonts w:eastAsiaTheme="minorHAnsi" w:cs="宋体" w:hint="eastAsia"/>
                  <w:color w:val="800080"/>
                  <w:kern w:val="0"/>
                  <w:sz w:val="20"/>
                  <w:szCs w:val="24"/>
                  <w:u w:val="single"/>
                </w:rPr>
                <w:t>线性模型</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974331583"/>
              <w:rPr>
                <w:rFonts w:eastAsiaTheme="minorHAnsi" w:cs="宋体"/>
                <w:kern w:val="0"/>
                <w:sz w:val="20"/>
                <w:szCs w:val="24"/>
              </w:rPr>
            </w:pPr>
            <w:r w:rsidRPr="00163D70">
              <w:rPr>
                <w:rFonts w:eastAsiaTheme="minorHAnsi" w:cs="宋体"/>
                <w:noProof/>
                <w:kern w:val="0"/>
                <w:sz w:val="20"/>
                <w:szCs w:val="24"/>
              </w:rPr>
              <w:drawing>
                <wp:inline distT="0" distB="0" distL="0" distR="0" wp14:anchorId="1E46F314" wp14:editId="22E80E20">
                  <wp:extent cx="390525" cy="447675"/>
                  <wp:effectExtent l="0" t="0" r="9525" b="9525"/>
                  <wp:docPr id="33" name="图片 33" descr="http://127.0.0.1:51638/help/topic/com.ibm.spss.modeler.help/images/regression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127.0.0.1:51638/help/topic/com.ibm.spss.modeler.help/images/regressionnodeico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线性回归是一种通过拟合直线或平面以实现汇总数据和预测的普通统计方法，它可使预测值和实际输出值之间的差异最小化。 请参阅 主题</w:t>
            </w:r>
            <w:r w:rsidRPr="00163D70">
              <w:rPr>
                <w:rFonts w:eastAsiaTheme="minorHAnsi" w:cs="宋体" w:hint="eastAsia"/>
                <w:kern w:val="0"/>
                <w:sz w:val="20"/>
                <w:szCs w:val="24"/>
              </w:rPr>
              <w:t> </w:t>
            </w:r>
            <w:hyperlink r:id="rId45" w:history="1">
              <w:r w:rsidRPr="00163D70">
                <w:rPr>
                  <w:rFonts w:eastAsiaTheme="minorHAnsi" w:cs="宋体" w:hint="eastAsia"/>
                  <w:color w:val="800080"/>
                  <w:kern w:val="0"/>
                  <w:sz w:val="20"/>
                  <w:szCs w:val="24"/>
                  <w:u w:val="single"/>
                </w:rPr>
                <w:t>回归节点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2013222548"/>
              <w:rPr>
                <w:rFonts w:eastAsiaTheme="minorHAnsi" w:cs="宋体"/>
                <w:kern w:val="0"/>
                <w:sz w:val="20"/>
                <w:szCs w:val="24"/>
              </w:rPr>
            </w:pPr>
            <w:r w:rsidRPr="00163D70">
              <w:rPr>
                <w:rFonts w:eastAsiaTheme="minorHAnsi" w:cs="宋体"/>
                <w:noProof/>
                <w:kern w:val="0"/>
                <w:sz w:val="20"/>
                <w:szCs w:val="24"/>
              </w:rPr>
              <w:drawing>
                <wp:inline distT="0" distB="0" distL="0" distR="0" wp14:anchorId="3B729C85" wp14:editId="36EB6B51">
                  <wp:extent cx="390525" cy="447675"/>
                  <wp:effectExtent l="0" t="0" r="9525" b="9525"/>
                  <wp:docPr id="32" name="图片 32" descr="http://127.0.0.1:51638/help/topic/com.ibm.spss.modeler.help/images/pcafactor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127.0.0.1:51638/help/topic/com.ibm.spss.modeler.help/images/pcafactornodeicon.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因子/主成分分析节点提供了用于降低数据复杂程度的强大数据缩减技术。主成份分析（PCA）可找出输入字段的线性组合，该组合最好地捕获了整个字段集合中的方差，且组合中的各个成分相互正交（相互垂直）。因子分析则尝试识别底层因素，这些因素说明了观测的字段集合内的相关性模式。这两种方式的目标都是找到有效概括原始字段集中的信息的一小部分导出字段。 请参阅 主题</w:t>
            </w:r>
            <w:r w:rsidRPr="00163D70">
              <w:rPr>
                <w:rFonts w:eastAsiaTheme="minorHAnsi" w:cs="宋体" w:hint="eastAsia"/>
                <w:kern w:val="0"/>
                <w:sz w:val="20"/>
                <w:szCs w:val="24"/>
              </w:rPr>
              <w:t> </w:t>
            </w:r>
            <w:hyperlink r:id="rId47" w:history="1">
              <w:r w:rsidRPr="00163D70">
                <w:rPr>
                  <w:rFonts w:eastAsiaTheme="minorHAnsi" w:cs="宋体" w:hint="eastAsia"/>
                  <w:color w:val="800080"/>
                  <w:kern w:val="0"/>
                  <w:sz w:val="20"/>
                  <w:szCs w:val="24"/>
                  <w:u w:val="single"/>
                </w:rPr>
                <w:t>主成份分析/因子节点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1833988525"/>
              <w:rPr>
                <w:rFonts w:eastAsiaTheme="minorHAnsi" w:cs="宋体"/>
                <w:kern w:val="0"/>
                <w:sz w:val="20"/>
                <w:szCs w:val="24"/>
              </w:rPr>
            </w:pPr>
            <w:r w:rsidRPr="00163D70">
              <w:rPr>
                <w:rFonts w:eastAsiaTheme="minorHAnsi" w:cs="宋体"/>
                <w:noProof/>
                <w:kern w:val="0"/>
                <w:sz w:val="20"/>
                <w:szCs w:val="24"/>
              </w:rPr>
              <w:drawing>
                <wp:inline distT="0" distB="0" distL="0" distR="0" wp14:anchorId="0080C378" wp14:editId="66D7792E">
                  <wp:extent cx="390525" cy="447675"/>
                  <wp:effectExtent l="0" t="0" r="9525" b="9525"/>
                  <wp:docPr id="31" name="图片 31" descr="http://127.0.0.1:51638/help/topic/com.ibm.spss.modeler.help/images/featureselection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127.0.0.1:51638/help/topic/com.ibm.spss.modeler.help/images/featureselectionnodeicon.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特征选择”节点会根据某组条件（例如缺失值百分比）筛选可删除的输入字段；对于保留的输入，将相对于指定目标对其重要性进行排序。例如，假如某个给定数据集有上千个潜在输入，那么哪些输入最有可能用于对患者结果进行建模呢？ 请参阅 主题</w:t>
            </w:r>
            <w:r w:rsidRPr="00163D70">
              <w:rPr>
                <w:rFonts w:eastAsiaTheme="minorHAnsi" w:cs="宋体" w:hint="eastAsia"/>
                <w:kern w:val="0"/>
                <w:sz w:val="20"/>
                <w:szCs w:val="24"/>
              </w:rPr>
              <w:t> </w:t>
            </w:r>
            <w:hyperlink r:id="rId49" w:history="1">
              <w:r w:rsidRPr="00163D70">
                <w:rPr>
                  <w:rFonts w:eastAsiaTheme="minorHAnsi" w:cs="宋体" w:hint="eastAsia"/>
                  <w:color w:val="800080"/>
                  <w:kern w:val="0"/>
                  <w:sz w:val="20"/>
                  <w:szCs w:val="24"/>
                  <w:u w:val="single"/>
                </w:rPr>
                <w:t>特征选择节点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227883635"/>
              <w:rPr>
                <w:rFonts w:eastAsiaTheme="minorHAnsi" w:cs="宋体"/>
                <w:kern w:val="0"/>
                <w:sz w:val="20"/>
                <w:szCs w:val="24"/>
              </w:rPr>
            </w:pPr>
            <w:r w:rsidRPr="00163D70">
              <w:rPr>
                <w:rFonts w:eastAsiaTheme="minorHAnsi" w:cs="宋体"/>
                <w:noProof/>
                <w:kern w:val="0"/>
                <w:sz w:val="20"/>
                <w:szCs w:val="24"/>
              </w:rPr>
              <w:drawing>
                <wp:inline distT="0" distB="0" distL="0" distR="0" wp14:anchorId="7350C874" wp14:editId="7D270146">
                  <wp:extent cx="390525" cy="447675"/>
                  <wp:effectExtent l="0" t="0" r="9525" b="9525"/>
                  <wp:docPr id="30" name="图片 30" descr="http://127.0.0.1:51638/help/topic/com.ibm.spss.modeler.help/images/discriminant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127.0.0.1:51638/help/topic/com.ibm.spss.modeler.help/images/discriminantnodeicon.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判别式分析所做的假设比 logistic 回归的假设更严格，但在符合这些假设时，判别式分析可以作为 logistic 回归分析的有用替代项或补充。 请参阅 主题</w:t>
            </w:r>
            <w:r w:rsidRPr="00163D70">
              <w:rPr>
                <w:rFonts w:eastAsiaTheme="minorHAnsi" w:cs="宋体" w:hint="eastAsia"/>
                <w:kern w:val="0"/>
                <w:sz w:val="20"/>
                <w:szCs w:val="24"/>
              </w:rPr>
              <w:t> </w:t>
            </w:r>
            <w:hyperlink r:id="rId51" w:history="1">
              <w:r w:rsidRPr="00163D70">
                <w:rPr>
                  <w:rFonts w:eastAsiaTheme="minorHAnsi" w:cs="宋体" w:hint="eastAsia"/>
                  <w:color w:val="800080"/>
                  <w:kern w:val="0"/>
                  <w:sz w:val="20"/>
                  <w:szCs w:val="24"/>
                  <w:u w:val="single"/>
                </w:rPr>
                <w:t>判别式节点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1418012459"/>
              <w:rPr>
                <w:rFonts w:eastAsiaTheme="minorHAnsi" w:cs="宋体"/>
                <w:kern w:val="0"/>
                <w:sz w:val="20"/>
                <w:szCs w:val="24"/>
              </w:rPr>
            </w:pPr>
            <w:r w:rsidRPr="00163D70">
              <w:rPr>
                <w:rFonts w:eastAsiaTheme="minorHAnsi" w:cs="宋体"/>
                <w:noProof/>
                <w:kern w:val="0"/>
                <w:sz w:val="20"/>
                <w:szCs w:val="24"/>
              </w:rPr>
              <w:drawing>
                <wp:inline distT="0" distB="0" distL="0" distR="0" wp14:anchorId="5C68D370" wp14:editId="3C845704">
                  <wp:extent cx="390525" cy="447675"/>
                  <wp:effectExtent l="0" t="0" r="9525" b="9525"/>
                  <wp:docPr id="29" name="图片 29" descr="http://127.0.0.1:51638/help/topic/com.ibm.spss.modeler.help/images/logistic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127.0.0.1:51638/help/topic/com.ibm.spss.modeler.help/images/logisticnodeicon.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Logistic 回归是一种统计方法，它可根据输入字段的值对记录进行分类。它类似于线性回归，但采用的是类别目标字段而非数字范围。 请参阅 主题</w:t>
            </w:r>
            <w:r w:rsidRPr="00163D70">
              <w:rPr>
                <w:rFonts w:eastAsiaTheme="minorHAnsi" w:cs="宋体" w:hint="eastAsia"/>
                <w:kern w:val="0"/>
                <w:sz w:val="20"/>
                <w:szCs w:val="24"/>
              </w:rPr>
              <w:t> </w:t>
            </w:r>
            <w:hyperlink r:id="rId53" w:history="1">
              <w:r w:rsidRPr="00163D70">
                <w:rPr>
                  <w:rFonts w:eastAsiaTheme="minorHAnsi" w:cs="宋体" w:hint="eastAsia"/>
                  <w:color w:val="800080"/>
                  <w:kern w:val="0"/>
                  <w:sz w:val="20"/>
                  <w:szCs w:val="24"/>
                  <w:u w:val="single"/>
                </w:rPr>
                <w:t>逻辑节点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1057240376"/>
              <w:rPr>
                <w:rFonts w:eastAsiaTheme="minorHAnsi" w:cs="宋体"/>
                <w:kern w:val="0"/>
                <w:sz w:val="20"/>
                <w:szCs w:val="24"/>
              </w:rPr>
            </w:pPr>
            <w:r w:rsidRPr="00163D70">
              <w:rPr>
                <w:rFonts w:eastAsiaTheme="minorHAnsi" w:cs="宋体"/>
                <w:noProof/>
                <w:kern w:val="0"/>
                <w:sz w:val="20"/>
                <w:szCs w:val="24"/>
              </w:rPr>
              <w:drawing>
                <wp:inline distT="0" distB="0" distL="0" distR="0" wp14:anchorId="3C0AFA70" wp14:editId="0C366731">
                  <wp:extent cx="390525" cy="447675"/>
                  <wp:effectExtent l="0" t="0" r="9525" b="9525"/>
                  <wp:docPr id="28" name="图片 28" descr="http://127.0.0.1:51638/help/topic/com.ibm.spss.modeler.help/images/genlin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127.0.0.1:51638/help/topic/com.ibm.spss.modeler.help/images/genlinnodeicon.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“广义线性”模型对一般线性模型进行了扩展，这样因变量通过指定的关联函数与因子和协变量线性相关。另外，该模型允许因变量呈非正态分布。它包括统计模型大部分的功能，其中包括线性回归、logistic 回归、用于计数数据的对数线性模型以及区间删失生存模型。 请参阅 主题</w:t>
            </w:r>
            <w:r w:rsidRPr="00163D70">
              <w:rPr>
                <w:rFonts w:eastAsiaTheme="minorHAnsi" w:cs="宋体" w:hint="eastAsia"/>
                <w:kern w:val="0"/>
                <w:sz w:val="20"/>
                <w:szCs w:val="24"/>
              </w:rPr>
              <w:t> </w:t>
            </w:r>
            <w:hyperlink r:id="rId55" w:history="1">
              <w:r w:rsidRPr="00163D70">
                <w:rPr>
                  <w:rFonts w:eastAsiaTheme="minorHAnsi" w:cs="宋体" w:hint="eastAsia"/>
                  <w:color w:val="800080"/>
                  <w:kern w:val="0"/>
                  <w:sz w:val="20"/>
                  <w:szCs w:val="24"/>
                  <w:u w:val="single"/>
                </w:rPr>
                <w:t>GenLin 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236675997"/>
              <w:rPr>
                <w:rFonts w:eastAsiaTheme="minorHAnsi" w:cs="宋体"/>
                <w:kern w:val="0"/>
                <w:sz w:val="20"/>
                <w:szCs w:val="24"/>
              </w:rPr>
            </w:pPr>
            <w:r w:rsidRPr="00163D70">
              <w:rPr>
                <w:rFonts w:eastAsiaTheme="minorHAnsi" w:cs="宋体"/>
                <w:noProof/>
                <w:kern w:val="0"/>
                <w:sz w:val="20"/>
                <w:szCs w:val="24"/>
              </w:rPr>
              <w:drawing>
                <wp:inline distT="0" distB="0" distL="0" distR="0" wp14:anchorId="1E2187BD" wp14:editId="07611556">
                  <wp:extent cx="390525" cy="447675"/>
                  <wp:effectExtent l="0" t="0" r="9525" b="9525"/>
                  <wp:docPr id="27" name="图片 27" descr="http://127.0.0.1:51638/help/topic/com.ibm.spss.modeler.help/images/cox_reg_node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127.0.0.1:51638/help/topic/com.ibm.spss.modeler.help/images/cox_reg_node_icon.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使用 Cox 回归节点，您可以在已有的检查记录中建立时间事件的生存模型。该模型会生成一个生存函数，该函数可预测在给定时间 (</w:t>
            </w:r>
            <w:r w:rsidRPr="00163D70">
              <w:rPr>
                <w:rFonts w:eastAsiaTheme="minorHAnsi" w:cs="宋体" w:hint="eastAsia"/>
                <w:i/>
                <w:iCs/>
                <w:kern w:val="0"/>
                <w:sz w:val="20"/>
                <w:szCs w:val="24"/>
              </w:rPr>
              <w:t>t</w:t>
            </w:r>
            <w:r w:rsidRPr="00124F45">
              <w:rPr>
                <w:rFonts w:eastAsiaTheme="minorHAnsi" w:cs="宋体" w:hint="eastAsia"/>
                <w:kern w:val="0"/>
                <w:sz w:val="20"/>
                <w:szCs w:val="24"/>
              </w:rPr>
              <w:t>) 内对于所给定的输入变量值相关事件的发生概率。 请参阅 主题</w:t>
            </w:r>
            <w:r w:rsidRPr="00163D70">
              <w:rPr>
                <w:rFonts w:eastAsiaTheme="minorHAnsi" w:cs="宋体" w:hint="eastAsia"/>
                <w:kern w:val="0"/>
                <w:sz w:val="20"/>
                <w:szCs w:val="24"/>
              </w:rPr>
              <w:t> </w:t>
            </w:r>
            <w:hyperlink r:id="rId57" w:history="1">
              <w:r w:rsidRPr="00163D70">
                <w:rPr>
                  <w:rFonts w:eastAsiaTheme="minorHAnsi" w:cs="宋体" w:hint="eastAsia"/>
                  <w:color w:val="800080"/>
                  <w:kern w:val="0"/>
                  <w:sz w:val="20"/>
                  <w:szCs w:val="24"/>
                  <w:u w:val="single"/>
                </w:rPr>
                <w:t>Cox 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25448706"/>
              <w:rPr>
                <w:rFonts w:eastAsiaTheme="minorHAnsi" w:cs="宋体"/>
                <w:kern w:val="0"/>
                <w:sz w:val="20"/>
                <w:szCs w:val="24"/>
              </w:rPr>
            </w:pPr>
            <w:r w:rsidRPr="00163D70">
              <w:rPr>
                <w:rFonts w:eastAsiaTheme="minorHAnsi" w:cs="宋体"/>
                <w:noProof/>
                <w:kern w:val="0"/>
                <w:sz w:val="20"/>
                <w:szCs w:val="24"/>
              </w:rPr>
              <w:drawing>
                <wp:inline distT="0" distB="0" distL="0" distR="0" wp14:anchorId="327C3625" wp14:editId="6236023B">
                  <wp:extent cx="390525" cy="447675"/>
                  <wp:effectExtent l="0" t="0" r="9525" b="9525"/>
                  <wp:docPr id="26" name="图片 26" descr="http://127.0.0.1:51638/help/topic/com.ibm.spss.modeler.help/images/svm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127.0.0.1:51638/help/topic/com.ibm.spss.modeler.help/images/svm_icon.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使用 Support Vector Machine (SVM) 节点，可以将数据分为两组，而无需过度拟合。SVM 可以与大量数据集配合使用，如那些含有大量输入字段的数据集。 请参阅 主题</w:t>
            </w:r>
            <w:r w:rsidRPr="00163D70">
              <w:rPr>
                <w:rFonts w:eastAsiaTheme="minorHAnsi" w:cs="宋体" w:hint="eastAsia"/>
                <w:kern w:val="0"/>
                <w:sz w:val="20"/>
                <w:szCs w:val="24"/>
              </w:rPr>
              <w:t> </w:t>
            </w:r>
            <w:hyperlink r:id="rId59" w:history="1">
              <w:r w:rsidRPr="00163D70">
                <w:rPr>
                  <w:rFonts w:eastAsiaTheme="minorHAnsi" w:cs="宋体" w:hint="eastAsia"/>
                  <w:color w:val="800080"/>
                  <w:kern w:val="0"/>
                  <w:sz w:val="20"/>
                  <w:szCs w:val="24"/>
                  <w:u w:val="single"/>
                </w:rPr>
                <w:t>SVM 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2112041170"/>
              <w:rPr>
                <w:rFonts w:eastAsiaTheme="minorHAnsi" w:cs="宋体"/>
                <w:kern w:val="0"/>
                <w:sz w:val="20"/>
                <w:szCs w:val="24"/>
              </w:rPr>
            </w:pPr>
            <w:r w:rsidRPr="00163D70">
              <w:rPr>
                <w:rFonts w:eastAsiaTheme="minorHAnsi" w:cs="宋体"/>
                <w:noProof/>
                <w:kern w:val="0"/>
                <w:sz w:val="20"/>
                <w:szCs w:val="24"/>
              </w:rPr>
              <w:drawing>
                <wp:inline distT="0" distB="0" distL="0" distR="0" wp14:anchorId="4D0074A3" wp14:editId="25877DF0">
                  <wp:extent cx="390525" cy="447675"/>
                  <wp:effectExtent l="0" t="0" r="9525" b="9525"/>
                  <wp:docPr id="25" name="图片 25" descr="http://127.0.0.1:51638/help/topic/com.ibm.spss.modeler.help/images/bayesian_network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127.0.0.1:51638/help/topic/com.ibm.spss.modeler.help/images/bayesian_network_icon.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通过贝叶斯网络节点，你可以利用对真实世界认知的判断力并结合所观察和记录的证据来构建概率模型。该节点重点应用了树扩展简单贝叶斯 (TAN) 和马尔可夫毯网络，这些算法主要用于分类问题。 请参阅 主题</w:t>
            </w:r>
            <w:r w:rsidRPr="00163D70">
              <w:rPr>
                <w:rFonts w:eastAsiaTheme="minorHAnsi" w:cs="宋体" w:hint="eastAsia"/>
                <w:kern w:val="0"/>
                <w:sz w:val="20"/>
                <w:szCs w:val="24"/>
              </w:rPr>
              <w:t> </w:t>
            </w:r>
            <w:hyperlink r:id="rId61" w:history="1">
              <w:r w:rsidRPr="00163D70">
                <w:rPr>
                  <w:rFonts w:eastAsiaTheme="minorHAnsi" w:cs="宋体" w:hint="eastAsia"/>
                  <w:color w:val="800080"/>
                  <w:kern w:val="0"/>
                  <w:sz w:val="20"/>
                  <w:szCs w:val="24"/>
                  <w:u w:val="single"/>
                </w:rPr>
                <w:t>贝叶斯网络节点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132060515"/>
              <w:rPr>
                <w:rFonts w:eastAsiaTheme="minorHAnsi" w:cs="宋体"/>
                <w:kern w:val="0"/>
                <w:sz w:val="20"/>
                <w:szCs w:val="24"/>
              </w:rPr>
            </w:pPr>
            <w:r w:rsidRPr="00163D70">
              <w:rPr>
                <w:rFonts w:eastAsiaTheme="minorHAnsi" w:cs="宋体"/>
                <w:noProof/>
                <w:kern w:val="0"/>
                <w:sz w:val="20"/>
                <w:szCs w:val="24"/>
              </w:rPr>
              <w:lastRenderedPageBreak/>
              <w:drawing>
                <wp:inline distT="0" distB="0" distL="0" distR="0" wp14:anchorId="59F7292B" wp14:editId="79F32D4F">
                  <wp:extent cx="390525" cy="447675"/>
                  <wp:effectExtent l="0" t="0" r="9525" b="9525"/>
                  <wp:docPr id="24" name="图片 24" descr="http://127.0.0.1:51638/help/topic/com.ibm.spss.modeler.help/images/selflearn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127.0.0.1:51638/help/topic/com.ibm.spss.modeler.help/images/selflearn_icon.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自学响应模型（SLRM）节点可用于构建一个包含单个新观测值或少量新观测值的模型，通过此模型，无需使用全部数据对模型进行重新训练即可对模型进行重新评估。 请参阅 主题</w:t>
            </w:r>
            <w:r w:rsidRPr="00163D70">
              <w:rPr>
                <w:rFonts w:eastAsiaTheme="minorHAnsi" w:cs="宋体" w:hint="eastAsia"/>
                <w:kern w:val="0"/>
                <w:sz w:val="20"/>
                <w:szCs w:val="24"/>
              </w:rPr>
              <w:t> </w:t>
            </w:r>
            <w:hyperlink r:id="rId63" w:history="1">
              <w:r w:rsidRPr="00163D70">
                <w:rPr>
                  <w:rFonts w:eastAsiaTheme="minorHAnsi" w:cs="宋体" w:hint="eastAsia"/>
                  <w:color w:val="800080"/>
                  <w:kern w:val="0"/>
                  <w:sz w:val="20"/>
                  <w:szCs w:val="24"/>
                  <w:u w:val="single"/>
                </w:rPr>
                <w:t>SLRM 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1998682187"/>
              <w:rPr>
                <w:rFonts w:eastAsiaTheme="minorHAnsi" w:cs="宋体"/>
                <w:kern w:val="0"/>
                <w:sz w:val="20"/>
                <w:szCs w:val="24"/>
              </w:rPr>
            </w:pPr>
            <w:r w:rsidRPr="00163D70">
              <w:rPr>
                <w:rFonts w:eastAsiaTheme="minorHAnsi" w:cs="宋体"/>
                <w:noProof/>
                <w:kern w:val="0"/>
                <w:sz w:val="20"/>
                <w:szCs w:val="24"/>
              </w:rPr>
              <w:drawing>
                <wp:inline distT="0" distB="0" distL="0" distR="0" wp14:anchorId="011E35FA" wp14:editId="7F09581C">
                  <wp:extent cx="390525" cy="447675"/>
                  <wp:effectExtent l="0" t="0" r="9525" b="9525"/>
                  <wp:docPr id="23" name="图片 23" descr="http://127.0.0.1:51638/help/topic/com.ibm.spss.modeler.help/images/timeseries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127.0.0.1:51638/help/topic/com.ibm.spss.modeler.help/images/timeseriesnodeicon.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时间序列节点估计时间序列数据的指数平滑模型、单变量自回归整合移动平均 (ARIMA) 模型和多变量 ARIMA（即变换函数）模型，并生成未来性能的预测数据。在时间序列节点之前必须有时间区间节点。 请参阅 主题</w:t>
            </w:r>
            <w:r w:rsidRPr="00163D70">
              <w:rPr>
                <w:rFonts w:eastAsiaTheme="minorHAnsi" w:cs="宋体" w:hint="eastAsia"/>
                <w:kern w:val="0"/>
                <w:sz w:val="20"/>
                <w:szCs w:val="24"/>
              </w:rPr>
              <w:t> </w:t>
            </w:r>
            <w:hyperlink r:id="rId65" w:history="1">
              <w:r w:rsidRPr="00163D70">
                <w:rPr>
                  <w:rFonts w:eastAsiaTheme="minorHAnsi" w:cs="宋体" w:hint="eastAsia"/>
                  <w:color w:val="800080"/>
                  <w:kern w:val="0"/>
                  <w:sz w:val="20"/>
                  <w:szCs w:val="24"/>
                  <w:u w:val="single"/>
                </w:rPr>
                <w:t>时间序列建模节点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Pr="00124F45" w:rsidRDefault="00124F45" w:rsidP="00124F45">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124F45" w:rsidRPr="00124F45" w:rsidTr="00124F45">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center"/>
              <w:divId w:val="1039819936"/>
              <w:rPr>
                <w:rFonts w:eastAsiaTheme="minorHAnsi" w:cs="宋体"/>
                <w:kern w:val="0"/>
                <w:sz w:val="20"/>
                <w:szCs w:val="24"/>
              </w:rPr>
            </w:pPr>
            <w:r w:rsidRPr="00163D70">
              <w:rPr>
                <w:rFonts w:eastAsiaTheme="minorHAnsi" w:cs="宋体"/>
                <w:noProof/>
                <w:kern w:val="0"/>
                <w:sz w:val="20"/>
                <w:szCs w:val="24"/>
              </w:rPr>
              <w:drawing>
                <wp:inline distT="0" distB="0" distL="0" distR="0" wp14:anchorId="24863564" wp14:editId="4BBB0F13">
                  <wp:extent cx="390525" cy="447675"/>
                  <wp:effectExtent l="0" t="0" r="9525" b="9525"/>
                  <wp:docPr id="22" name="图片 22" descr="http://127.0.0.1:51638/help/topic/com.ibm.spss.modeler.help/images/knn_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127.0.0.1:51638/help/topic/com.ibm.spss.modeler.help/images/knn_nodeicon.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124F45" w:rsidRPr="00124F45" w:rsidRDefault="00124F45" w:rsidP="00124F45">
            <w:pPr>
              <w:widowControl/>
              <w:jc w:val="left"/>
              <w:rPr>
                <w:rFonts w:eastAsiaTheme="minorHAnsi" w:cs="宋体"/>
                <w:kern w:val="0"/>
                <w:sz w:val="20"/>
                <w:szCs w:val="24"/>
              </w:rPr>
            </w:pPr>
            <w:r w:rsidRPr="00124F45">
              <w:rPr>
                <w:rFonts w:eastAsiaTheme="minorHAnsi" w:cs="宋体" w:hint="eastAsia"/>
                <w:kern w:val="0"/>
                <w:sz w:val="20"/>
                <w:szCs w:val="24"/>
              </w:rPr>
              <w:t>The</w:t>
            </w:r>
            <w:r w:rsidRPr="00163D70">
              <w:rPr>
                <w:rFonts w:eastAsiaTheme="minorHAnsi" w:cs="宋体" w:hint="eastAsia"/>
                <w:kern w:val="0"/>
                <w:sz w:val="20"/>
                <w:szCs w:val="24"/>
              </w:rPr>
              <w:t> </w:t>
            </w:r>
            <w:r w:rsidRPr="00163D70">
              <w:rPr>
                <w:rFonts w:eastAsiaTheme="minorHAnsi" w:cs="宋体" w:hint="eastAsia"/>
                <w:i/>
                <w:iCs/>
                <w:kern w:val="0"/>
                <w:sz w:val="20"/>
                <w:szCs w:val="24"/>
              </w:rPr>
              <w:t>k</w:t>
            </w:r>
            <w:r w:rsidRPr="00124F45">
              <w:rPr>
                <w:rFonts w:eastAsiaTheme="minorHAnsi" w:cs="宋体" w:hint="eastAsia"/>
                <w:kern w:val="0"/>
                <w:sz w:val="20"/>
                <w:szCs w:val="24"/>
              </w:rPr>
              <w:t>-最近相邻元素 (KNN) 节点将新的个案关联到预测变量空间中与其最邻近的</w:t>
            </w:r>
            <w:r w:rsidRPr="00163D70">
              <w:rPr>
                <w:rFonts w:eastAsiaTheme="minorHAnsi" w:cs="宋体" w:hint="eastAsia"/>
                <w:kern w:val="0"/>
                <w:sz w:val="20"/>
                <w:szCs w:val="24"/>
              </w:rPr>
              <w:t> </w:t>
            </w:r>
            <w:r w:rsidRPr="00163D70">
              <w:rPr>
                <w:rFonts w:eastAsiaTheme="minorHAnsi" w:cs="宋体" w:hint="eastAsia"/>
                <w:i/>
                <w:iCs/>
                <w:kern w:val="0"/>
                <w:sz w:val="20"/>
                <w:szCs w:val="24"/>
              </w:rPr>
              <w:t>k</w:t>
            </w:r>
            <w:r w:rsidRPr="00163D70">
              <w:rPr>
                <w:rFonts w:eastAsiaTheme="minorHAnsi" w:cs="宋体" w:hint="eastAsia"/>
                <w:kern w:val="0"/>
                <w:sz w:val="20"/>
                <w:szCs w:val="24"/>
              </w:rPr>
              <w:t> </w:t>
            </w:r>
            <w:r w:rsidRPr="00124F45">
              <w:rPr>
                <w:rFonts w:eastAsiaTheme="minorHAnsi" w:cs="宋体" w:hint="eastAsia"/>
                <w:kern w:val="0"/>
                <w:sz w:val="20"/>
                <w:szCs w:val="24"/>
              </w:rPr>
              <w:t>个对象的类别或值（其中</w:t>
            </w:r>
            <w:r w:rsidRPr="00163D70">
              <w:rPr>
                <w:rFonts w:eastAsiaTheme="minorHAnsi" w:cs="宋体" w:hint="eastAsia"/>
                <w:kern w:val="0"/>
                <w:sz w:val="20"/>
                <w:szCs w:val="24"/>
              </w:rPr>
              <w:t> </w:t>
            </w:r>
            <w:r w:rsidRPr="00163D70">
              <w:rPr>
                <w:rFonts w:eastAsiaTheme="minorHAnsi" w:cs="宋体" w:hint="eastAsia"/>
                <w:i/>
                <w:iCs/>
                <w:kern w:val="0"/>
                <w:sz w:val="20"/>
                <w:szCs w:val="24"/>
              </w:rPr>
              <w:t>k</w:t>
            </w:r>
            <w:r w:rsidRPr="00163D70">
              <w:rPr>
                <w:rFonts w:eastAsiaTheme="minorHAnsi" w:cs="宋体" w:hint="eastAsia"/>
                <w:kern w:val="0"/>
                <w:sz w:val="20"/>
                <w:szCs w:val="24"/>
              </w:rPr>
              <w:t> </w:t>
            </w:r>
            <w:r w:rsidRPr="00124F45">
              <w:rPr>
                <w:rFonts w:eastAsiaTheme="minorHAnsi" w:cs="宋体" w:hint="eastAsia"/>
                <w:kern w:val="0"/>
                <w:sz w:val="20"/>
                <w:szCs w:val="24"/>
              </w:rPr>
              <w:t>为整数）。类似个案相互靠近，而不同个案相互远离。 请参阅 主题</w:t>
            </w:r>
            <w:r w:rsidRPr="00163D70">
              <w:rPr>
                <w:rFonts w:eastAsiaTheme="minorHAnsi" w:cs="宋体" w:hint="eastAsia"/>
                <w:kern w:val="0"/>
                <w:sz w:val="20"/>
                <w:szCs w:val="24"/>
              </w:rPr>
              <w:t> </w:t>
            </w:r>
            <w:hyperlink r:id="rId67" w:history="1">
              <w:r w:rsidRPr="00163D70">
                <w:rPr>
                  <w:rFonts w:eastAsiaTheme="minorHAnsi" w:cs="宋体" w:hint="eastAsia"/>
                  <w:color w:val="800080"/>
                  <w:kern w:val="0"/>
                  <w:sz w:val="20"/>
                  <w:szCs w:val="24"/>
                  <w:u w:val="single"/>
                </w:rPr>
                <w:t>KNN 节点</w:t>
              </w:r>
            </w:hyperlink>
            <w:r w:rsidRPr="00163D70">
              <w:rPr>
                <w:rFonts w:eastAsiaTheme="minorHAnsi" w:cs="宋体" w:hint="eastAsia"/>
                <w:kern w:val="0"/>
                <w:sz w:val="20"/>
                <w:szCs w:val="24"/>
              </w:rPr>
              <w:t> </w:t>
            </w:r>
            <w:r w:rsidRPr="00124F45">
              <w:rPr>
                <w:rFonts w:eastAsiaTheme="minorHAnsi" w:cs="宋体" w:hint="eastAsia"/>
                <w:kern w:val="0"/>
                <w:sz w:val="20"/>
                <w:szCs w:val="24"/>
              </w:rPr>
              <w:t>详细信息。</w:t>
            </w:r>
          </w:p>
        </w:tc>
      </w:tr>
    </w:tbl>
    <w:p w:rsidR="00124F45" w:rsidRDefault="00124F45">
      <w:pPr>
        <w:rPr>
          <w:rFonts w:eastAsiaTheme="minorHAnsi"/>
        </w:rPr>
      </w:pPr>
    </w:p>
    <w:p w:rsidR="003D0634" w:rsidRPr="003D0634" w:rsidRDefault="003D0634" w:rsidP="003D0634">
      <w:pPr>
        <w:widowControl/>
        <w:spacing w:before="100" w:beforeAutospacing="1" w:after="100" w:afterAutospacing="1"/>
        <w:ind w:left="120" w:right="150" w:firstLine="300"/>
        <w:jc w:val="left"/>
        <w:rPr>
          <w:rFonts w:eastAsiaTheme="minorHAnsi" w:cs="宋体"/>
          <w:color w:val="000000"/>
          <w:kern w:val="0"/>
          <w:sz w:val="20"/>
          <w:szCs w:val="20"/>
        </w:rPr>
      </w:pPr>
      <w:r w:rsidRPr="003D0634">
        <w:rPr>
          <w:rFonts w:eastAsiaTheme="minorHAnsi" w:cs="宋体" w:hint="eastAsia"/>
          <w:iCs/>
          <w:color w:val="000000"/>
          <w:kern w:val="0"/>
          <w:sz w:val="20"/>
          <w:szCs w:val="20"/>
        </w:rPr>
        <w:t>关联模型</w:t>
      </w:r>
      <w:r w:rsidRPr="003D0634">
        <w:rPr>
          <w:rFonts w:eastAsiaTheme="minorHAnsi" w:cs="宋体" w:hint="eastAsia"/>
          <w:color w:val="000000"/>
          <w:kern w:val="0"/>
          <w:sz w:val="20"/>
          <w:szCs w:val="20"/>
        </w:rPr>
        <w:t>查找您数据中的模式，其中一个或多个实体（如事件、购买或属性）与一个或多个其他实体相关联。这些模型构建定义这些关系的规则集。数据中的字段可以作为输入和目标。您可以手动查找这些关联，但关联规则算法可以更快速地完成，并能探索更多复杂的模式。Apriori 和 Carma 模型是使用此类算法的示例。另一种类型的关联模型是序列检测模型，后者可以在按时间建立结构的数据中查找顺序模式。</w:t>
      </w:r>
    </w:p>
    <w:p w:rsidR="003D0634" w:rsidRPr="003D0634" w:rsidRDefault="003D0634" w:rsidP="003D0634">
      <w:pPr>
        <w:widowControl/>
        <w:spacing w:before="100" w:beforeAutospacing="1" w:after="100" w:afterAutospacing="1"/>
        <w:ind w:left="120" w:right="150" w:firstLine="300"/>
        <w:jc w:val="left"/>
        <w:rPr>
          <w:rFonts w:eastAsiaTheme="minorHAnsi" w:cs="宋体"/>
          <w:color w:val="000000"/>
          <w:kern w:val="0"/>
          <w:sz w:val="20"/>
          <w:szCs w:val="20"/>
        </w:rPr>
      </w:pPr>
      <w:r w:rsidRPr="003D0634">
        <w:rPr>
          <w:rFonts w:eastAsiaTheme="minorHAnsi" w:cs="宋体" w:hint="eastAsia"/>
          <w:color w:val="000000"/>
          <w:kern w:val="0"/>
          <w:sz w:val="20"/>
          <w:szCs w:val="20"/>
        </w:rPr>
        <w:t>关联模型在预测多个结果时非常有用，例如，购买了产品 X 的顾客也购买了产品 Y 和 Z。关联模型可以将特定结论（如购买某些产品的决策）与一组条件关联起来。关联规则算法相对于更标准的决策树算法（C5.0 和 C&amp;RT）的优势在于，它可以找到任何属性间存在的关联。决策树算法只使用单一结论来构建规则，而关联算法则试图找到更多规则，且每个规则具有不同的结论。</w:t>
      </w:r>
    </w:p>
    <w:p w:rsidR="003D0634" w:rsidRPr="003D0634" w:rsidRDefault="003D0634" w:rsidP="003D0634">
      <w:pPr>
        <w:widowControl/>
        <w:spacing w:before="100" w:beforeAutospacing="1" w:after="100" w:afterAutospacing="1"/>
        <w:ind w:left="120" w:right="150"/>
        <w:jc w:val="left"/>
        <w:rPr>
          <w:rFonts w:eastAsiaTheme="minorHAnsi" w:cs="宋体"/>
          <w:kern w:val="0"/>
          <w:sz w:val="20"/>
          <w:szCs w:val="24"/>
        </w:rPr>
      </w:pPr>
      <w:r w:rsidRPr="003D0634">
        <w:rPr>
          <w:rFonts w:eastAsiaTheme="minorHAnsi" w:cs="宋体" w:hint="eastAsia"/>
          <w:b/>
          <w:iCs/>
          <w:color w:val="000000"/>
          <w:kern w:val="0"/>
          <w:sz w:val="18"/>
          <w:szCs w:val="20"/>
        </w:rPr>
        <w:t>关联模型</w:t>
      </w:r>
      <w:r w:rsidRPr="003D0634">
        <w:rPr>
          <w:rFonts w:eastAsiaTheme="minorHAnsi" w:cs="宋体"/>
          <w:b/>
          <w:iCs/>
          <w:color w:val="000000"/>
          <w:kern w:val="0"/>
          <w:sz w:val="18"/>
          <w:szCs w:val="20"/>
        </w:rPr>
        <w:t>：</w:t>
      </w:r>
      <w:r w:rsidRPr="003D0634">
        <w:rPr>
          <w:rFonts w:ascii="等线" w:eastAsia="等线" w:hAnsi="等线" w:cs="等线" w:hint="eastAsia"/>
          <w:color w:val="000000"/>
          <w:kern w:val="0"/>
          <w:sz w:val="15"/>
          <w:szCs w:val="20"/>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3D0634" w:rsidRPr="003D0634" w:rsidTr="003D0634">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3D0634" w:rsidRPr="003D0634" w:rsidRDefault="003D0634" w:rsidP="003D0634">
            <w:pPr>
              <w:widowControl/>
              <w:jc w:val="center"/>
              <w:divId w:val="409162351"/>
              <w:rPr>
                <w:rFonts w:eastAsiaTheme="minorHAnsi" w:cs="宋体"/>
                <w:kern w:val="0"/>
                <w:sz w:val="20"/>
                <w:szCs w:val="24"/>
              </w:rPr>
            </w:pPr>
            <w:r w:rsidRPr="003D0634">
              <w:rPr>
                <w:rFonts w:eastAsiaTheme="minorHAnsi" w:cs="宋体"/>
                <w:noProof/>
                <w:kern w:val="0"/>
                <w:sz w:val="20"/>
                <w:szCs w:val="24"/>
              </w:rPr>
              <w:drawing>
                <wp:inline distT="0" distB="0" distL="0" distR="0" wp14:anchorId="52E528B0" wp14:editId="3C56C23A">
                  <wp:extent cx="390525" cy="447675"/>
                  <wp:effectExtent l="0" t="0" r="9525" b="9525"/>
                  <wp:docPr id="44" name="图片 44" descr="http://127.0.0.1:51638/help/topic/com.ibm.spss.modeler.help/images/apriori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127.0.0.1:51638/help/topic/com.ibm.spss.modeler.help/images/apriorinodeicon.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3D0634" w:rsidRPr="003D0634" w:rsidRDefault="003D0634" w:rsidP="003D0634">
            <w:pPr>
              <w:widowControl/>
              <w:jc w:val="left"/>
              <w:rPr>
                <w:rFonts w:eastAsiaTheme="minorHAnsi" w:cs="宋体"/>
                <w:kern w:val="0"/>
                <w:sz w:val="20"/>
                <w:szCs w:val="24"/>
              </w:rPr>
            </w:pPr>
            <w:r w:rsidRPr="003D0634">
              <w:rPr>
                <w:rFonts w:eastAsiaTheme="minorHAnsi" w:cs="宋体" w:hint="eastAsia"/>
                <w:kern w:val="0"/>
                <w:sz w:val="20"/>
                <w:szCs w:val="24"/>
              </w:rPr>
              <w:t>Apriori 节点从数据抽取一组规则，即抽取信息内容最多的规则。Apriori 节点提供五种选择规则的方法并使用复杂的索引模式来高效地处理大数据集。对于较大的问题，Apriori 训练的速度通常快。它对于可以包含的规则数也没有任何限制，可以处理最多带有 32 个预条件的规则。Apriori 要求输入和输出字段均为分类型字段，但因为它专为处理此类型数据而进行优化，因而处理速度快得多。 请参阅 主题 </w:t>
            </w:r>
            <w:hyperlink r:id="rId69" w:history="1">
              <w:r w:rsidRPr="003D0634">
                <w:rPr>
                  <w:rFonts w:eastAsiaTheme="minorHAnsi" w:cs="宋体" w:hint="eastAsia"/>
                  <w:color w:val="800080"/>
                  <w:kern w:val="0"/>
                  <w:sz w:val="20"/>
                  <w:szCs w:val="24"/>
                  <w:u w:val="single"/>
                </w:rPr>
                <w:t>Apriori 节点</w:t>
              </w:r>
            </w:hyperlink>
            <w:r w:rsidRPr="003D0634">
              <w:rPr>
                <w:rFonts w:eastAsiaTheme="minorHAnsi" w:cs="宋体" w:hint="eastAsia"/>
                <w:kern w:val="0"/>
                <w:sz w:val="20"/>
                <w:szCs w:val="24"/>
              </w:rPr>
              <w:t> 详细信息。</w:t>
            </w:r>
          </w:p>
        </w:tc>
      </w:tr>
    </w:tbl>
    <w:p w:rsidR="003D0634" w:rsidRPr="003D0634" w:rsidRDefault="003D0634" w:rsidP="003D0634">
      <w:pPr>
        <w:widowControl/>
        <w:jc w:val="left"/>
        <w:rPr>
          <w:rFonts w:eastAsiaTheme="minorHAnsi" w:cs="宋体"/>
          <w:kern w:val="0"/>
          <w:sz w:val="20"/>
          <w:szCs w:val="24"/>
        </w:rPr>
      </w:pPr>
      <w:r w:rsidRPr="003D0634">
        <w:rPr>
          <w:rFonts w:ascii="等线" w:eastAsia="等线" w:hAnsi="等线" w:cs="等线" w:hint="eastAsia"/>
          <w:color w:val="000000"/>
          <w:kern w:val="0"/>
          <w:sz w:val="15"/>
          <w:szCs w:val="20"/>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3D0634" w:rsidRPr="003D0634" w:rsidTr="003D0634">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3D0634" w:rsidRPr="003D0634" w:rsidRDefault="003D0634" w:rsidP="003D0634">
            <w:pPr>
              <w:widowControl/>
              <w:jc w:val="center"/>
              <w:divId w:val="840123837"/>
              <w:rPr>
                <w:rFonts w:eastAsiaTheme="minorHAnsi" w:cs="宋体"/>
                <w:kern w:val="0"/>
                <w:sz w:val="20"/>
                <w:szCs w:val="24"/>
              </w:rPr>
            </w:pPr>
            <w:r w:rsidRPr="003D0634">
              <w:rPr>
                <w:rFonts w:eastAsiaTheme="minorHAnsi" w:cs="宋体"/>
                <w:noProof/>
                <w:kern w:val="0"/>
                <w:sz w:val="20"/>
                <w:szCs w:val="24"/>
              </w:rPr>
              <w:drawing>
                <wp:inline distT="0" distB="0" distL="0" distR="0" wp14:anchorId="67660030" wp14:editId="4F221877">
                  <wp:extent cx="390525" cy="447675"/>
                  <wp:effectExtent l="0" t="0" r="9525" b="9525"/>
                  <wp:docPr id="43" name="图片 43" descr="http://127.0.0.1:51638/help/topic/com.ibm.spss.modeler.help/images/carma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127.0.0.1:51638/help/topic/com.ibm.spss.modeler.help/images/carmanodeicon.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3D0634" w:rsidRPr="003D0634" w:rsidRDefault="003D0634" w:rsidP="003D0634">
            <w:pPr>
              <w:widowControl/>
              <w:jc w:val="left"/>
              <w:rPr>
                <w:rFonts w:eastAsiaTheme="minorHAnsi" w:cs="宋体"/>
                <w:kern w:val="0"/>
                <w:sz w:val="20"/>
                <w:szCs w:val="24"/>
              </w:rPr>
            </w:pPr>
            <w:r w:rsidRPr="003D0634">
              <w:rPr>
                <w:rFonts w:eastAsiaTheme="minorHAnsi" w:cs="宋体" w:hint="eastAsia"/>
                <w:kern w:val="0"/>
                <w:sz w:val="20"/>
                <w:szCs w:val="24"/>
              </w:rPr>
              <w:t>CARMA 模型在不要求用户指定输入或目标字段的情况下从数据抽取一组规则。与 Apriori不同的是：CARMA 节点提供构建规则设置支持（前项和后项支持），而不仅仅是前项支持。这就意味着生成的规则可以用于更多应用程序，例如用于找到后项为想在节日期间促销的商品的产品或服务（前项）的列表。 请参阅 主题 </w:t>
            </w:r>
            <w:hyperlink r:id="rId71" w:history="1">
              <w:r w:rsidRPr="003D0634">
                <w:rPr>
                  <w:rFonts w:eastAsiaTheme="minorHAnsi" w:cs="宋体" w:hint="eastAsia"/>
                  <w:color w:val="800080"/>
                  <w:kern w:val="0"/>
                  <w:sz w:val="20"/>
                  <w:szCs w:val="24"/>
                  <w:u w:val="single"/>
                </w:rPr>
                <w:t>CARMA 节点</w:t>
              </w:r>
            </w:hyperlink>
            <w:r w:rsidRPr="003D0634">
              <w:rPr>
                <w:rFonts w:eastAsiaTheme="minorHAnsi" w:cs="宋体" w:hint="eastAsia"/>
                <w:kern w:val="0"/>
                <w:sz w:val="20"/>
                <w:szCs w:val="24"/>
              </w:rPr>
              <w:t> 详细信息。</w:t>
            </w:r>
          </w:p>
        </w:tc>
      </w:tr>
    </w:tbl>
    <w:p w:rsidR="003D0634" w:rsidRPr="003D0634" w:rsidRDefault="003D0634" w:rsidP="003D0634">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3D0634" w:rsidRPr="003D0634" w:rsidTr="003D0634">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3D0634" w:rsidRPr="003D0634" w:rsidRDefault="003D0634" w:rsidP="003D0634">
            <w:pPr>
              <w:widowControl/>
              <w:jc w:val="center"/>
              <w:divId w:val="1182090417"/>
              <w:rPr>
                <w:rFonts w:eastAsiaTheme="minorHAnsi" w:cs="宋体"/>
                <w:kern w:val="0"/>
                <w:sz w:val="20"/>
                <w:szCs w:val="24"/>
              </w:rPr>
            </w:pPr>
            <w:r w:rsidRPr="003D0634">
              <w:rPr>
                <w:rFonts w:eastAsiaTheme="minorHAnsi" w:cs="宋体"/>
                <w:noProof/>
                <w:kern w:val="0"/>
                <w:sz w:val="20"/>
                <w:szCs w:val="24"/>
              </w:rPr>
              <w:drawing>
                <wp:inline distT="0" distB="0" distL="0" distR="0" wp14:anchorId="6A115DB4" wp14:editId="37449F61">
                  <wp:extent cx="390525" cy="447675"/>
                  <wp:effectExtent l="0" t="0" r="9525" b="9525"/>
                  <wp:docPr id="42" name="图片 42" descr="http://127.0.0.1:51638/help/topic/com.ibm.spss.modeler.help/images/sequence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127.0.0.1:51638/help/topic/com.ibm.spss.modeler.help/images/sequencenodeicon.jp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3D0634" w:rsidRPr="003D0634" w:rsidRDefault="003D0634" w:rsidP="003D0634">
            <w:pPr>
              <w:widowControl/>
              <w:jc w:val="left"/>
              <w:rPr>
                <w:rFonts w:eastAsiaTheme="minorHAnsi" w:cs="宋体"/>
                <w:kern w:val="0"/>
                <w:sz w:val="20"/>
                <w:szCs w:val="24"/>
              </w:rPr>
            </w:pPr>
            <w:r w:rsidRPr="003D0634">
              <w:rPr>
                <w:rFonts w:eastAsiaTheme="minorHAnsi" w:cs="宋体" w:hint="eastAsia"/>
                <w:kern w:val="0"/>
                <w:sz w:val="20"/>
                <w:szCs w:val="24"/>
              </w:rPr>
              <w:t>序列节点可发现连续数据或与时间有关的数据中的关联规则。序列是一系列可能会以可预测顺序发生的项目集合。例如，一个购买了剃刀和须后水的顾客可能在下次购物时购买剃须膏。序列节点基于 CARMA 关联规则算法，该算法使用有效的两步法来发现序列。 请参阅 主题 </w:t>
            </w:r>
            <w:hyperlink r:id="rId73" w:history="1">
              <w:r w:rsidRPr="003D0634">
                <w:rPr>
                  <w:rFonts w:eastAsiaTheme="minorHAnsi" w:cs="宋体" w:hint="eastAsia"/>
                  <w:color w:val="800080"/>
                  <w:kern w:val="0"/>
                  <w:sz w:val="20"/>
                  <w:szCs w:val="24"/>
                  <w:u w:val="single"/>
                </w:rPr>
                <w:t>序列节点</w:t>
              </w:r>
            </w:hyperlink>
            <w:r w:rsidRPr="003D0634">
              <w:rPr>
                <w:rFonts w:eastAsiaTheme="minorHAnsi" w:cs="宋体" w:hint="eastAsia"/>
                <w:kern w:val="0"/>
                <w:sz w:val="20"/>
                <w:szCs w:val="24"/>
              </w:rPr>
              <w:t> 详细信息。</w:t>
            </w:r>
          </w:p>
        </w:tc>
      </w:tr>
    </w:tbl>
    <w:p w:rsidR="003D0634" w:rsidRDefault="003D0634">
      <w:pPr>
        <w:rPr>
          <w:rFonts w:eastAsiaTheme="minorHAnsi"/>
        </w:rPr>
      </w:pPr>
    </w:p>
    <w:p w:rsidR="00A2309C" w:rsidRDefault="00A2309C">
      <w:pPr>
        <w:rPr>
          <w:rFonts w:eastAsiaTheme="minorHAnsi"/>
        </w:rPr>
      </w:pPr>
    </w:p>
    <w:p w:rsidR="00A2309C" w:rsidRDefault="00A2309C">
      <w:pPr>
        <w:rPr>
          <w:rFonts w:eastAsiaTheme="minorHAnsi"/>
        </w:rPr>
      </w:pPr>
    </w:p>
    <w:p w:rsidR="00A2309C" w:rsidRDefault="00A2309C">
      <w:pPr>
        <w:rPr>
          <w:rFonts w:eastAsiaTheme="minorHAnsi"/>
        </w:rPr>
      </w:pPr>
    </w:p>
    <w:p w:rsidR="00A2309C" w:rsidRPr="00A2309C" w:rsidRDefault="00A2309C" w:rsidP="00A2309C">
      <w:pPr>
        <w:widowControl/>
        <w:spacing w:before="100" w:beforeAutospacing="1" w:after="100" w:afterAutospacing="1"/>
        <w:jc w:val="left"/>
        <w:outlineLvl w:val="1"/>
        <w:rPr>
          <w:rFonts w:ascii="宋体" w:eastAsia="宋体" w:hAnsi="宋体" w:cs="宋体"/>
          <w:b/>
          <w:bCs/>
          <w:color w:val="000000"/>
          <w:kern w:val="0"/>
          <w:sz w:val="31"/>
          <w:szCs w:val="31"/>
        </w:rPr>
      </w:pPr>
      <w:r w:rsidRPr="00A2309C">
        <w:rPr>
          <w:rFonts w:ascii="宋体" w:eastAsia="宋体" w:hAnsi="宋体" w:cs="宋体" w:hint="eastAsia"/>
          <w:b/>
          <w:bCs/>
          <w:color w:val="000000"/>
          <w:kern w:val="0"/>
          <w:sz w:val="31"/>
          <w:szCs w:val="31"/>
        </w:rPr>
        <w:t>细分模型</w:t>
      </w:r>
      <w:r>
        <w:rPr>
          <w:rFonts w:ascii="宋体" w:eastAsia="宋体" w:hAnsi="宋体" w:cs="宋体" w:hint="eastAsia"/>
          <w:b/>
          <w:bCs/>
          <w:color w:val="000000"/>
          <w:kern w:val="0"/>
          <w:sz w:val="31"/>
          <w:szCs w:val="31"/>
        </w:rPr>
        <w:t>(也就是</w:t>
      </w:r>
      <w:r>
        <w:rPr>
          <w:rFonts w:ascii="宋体" w:eastAsia="宋体" w:hAnsi="宋体" w:cs="宋体"/>
          <w:b/>
          <w:bCs/>
          <w:color w:val="000000"/>
          <w:kern w:val="0"/>
          <w:sz w:val="31"/>
          <w:szCs w:val="31"/>
        </w:rPr>
        <w:t>聚类模型</w:t>
      </w:r>
      <w:r>
        <w:rPr>
          <w:rFonts w:ascii="宋体" w:eastAsia="宋体" w:hAnsi="宋体" w:cs="宋体" w:hint="eastAsia"/>
          <w:b/>
          <w:bCs/>
          <w:color w:val="000000"/>
          <w:kern w:val="0"/>
          <w:sz w:val="31"/>
          <w:szCs w:val="31"/>
        </w:rPr>
        <w:t>)</w:t>
      </w:r>
    </w:p>
    <w:p w:rsidR="00A2309C" w:rsidRDefault="00A2309C" w:rsidP="00A2309C">
      <w:pPr>
        <w:widowControl/>
        <w:jc w:val="left"/>
        <w:rPr>
          <w:rFonts w:eastAsiaTheme="minorHAnsi" w:cs="宋体"/>
          <w:color w:val="000000"/>
          <w:kern w:val="0"/>
          <w:sz w:val="20"/>
          <w:szCs w:val="20"/>
        </w:rPr>
      </w:pPr>
      <w:r w:rsidRPr="00A2309C">
        <w:rPr>
          <w:rFonts w:ascii="宋体" w:eastAsia="宋体" w:hAnsi="宋体" w:cs="宋体" w:hint="eastAsia"/>
          <w:color w:val="000000"/>
          <w:kern w:val="0"/>
          <w:sz w:val="20"/>
          <w:szCs w:val="20"/>
        </w:rPr>
        <w:t>﻿</w:t>
      </w:r>
      <w:r w:rsidRPr="00A2309C">
        <w:rPr>
          <w:rFonts w:eastAsiaTheme="minorHAnsi" w:cs="宋体" w:hint="eastAsia"/>
          <w:iCs/>
          <w:color w:val="000000"/>
          <w:kern w:val="0"/>
          <w:sz w:val="20"/>
          <w:szCs w:val="20"/>
        </w:rPr>
        <w:t>细分模型</w:t>
      </w:r>
      <w:r w:rsidRPr="00A2309C">
        <w:rPr>
          <w:rFonts w:eastAsiaTheme="minorHAnsi" w:cs="宋体" w:hint="eastAsia"/>
          <w:color w:val="000000"/>
          <w:kern w:val="0"/>
          <w:sz w:val="20"/>
          <w:szCs w:val="20"/>
        </w:rPr>
        <w:t>将数据划分为具有类似输入字段模式的记录段或聚类。细分模型只对输入字段感兴趣，没有输出或目标字段的概念。细分模型的示例为 Kohonen 网络、K-Means 聚类、两步聚类和异常检测等。</w:t>
      </w:r>
    </w:p>
    <w:p w:rsidR="00A2309C" w:rsidRPr="00A2309C" w:rsidRDefault="00A2309C" w:rsidP="00A2309C">
      <w:pPr>
        <w:widowControl/>
        <w:spacing w:before="100" w:beforeAutospacing="1" w:after="100" w:afterAutospacing="1"/>
        <w:ind w:left="120" w:right="150" w:firstLine="300"/>
        <w:jc w:val="left"/>
        <w:rPr>
          <w:rFonts w:eastAsiaTheme="minorHAnsi" w:cs="宋体"/>
          <w:color w:val="000000"/>
          <w:kern w:val="0"/>
          <w:sz w:val="20"/>
          <w:szCs w:val="20"/>
        </w:rPr>
      </w:pPr>
      <w:r w:rsidRPr="00A2309C">
        <w:rPr>
          <w:rFonts w:eastAsiaTheme="minorHAnsi" w:cs="宋体" w:hint="eastAsia"/>
          <w:color w:val="000000"/>
          <w:kern w:val="0"/>
          <w:sz w:val="20"/>
          <w:szCs w:val="20"/>
        </w:rPr>
        <w:t>在不知道特定结果的情况下（例如，需要识别新犯罪模式或在客户群中识别利益群体时），建议使用细分模型（也称为“聚类模型”）。聚类模型主要用来确定相似记录的组并根据它们所属的组来为记录添加标签。此方法的优点在于，不用提前了解这些组及其特征就可以使用，它使聚类模型（其中没有需要模型预测的预定义输出或目标字段）区别于其他的建模技术。对于这些模型来说，没有正确或错误的结果之分。模型的值由模型捕获数据中感兴趣的分组并提供这些分组的有用说明信息的能力来确定。聚类模型通常用于创建在后续分析中用作输入的聚类或段（例如，将潜在用户分成几个相似的子组）。</w:t>
      </w:r>
    </w:p>
    <w:p w:rsidR="00A2309C" w:rsidRPr="00A2309C" w:rsidRDefault="00A2309C" w:rsidP="00A2309C">
      <w:pPr>
        <w:widowControl/>
        <w:spacing w:before="100" w:beforeAutospacing="1" w:after="100" w:afterAutospacing="1"/>
        <w:ind w:left="120" w:right="150"/>
        <w:jc w:val="left"/>
        <w:rPr>
          <w:rFonts w:eastAsiaTheme="minorHAnsi" w:cs="宋体"/>
          <w:b/>
          <w:color w:val="000000"/>
          <w:kern w:val="0"/>
          <w:sz w:val="18"/>
          <w:szCs w:val="20"/>
        </w:rPr>
      </w:pPr>
      <w:r w:rsidRPr="00A2309C">
        <w:rPr>
          <w:rFonts w:eastAsiaTheme="minorHAnsi" w:cs="宋体" w:hint="eastAsia"/>
          <w:b/>
          <w:iCs/>
          <w:color w:val="000000"/>
          <w:kern w:val="0"/>
          <w:sz w:val="20"/>
          <w:szCs w:val="20"/>
        </w:rPr>
        <w:t>细分节点（也就是</w:t>
      </w:r>
      <w:r w:rsidRPr="00A2309C">
        <w:rPr>
          <w:rFonts w:eastAsiaTheme="minorHAnsi" w:cs="宋体"/>
          <w:b/>
          <w:iCs/>
          <w:color w:val="000000"/>
          <w:kern w:val="0"/>
          <w:sz w:val="20"/>
          <w:szCs w:val="20"/>
        </w:rPr>
        <w:t>聚类模型）</w:t>
      </w:r>
      <w:r w:rsidRPr="00A2309C">
        <w:rPr>
          <w:rFonts w:eastAsiaTheme="minorHAnsi" w:cs="宋体" w:hint="eastAsia"/>
          <w:b/>
          <w:iCs/>
          <w:color w:val="000000"/>
          <w:kern w:val="0"/>
          <w:sz w:val="20"/>
          <w:szCs w:val="20"/>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A2309C" w:rsidRPr="00A2309C" w:rsidTr="00A2309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A2309C" w:rsidRPr="00A2309C" w:rsidRDefault="00A2309C" w:rsidP="00A2309C">
            <w:pPr>
              <w:widowControl/>
              <w:jc w:val="center"/>
              <w:divId w:val="1987784837"/>
              <w:rPr>
                <w:rFonts w:eastAsiaTheme="minorHAnsi" w:cs="宋体"/>
                <w:kern w:val="0"/>
                <w:sz w:val="20"/>
                <w:szCs w:val="24"/>
              </w:rPr>
            </w:pPr>
            <w:r w:rsidRPr="00A2309C">
              <w:rPr>
                <w:rFonts w:eastAsiaTheme="minorHAnsi" w:cs="宋体"/>
                <w:noProof/>
                <w:kern w:val="0"/>
                <w:sz w:val="20"/>
                <w:szCs w:val="24"/>
              </w:rPr>
              <w:drawing>
                <wp:inline distT="0" distB="0" distL="0" distR="0" wp14:anchorId="02E36E3B" wp14:editId="6A087AC3">
                  <wp:extent cx="390525" cy="447675"/>
                  <wp:effectExtent l="0" t="0" r="9525" b="9525"/>
                  <wp:docPr id="49" name="图片 49" descr="http://127.0.0.1:51638/help/topic/com.ibm.spss.modeler.help/images/autocluster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127.0.0.1:51638/help/topic/com.ibm.spss.modeler.help/images/autoclusternodeicon.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A2309C" w:rsidRPr="00A2309C" w:rsidRDefault="00A2309C" w:rsidP="00A2309C">
            <w:pPr>
              <w:widowControl/>
              <w:jc w:val="left"/>
              <w:rPr>
                <w:rFonts w:eastAsiaTheme="minorHAnsi" w:cs="宋体"/>
                <w:kern w:val="0"/>
                <w:sz w:val="20"/>
                <w:szCs w:val="24"/>
              </w:rPr>
            </w:pPr>
            <w:r w:rsidRPr="00A2309C">
              <w:rPr>
                <w:rFonts w:eastAsiaTheme="minorHAnsi" w:cs="宋体" w:hint="eastAsia"/>
                <w:kern w:val="0"/>
                <w:sz w:val="20"/>
                <w:szCs w:val="24"/>
              </w:rPr>
              <w:t>自动聚类节点估算和比较识别具有类似特征记录组的聚类模型。节点工作方式与其他自动建模节点相同，使您在一次建模运行中即可试验多个选项组合。模型可使用基本测量进行比较，以尝试过滤聚类模型的有效性以及对其进行排序，并提供一个基于特定字段的重要性的测量。 请参阅 主题 </w:t>
            </w:r>
            <w:hyperlink r:id="rId75" w:history="1">
              <w:r w:rsidRPr="00A2309C">
                <w:rPr>
                  <w:rFonts w:eastAsiaTheme="minorHAnsi" w:cs="宋体" w:hint="eastAsia"/>
                  <w:color w:val="800080"/>
                  <w:kern w:val="0"/>
                  <w:sz w:val="20"/>
                  <w:szCs w:val="24"/>
                  <w:u w:val="single"/>
                </w:rPr>
                <w:t>自动聚类节点</w:t>
              </w:r>
            </w:hyperlink>
            <w:r w:rsidRPr="00A2309C">
              <w:rPr>
                <w:rFonts w:eastAsiaTheme="minorHAnsi" w:cs="宋体" w:hint="eastAsia"/>
                <w:kern w:val="0"/>
                <w:sz w:val="20"/>
                <w:szCs w:val="24"/>
              </w:rPr>
              <w:t> 详细信息。</w:t>
            </w:r>
          </w:p>
        </w:tc>
      </w:tr>
    </w:tbl>
    <w:p w:rsidR="00A2309C" w:rsidRPr="00A2309C" w:rsidRDefault="00A2309C" w:rsidP="00A2309C">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A2309C" w:rsidRPr="00A2309C" w:rsidTr="00A2309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A2309C" w:rsidRPr="00A2309C" w:rsidRDefault="00A2309C" w:rsidP="00A2309C">
            <w:pPr>
              <w:widowControl/>
              <w:jc w:val="center"/>
              <w:divId w:val="147209601"/>
              <w:rPr>
                <w:rFonts w:eastAsiaTheme="minorHAnsi" w:cs="宋体"/>
                <w:kern w:val="0"/>
                <w:sz w:val="20"/>
                <w:szCs w:val="24"/>
              </w:rPr>
            </w:pPr>
            <w:r w:rsidRPr="00A2309C">
              <w:rPr>
                <w:rFonts w:eastAsiaTheme="minorHAnsi" w:cs="宋体"/>
                <w:noProof/>
                <w:kern w:val="0"/>
                <w:sz w:val="20"/>
                <w:szCs w:val="24"/>
              </w:rPr>
              <w:drawing>
                <wp:inline distT="0" distB="0" distL="0" distR="0" wp14:anchorId="625A86EC" wp14:editId="45F6F4C9">
                  <wp:extent cx="390525" cy="447675"/>
                  <wp:effectExtent l="0" t="0" r="9525" b="9525"/>
                  <wp:docPr id="48" name="图片 48" descr="http://127.0.0.1:51638/help/topic/com.ibm.spss.modeler.help/images/kmeans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127.0.0.1:51638/help/topic/com.ibm.spss.modeler.help/images/kmeansnodeicon.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A2309C" w:rsidRPr="00A2309C" w:rsidRDefault="00A2309C" w:rsidP="00A2309C">
            <w:pPr>
              <w:widowControl/>
              <w:jc w:val="left"/>
              <w:rPr>
                <w:rFonts w:eastAsiaTheme="minorHAnsi" w:cs="宋体"/>
                <w:kern w:val="0"/>
                <w:sz w:val="20"/>
                <w:szCs w:val="24"/>
              </w:rPr>
            </w:pPr>
            <w:r w:rsidRPr="00A2309C">
              <w:rPr>
                <w:rFonts w:eastAsiaTheme="minorHAnsi" w:cs="宋体" w:hint="eastAsia"/>
                <w:kern w:val="0"/>
                <w:sz w:val="20"/>
                <w:szCs w:val="24"/>
              </w:rPr>
              <w:t>K-Means 节点将数据集聚类到不同分组（或聚类）。此方法将定义固定的聚类数量，将记录迭代分配给聚类，以及调整聚类中心，直到进一步优化无法再改进模型。</w:t>
            </w:r>
            <w:r w:rsidRPr="00A2309C">
              <w:rPr>
                <w:rFonts w:eastAsiaTheme="minorHAnsi" w:cs="宋体" w:hint="eastAsia"/>
                <w:i/>
                <w:iCs/>
                <w:kern w:val="0"/>
                <w:sz w:val="20"/>
                <w:szCs w:val="24"/>
              </w:rPr>
              <w:t>k</w:t>
            </w:r>
            <w:r w:rsidRPr="00A2309C">
              <w:rPr>
                <w:rFonts w:eastAsiaTheme="minorHAnsi" w:cs="宋体" w:hint="eastAsia"/>
                <w:kern w:val="0"/>
                <w:sz w:val="20"/>
                <w:szCs w:val="24"/>
              </w:rPr>
              <w:t>-means 节点作为一种非监督学习机制，它并不试图预测结果，而是揭示隐含在输入字段集中的模式。 请参阅 主题 </w:t>
            </w:r>
            <w:hyperlink r:id="rId77" w:history="1">
              <w:r w:rsidRPr="00A2309C">
                <w:rPr>
                  <w:rFonts w:eastAsiaTheme="minorHAnsi" w:cs="宋体" w:hint="eastAsia"/>
                  <w:color w:val="800080"/>
                  <w:kern w:val="0"/>
                  <w:sz w:val="20"/>
                  <w:szCs w:val="24"/>
                  <w:u w:val="single"/>
                </w:rPr>
                <w:t>K-Means 节点</w:t>
              </w:r>
            </w:hyperlink>
            <w:r w:rsidRPr="00A2309C">
              <w:rPr>
                <w:rFonts w:eastAsiaTheme="minorHAnsi" w:cs="宋体" w:hint="eastAsia"/>
                <w:kern w:val="0"/>
                <w:sz w:val="20"/>
                <w:szCs w:val="24"/>
              </w:rPr>
              <w:t> 详细信息。</w:t>
            </w:r>
          </w:p>
        </w:tc>
      </w:tr>
    </w:tbl>
    <w:p w:rsidR="00A2309C" w:rsidRPr="00A2309C" w:rsidRDefault="00A2309C" w:rsidP="00A2309C">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A2309C" w:rsidRPr="00A2309C" w:rsidTr="00A2309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A2309C" w:rsidRPr="00A2309C" w:rsidRDefault="00A2309C" w:rsidP="00A2309C">
            <w:pPr>
              <w:widowControl/>
              <w:jc w:val="center"/>
              <w:divId w:val="214392991"/>
              <w:rPr>
                <w:rFonts w:eastAsiaTheme="minorHAnsi" w:cs="宋体"/>
                <w:kern w:val="0"/>
                <w:sz w:val="20"/>
                <w:szCs w:val="24"/>
              </w:rPr>
            </w:pPr>
            <w:r w:rsidRPr="00A2309C">
              <w:rPr>
                <w:rFonts w:eastAsiaTheme="minorHAnsi" w:cs="宋体"/>
                <w:noProof/>
                <w:kern w:val="0"/>
                <w:sz w:val="20"/>
                <w:szCs w:val="24"/>
              </w:rPr>
              <w:drawing>
                <wp:inline distT="0" distB="0" distL="0" distR="0" wp14:anchorId="2E198FD3" wp14:editId="25AF4C19">
                  <wp:extent cx="390525" cy="447675"/>
                  <wp:effectExtent l="0" t="0" r="9525" b="9525"/>
                  <wp:docPr id="47" name="图片 47" descr="http://127.0.0.1:51638/help/topic/com.ibm.spss.modeler.help/images/kohonen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127.0.0.1:51638/help/topic/com.ibm.spss.modeler.help/images/kohonennodeicon.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A2309C" w:rsidRPr="00A2309C" w:rsidRDefault="00A2309C" w:rsidP="00A2309C">
            <w:pPr>
              <w:widowControl/>
              <w:jc w:val="left"/>
              <w:rPr>
                <w:rFonts w:eastAsiaTheme="minorHAnsi" w:cs="宋体"/>
                <w:kern w:val="0"/>
                <w:sz w:val="20"/>
                <w:szCs w:val="24"/>
              </w:rPr>
            </w:pPr>
            <w:r w:rsidRPr="00A2309C">
              <w:rPr>
                <w:rFonts w:eastAsiaTheme="minorHAnsi" w:cs="宋体" w:hint="eastAsia"/>
                <w:kern w:val="0"/>
                <w:sz w:val="20"/>
                <w:szCs w:val="24"/>
              </w:rPr>
              <w:t>Kohonen 节点会生成一种神经网络，此神经网络可用于将数据集聚类到各个差异组。此网络训练完成后，相似的记录应在输出映射中紧密地聚集，有差异的记录则应彼此远离。您可以通过查看模型块中每个单元所捕获观测值的数量来找出规模较大的单元。这将让您对聚类的相应数量有所估计。 请参阅 主题 </w:t>
            </w:r>
            <w:hyperlink r:id="rId79" w:history="1">
              <w:r w:rsidRPr="00A2309C">
                <w:rPr>
                  <w:rFonts w:eastAsiaTheme="minorHAnsi" w:cs="宋体" w:hint="eastAsia"/>
                  <w:color w:val="800080"/>
                  <w:kern w:val="0"/>
                  <w:sz w:val="20"/>
                  <w:szCs w:val="24"/>
                  <w:u w:val="single"/>
                </w:rPr>
                <w:t>Kohonen 节点</w:t>
              </w:r>
            </w:hyperlink>
            <w:r w:rsidRPr="00A2309C">
              <w:rPr>
                <w:rFonts w:eastAsiaTheme="minorHAnsi" w:cs="宋体" w:hint="eastAsia"/>
                <w:kern w:val="0"/>
                <w:sz w:val="20"/>
                <w:szCs w:val="24"/>
              </w:rPr>
              <w:t> 详细信息。</w:t>
            </w:r>
          </w:p>
        </w:tc>
      </w:tr>
    </w:tbl>
    <w:p w:rsidR="00A2309C" w:rsidRPr="00A2309C" w:rsidRDefault="00A2309C" w:rsidP="00A2309C">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A2309C" w:rsidRPr="00A2309C" w:rsidTr="00A2309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A2309C" w:rsidRPr="00A2309C" w:rsidRDefault="00A2309C" w:rsidP="00A2309C">
            <w:pPr>
              <w:widowControl/>
              <w:jc w:val="center"/>
              <w:divId w:val="513230266"/>
              <w:rPr>
                <w:rFonts w:eastAsiaTheme="minorHAnsi" w:cs="宋体"/>
                <w:kern w:val="0"/>
                <w:sz w:val="20"/>
                <w:szCs w:val="24"/>
              </w:rPr>
            </w:pPr>
            <w:r w:rsidRPr="00A2309C">
              <w:rPr>
                <w:rFonts w:eastAsiaTheme="minorHAnsi" w:cs="宋体"/>
                <w:noProof/>
                <w:kern w:val="0"/>
                <w:sz w:val="20"/>
                <w:szCs w:val="24"/>
              </w:rPr>
              <w:drawing>
                <wp:inline distT="0" distB="0" distL="0" distR="0" wp14:anchorId="510728A2" wp14:editId="1AAEA89E">
                  <wp:extent cx="390525" cy="447675"/>
                  <wp:effectExtent l="0" t="0" r="9525" b="9525"/>
                  <wp:docPr id="46" name="图片 46" descr="http://127.0.0.1:51638/help/topic/com.ibm.spss.modeler.help/images/twostep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127.0.0.1:51638/help/topic/com.ibm.spss.modeler.help/images/twostepnodeicon.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A2309C" w:rsidRPr="00A2309C" w:rsidRDefault="00A2309C" w:rsidP="00A2309C">
            <w:pPr>
              <w:widowControl/>
              <w:jc w:val="left"/>
              <w:rPr>
                <w:rFonts w:eastAsiaTheme="minorHAnsi" w:cs="宋体"/>
                <w:kern w:val="0"/>
                <w:sz w:val="20"/>
                <w:szCs w:val="24"/>
              </w:rPr>
            </w:pPr>
            <w:r w:rsidRPr="00A2309C">
              <w:rPr>
                <w:rFonts w:eastAsiaTheme="minorHAnsi" w:cs="宋体" w:hint="eastAsia"/>
                <w:kern w:val="0"/>
                <w:sz w:val="20"/>
                <w:szCs w:val="24"/>
              </w:rPr>
              <w:t>TwoStep 节点使用两步聚类方法。第一步完成简单数据处理，以便将原始输入数据压缩为可管理的子聚类集合。第二步使用层级聚类方法将子聚类一步一步合并为更大的聚类。TwoStep 具有一个优点，就是能够为训练数据自动估计最佳聚类数。它可以高效处理混合的字段类型和大型的数据集。 请参阅 主题 </w:t>
            </w:r>
            <w:hyperlink r:id="rId81" w:history="1">
              <w:r w:rsidRPr="00A2309C">
                <w:rPr>
                  <w:rFonts w:eastAsiaTheme="minorHAnsi" w:cs="宋体" w:hint="eastAsia"/>
                  <w:color w:val="800080"/>
                  <w:kern w:val="0"/>
                  <w:sz w:val="20"/>
                  <w:szCs w:val="24"/>
                  <w:u w:val="single"/>
                </w:rPr>
                <w:t>两步聚类节点</w:t>
              </w:r>
            </w:hyperlink>
            <w:r w:rsidRPr="00A2309C">
              <w:rPr>
                <w:rFonts w:eastAsiaTheme="minorHAnsi" w:cs="宋体" w:hint="eastAsia"/>
                <w:kern w:val="0"/>
                <w:sz w:val="20"/>
                <w:szCs w:val="24"/>
              </w:rPr>
              <w:t> 详细信息。</w:t>
            </w:r>
          </w:p>
        </w:tc>
      </w:tr>
    </w:tbl>
    <w:p w:rsidR="00A2309C" w:rsidRPr="00A2309C" w:rsidRDefault="00A2309C" w:rsidP="00A2309C">
      <w:pPr>
        <w:widowControl/>
        <w:jc w:val="left"/>
        <w:rPr>
          <w:rFonts w:eastAsiaTheme="minorHAnsi" w:cs="宋体"/>
          <w:vanish/>
          <w:kern w:val="0"/>
          <w:sz w:val="20"/>
          <w:szCs w:val="24"/>
        </w:rPr>
      </w:pPr>
    </w:p>
    <w:tbl>
      <w:tblPr>
        <w:tblW w:w="0" w:type="auto"/>
        <w:tblInd w:w="120" w:type="dxa"/>
        <w:tblCellMar>
          <w:top w:w="15" w:type="dxa"/>
          <w:left w:w="15" w:type="dxa"/>
          <w:bottom w:w="15" w:type="dxa"/>
          <w:right w:w="15" w:type="dxa"/>
        </w:tblCellMar>
        <w:tblLook w:val="04A0" w:firstRow="1" w:lastRow="0" w:firstColumn="1" w:lastColumn="0" w:noHBand="0" w:noVBand="1"/>
      </w:tblPr>
      <w:tblGrid>
        <w:gridCol w:w="840"/>
        <w:gridCol w:w="7346"/>
      </w:tblGrid>
      <w:tr w:rsidR="00A2309C" w:rsidRPr="00A2309C" w:rsidTr="00A2309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A2309C" w:rsidRPr="00A2309C" w:rsidRDefault="00A2309C" w:rsidP="00A2309C">
            <w:pPr>
              <w:widowControl/>
              <w:jc w:val="center"/>
              <w:divId w:val="1850364644"/>
              <w:rPr>
                <w:rFonts w:eastAsiaTheme="minorHAnsi" w:cs="宋体"/>
                <w:kern w:val="0"/>
                <w:sz w:val="20"/>
                <w:szCs w:val="24"/>
              </w:rPr>
            </w:pPr>
            <w:r w:rsidRPr="00A2309C">
              <w:rPr>
                <w:rFonts w:eastAsiaTheme="minorHAnsi" w:cs="宋体"/>
                <w:noProof/>
                <w:kern w:val="0"/>
                <w:sz w:val="20"/>
                <w:szCs w:val="24"/>
              </w:rPr>
              <w:drawing>
                <wp:inline distT="0" distB="0" distL="0" distR="0" wp14:anchorId="3987801A" wp14:editId="1E4A42F5">
                  <wp:extent cx="390525" cy="447675"/>
                  <wp:effectExtent l="0" t="0" r="9525" b="9525"/>
                  <wp:docPr id="45" name="图片 45" descr="http://127.0.0.1:51638/help/topic/com.ibm.spss.modeler.help/images/anomalydetectionnode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127.0.0.1:51638/help/topic/com.ibm.spss.modeler.help/images/anomalydetectionnodeicon.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90525" cy="447675"/>
                          </a:xfrm>
                          <a:prstGeom prst="rect">
                            <a:avLst/>
                          </a:prstGeom>
                          <a:noFill/>
                          <a:ln>
                            <a:noFill/>
                          </a:ln>
                        </pic:spPr>
                      </pic:pic>
                    </a:graphicData>
                  </a:graphic>
                </wp:inline>
              </w:drawing>
            </w:r>
          </w:p>
        </w:tc>
        <w:tc>
          <w:tcPr>
            <w:tcW w:w="0" w:type="auto"/>
            <w:tcBorders>
              <w:top w:val="nil"/>
              <w:left w:val="nil"/>
              <w:bottom w:val="single" w:sz="6" w:space="0" w:color="000000"/>
              <w:right w:val="nil"/>
            </w:tcBorders>
            <w:tcMar>
              <w:top w:w="45" w:type="dxa"/>
              <w:left w:w="45" w:type="dxa"/>
              <w:bottom w:w="45" w:type="dxa"/>
              <w:right w:w="45" w:type="dxa"/>
            </w:tcMar>
            <w:vAlign w:val="center"/>
            <w:hideMark/>
          </w:tcPr>
          <w:p w:rsidR="00A2309C" w:rsidRPr="00A2309C" w:rsidRDefault="00A2309C" w:rsidP="00A2309C">
            <w:pPr>
              <w:widowControl/>
              <w:jc w:val="left"/>
              <w:rPr>
                <w:rFonts w:eastAsiaTheme="minorHAnsi" w:cs="宋体"/>
                <w:kern w:val="0"/>
                <w:sz w:val="20"/>
                <w:szCs w:val="24"/>
              </w:rPr>
            </w:pPr>
            <w:r w:rsidRPr="00A2309C">
              <w:rPr>
                <w:rFonts w:eastAsiaTheme="minorHAnsi" w:cs="宋体" w:hint="eastAsia"/>
                <w:kern w:val="0"/>
                <w:sz w:val="20"/>
                <w:szCs w:val="24"/>
              </w:rPr>
              <w:t>“异常检测”节点确定不符合“正常”数据格式的异常观测值（离群值）。即使离群值不匹配任何已知格式或用户不清楚自己的查找对象，也可以使用此节点来确定离群值。 请参阅 主题 </w:t>
            </w:r>
            <w:hyperlink r:id="rId83" w:history="1">
              <w:r w:rsidRPr="00A2309C">
                <w:rPr>
                  <w:rFonts w:eastAsiaTheme="minorHAnsi" w:cs="宋体" w:hint="eastAsia"/>
                  <w:color w:val="800080"/>
                  <w:kern w:val="0"/>
                  <w:sz w:val="20"/>
                  <w:szCs w:val="24"/>
                  <w:u w:val="single"/>
                </w:rPr>
                <w:t>异常检测节点</w:t>
              </w:r>
            </w:hyperlink>
            <w:r w:rsidRPr="00A2309C">
              <w:rPr>
                <w:rFonts w:eastAsiaTheme="minorHAnsi" w:cs="宋体" w:hint="eastAsia"/>
                <w:kern w:val="0"/>
                <w:sz w:val="20"/>
                <w:szCs w:val="24"/>
              </w:rPr>
              <w:t> 详细信息。</w:t>
            </w:r>
          </w:p>
        </w:tc>
      </w:tr>
    </w:tbl>
    <w:p w:rsidR="00A2309C" w:rsidRPr="004C1F6C" w:rsidRDefault="00A2309C">
      <w:pPr>
        <w:rPr>
          <w:rFonts w:eastAsiaTheme="minorHAnsi"/>
        </w:rPr>
      </w:pPr>
    </w:p>
    <w:sectPr w:rsidR="00A2309C" w:rsidRPr="004C1F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43EEA"/>
    <w:multiLevelType w:val="hybridMultilevel"/>
    <w:tmpl w:val="920677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D7A"/>
    <w:rsid w:val="000076A4"/>
    <w:rsid w:val="00055B58"/>
    <w:rsid w:val="000D19C4"/>
    <w:rsid w:val="000D4A81"/>
    <w:rsid w:val="000E214A"/>
    <w:rsid w:val="00110611"/>
    <w:rsid w:val="001141DA"/>
    <w:rsid w:val="00124F45"/>
    <w:rsid w:val="00163D70"/>
    <w:rsid w:val="001B7F4E"/>
    <w:rsid w:val="00211C12"/>
    <w:rsid w:val="0022731A"/>
    <w:rsid w:val="00275F94"/>
    <w:rsid w:val="0028626E"/>
    <w:rsid w:val="002B3EE8"/>
    <w:rsid w:val="003B1C39"/>
    <w:rsid w:val="003D0634"/>
    <w:rsid w:val="004648F2"/>
    <w:rsid w:val="004C1F6C"/>
    <w:rsid w:val="00513361"/>
    <w:rsid w:val="005A0C97"/>
    <w:rsid w:val="005A26BD"/>
    <w:rsid w:val="006421B1"/>
    <w:rsid w:val="006550C1"/>
    <w:rsid w:val="00661B0B"/>
    <w:rsid w:val="006A778D"/>
    <w:rsid w:val="007B038D"/>
    <w:rsid w:val="007F5386"/>
    <w:rsid w:val="008635EA"/>
    <w:rsid w:val="00887949"/>
    <w:rsid w:val="009119E4"/>
    <w:rsid w:val="009D4DA1"/>
    <w:rsid w:val="009E7B26"/>
    <w:rsid w:val="009F1DA0"/>
    <w:rsid w:val="00A169EB"/>
    <w:rsid w:val="00A2309C"/>
    <w:rsid w:val="00C21064"/>
    <w:rsid w:val="00C445B7"/>
    <w:rsid w:val="00C476F8"/>
    <w:rsid w:val="00C60524"/>
    <w:rsid w:val="00C81F44"/>
    <w:rsid w:val="00CB616B"/>
    <w:rsid w:val="00CC191C"/>
    <w:rsid w:val="00D06373"/>
    <w:rsid w:val="00D14939"/>
    <w:rsid w:val="00D7122D"/>
    <w:rsid w:val="00D764D0"/>
    <w:rsid w:val="00DD0A00"/>
    <w:rsid w:val="00DE094E"/>
    <w:rsid w:val="00E13781"/>
    <w:rsid w:val="00E50D7A"/>
    <w:rsid w:val="00E70655"/>
    <w:rsid w:val="00E81CB8"/>
    <w:rsid w:val="00F3376C"/>
    <w:rsid w:val="00F72ECA"/>
    <w:rsid w:val="00FA6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BF98"/>
  <w15:chartTrackingRefBased/>
  <w15:docId w15:val="{168B089E-8FB1-4599-8082-01B6C31F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2309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
    <w:name w:val="body"/>
    <w:basedOn w:val="a"/>
    <w:rsid w:val="00124F45"/>
    <w:pPr>
      <w:widowControl/>
      <w:spacing w:before="100" w:beforeAutospacing="1" w:after="100" w:afterAutospacing="1"/>
      <w:jc w:val="left"/>
    </w:pPr>
    <w:rPr>
      <w:rFonts w:ascii="宋体" w:eastAsia="宋体" w:hAnsi="宋体" w:cs="宋体"/>
      <w:kern w:val="0"/>
      <w:sz w:val="24"/>
      <w:szCs w:val="24"/>
    </w:rPr>
  </w:style>
  <w:style w:type="character" w:customStyle="1" w:styleId="italic">
    <w:name w:val="italic"/>
    <w:basedOn w:val="a0"/>
    <w:rsid w:val="00124F45"/>
  </w:style>
  <w:style w:type="character" w:customStyle="1" w:styleId="apple-converted-space">
    <w:name w:val="apple-converted-space"/>
    <w:basedOn w:val="a0"/>
    <w:rsid w:val="00124F45"/>
  </w:style>
  <w:style w:type="character" w:styleId="a3">
    <w:name w:val="Hyperlink"/>
    <w:basedOn w:val="a0"/>
    <w:uiPriority w:val="99"/>
    <w:semiHidden/>
    <w:unhideWhenUsed/>
    <w:rsid w:val="00124F45"/>
    <w:rPr>
      <w:color w:val="0000FF"/>
      <w:u w:val="single"/>
    </w:rPr>
  </w:style>
  <w:style w:type="character" w:customStyle="1" w:styleId="name">
    <w:name w:val="name"/>
    <w:basedOn w:val="a0"/>
    <w:rsid w:val="003D0634"/>
  </w:style>
  <w:style w:type="character" w:customStyle="1" w:styleId="20">
    <w:name w:val="标题 2 字符"/>
    <w:basedOn w:val="a0"/>
    <w:link w:val="2"/>
    <w:uiPriority w:val="9"/>
    <w:rsid w:val="00A2309C"/>
    <w:rPr>
      <w:rFonts w:ascii="宋体" w:eastAsia="宋体" w:hAnsi="宋体" w:cs="宋体"/>
      <w:b/>
      <w:bCs/>
      <w:kern w:val="0"/>
      <w:sz w:val="36"/>
      <w:szCs w:val="36"/>
    </w:rPr>
  </w:style>
  <w:style w:type="paragraph" w:styleId="a4">
    <w:name w:val="List Paragraph"/>
    <w:basedOn w:val="a"/>
    <w:uiPriority w:val="34"/>
    <w:qFormat/>
    <w:rsid w:val="00DE094E"/>
    <w:pPr>
      <w:ind w:firstLineChars="200" w:firstLine="420"/>
    </w:pPr>
  </w:style>
  <w:style w:type="character" w:customStyle="1" w:styleId="screen">
    <w:name w:val="screen"/>
    <w:basedOn w:val="a0"/>
    <w:rsid w:val="008635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4629">
      <w:bodyDiv w:val="1"/>
      <w:marLeft w:val="0"/>
      <w:marRight w:val="0"/>
      <w:marTop w:val="0"/>
      <w:marBottom w:val="0"/>
      <w:divBdr>
        <w:top w:val="none" w:sz="0" w:space="0" w:color="auto"/>
        <w:left w:val="none" w:sz="0" w:space="0" w:color="auto"/>
        <w:bottom w:val="none" w:sz="0" w:space="0" w:color="auto"/>
        <w:right w:val="none" w:sz="0" w:space="0" w:color="auto"/>
      </w:divBdr>
      <w:divsChild>
        <w:div w:id="409162351">
          <w:marLeft w:val="120"/>
          <w:marRight w:val="0"/>
          <w:marTop w:val="150"/>
          <w:marBottom w:val="0"/>
          <w:divBdr>
            <w:top w:val="none" w:sz="0" w:space="0" w:color="auto"/>
            <w:left w:val="none" w:sz="0" w:space="0" w:color="auto"/>
            <w:bottom w:val="none" w:sz="0" w:space="0" w:color="auto"/>
            <w:right w:val="none" w:sz="0" w:space="0" w:color="auto"/>
          </w:divBdr>
        </w:div>
        <w:div w:id="840123837">
          <w:marLeft w:val="120"/>
          <w:marRight w:val="0"/>
          <w:marTop w:val="150"/>
          <w:marBottom w:val="0"/>
          <w:divBdr>
            <w:top w:val="none" w:sz="0" w:space="0" w:color="auto"/>
            <w:left w:val="none" w:sz="0" w:space="0" w:color="auto"/>
            <w:bottom w:val="none" w:sz="0" w:space="0" w:color="auto"/>
            <w:right w:val="none" w:sz="0" w:space="0" w:color="auto"/>
          </w:divBdr>
        </w:div>
        <w:div w:id="1182090417">
          <w:marLeft w:val="120"/>
          <w:marRight w:val="0"/>
          <w:marTop w:val="150"/>
          <w:marBottom w:val="0"/>
          <w:divBdr>
            <w:top w:val="none" w:sz="0" w:space="0" w:color="auto"/>
            <w:left w:val="none" w:sz="0" w:space="0" w:color="auto"/>
            <w:bottom w:val="none" w:sz="0" w:space="0" w:color="auto"/>
            <w:right w:val="none" w:sz="0" w:space="0" w:color="auto"/>
          </w:divBdr>
        </w:div>
      </w:divsChild>
    </w:div>
    <w:div w:id="651183532">
      <w:bodyDiv w:val="1"/>
      <w:marLeft w:val="0"/>
      <w:marRight w:val="0"/>
      <w:marTop w:val="0"/>
      <w:marBottom w:val="0"/>
      <w:divBdr>
        <w:top w:val="none" w:sz="0" w:space="0" w:color="auto"/>
        <w:left w:val="none" w:sz="0" w:space="0" w:color="auto"/>
        <w:bottom w:val="none" w:sz="0" w:space="0" w:color="auto"/>
        <w:right w:val="none" w:sz="0" w:space="0" w:color="auto"/>
      </w:divBdr>
      <w:divsChild>
        <w:div w:id="1987784837">
          <w:marLeft w:val="120"/>
          <w:marRight w:val="0"/>
          <w:marTop w:val="150"/>
          <w:marBottom w:val="0"/>
          <w:divBdr>
            <w:top w:val="none" w:sz="0" w:space="0" w:color="auto"/>
            <w:left w:val="none" w:sz="0" w:space="0" w:color="auto"/>
            <w:bottom w:val="none" w:sz="0" w:space="0" w:color="auto"/>
            <w:right w:val="none" w:sz="0" w:space="0" w:color="auto"/>
          </w:divBdr>
        </w:div>
        <w:div w:id="147209601">
          <w:marLeft w:val="120"/>
          <w:marRight w:val="0"/>
          <w:marTop w:val="150"/>
          <w:marBottom w:val="0"/>
          <w:divBdr>
            <w:top w:val="none" w:sz="0" w:space="0" w:color="auto"/>
            <w:left w:val="none" w:sz="0" w:space="0" w:color="auto"/>
            <w:bottom w:val="none" w:sz="0" w:space="0" w:color="auto"/>
            <w:right w:val="none" w:sz="0" w:space="0" w:color="auto"/>
          </w:divBdr>
        </w:div>
        <w:div w:id="214392991">
          <w:marLeft w:val="120"/>
          <w:marRight w:val="0"/>
          <w:marTop w:val="150"/>
          <w:marBottom w:val="0"/>
          <w:divBdr>
            <w:top w:val="none" w:sz="0" w:space="0" w:color="auto"/>
            <w:left w:val="none" w:sz="0" w:space="0" w:color="auto"/>
            <w:bottom w:val="none" w:sz="0" w:space="0" w:color="auto"/>
            <w:right w:val="none" w:sz="0" w:space="0" w:color="auto"/>
          </w:divBdr>
        </w:div>
        <w:div w:id="513230266">
          <w:marLeft w:val="120"/>
          <w:marRight w:val="0"/>
          <w:marTop w:val="150"/>
          <w:marBottom w:val="0"/>
          <w:divBdr>
            <w:top w:val="none" w:sz="0" w:space="0" w:color="auto"/>
            <w:left w:val="none" w:sz="0" w:space="0" w:color="auto"/>
            <w:bottom w:val="none" w:sz="0" w:space="0" w:color="auto"/>
            <w:right w:val="none" w:sz="0" w:space="0" w:color="auto"/>
          </w:divBdr>
        </w:div>
        <w:div w:id="1850364644">
          <w:marLeft w:val="120"/>
          <w:marRight w:val="0"/>
          <w:marTop w:val="150"/>
          <w:marBottom w:val="0"/>
          <w:divBdr>
            <w:top w:val="none" w:sz="0" w:space="0" w:color="auto"/>
            <w:left w:val="none" w:sz="0" w:space="0" w:color="auto"/>
            <w:bottom w:val="none" w:sz="0" w:space="0" w:color="auto"/>
            <w:right w:val="none" w:sz="0" w:space="0" w:color="auto"/>
          </w:divBdr>
        </w:div>
      </w:divsChild>
    </w:div>
    <w:div w:id="1142766857">
      <w:bodyDiv w:val="1"/>
      <w:marLeft w:val="0"/>
      <w:marRight w:val="0"/>
      <w:marTop w:val="0"/>
      <w:marBottom w:val="0"/>
      <w:divBdr>
        <w:top w:val="none" w:sz="0" w:space="0" w:color="auto"/>
        <w:left w:val="none" w:sz="0" w:space="0" w:color="auto"/>
        <w:bottom w:val="none" w:sz="0" w:space="0" w:color="auto"/>
        <w:right w:val="none" w:sz="0" w:space="0" w:color="auto"/>
      </w:divBdr>
      <w:divsChild>
        <w:div w:id="1197235595">
          <w:marLeft w:val="120"/>
          <w:marRight w:val="0"/>
          <w:marTop w:val="150"/>
          <w:marBottom w:val="0"/>
          <w:divBdr>
            <w:top w:val="none" w:sz="0" w:space="0" w:color="auto"/>
            <w:left w:val="none" w:sz="0" w:space="0" w:color="auto"/>
            <w:bottom w:val="none" w:sz="0" w:space="0" w:color="auto"/>
            <w:right w:val="none" w:sz="0" w:space="0" w:color="auto"/>
          </w:divBdr>
        </w:div>
        <w:div w:id="1663580255">
          <w:marLeft w:val="120"/>
          <w:marRight w:val="0"/>
          <w:marTop w:val="150"/>
          <w:marBottom w:val="0"/>
          <w:divBdr>
            <w:top w:val="none" w:sz="0" w:space="0" w:color="auto"/>
            <w:left w:val="none" w:sz="0" w:space="0" w:color="auto"/>
            <w:bottom w:val="none" w:sz="0" w:space="0" w:color="auto"/>
            <w:right w:val="none" w:sz="0" w:space="0" w:color="auto"/>
          </w:divBdr>
        </w:div>
        <w:div w:id="958800036">
          <w:marLeft w:val="120"/>
          <w:marRight w:val="0"/>
          <w:marTop w:val="150"/>
          <w:marBottom w:val="0"/>
          <w:divBdr>
            <w:top w:val="none" w:sz="0" w:space="0" w:color="auto"/>
            <w:left w:val="none" w:sz="0" w:space="0" w:color="auto"/>
            <w:bottom w:val="none" w:sz="0" w:space="0" w:color="auto"/>
            <w:right w:val="none" w:sz="0" w:space="0" w:color="auto"/>
          </w:divBdr>
        </w:div>
        <w:div w:id="1321419711">
          <w:marLeft w:val="120"/>
          <w:marRight w:val="0"/>
          <w:marTop w:val="150"/>
          <w:marBottom w:val="0"/>
          <w:divBdr>
            <w:top w:val="none" w:sz="0" w:space="0" w:color="auto"/>
            <w:left w:val="none" w:sz="0" w:space="0" w:color="auto"/>
            <w:bottom w:val="none" w:sz="0" w:space="0" w:color="auto"/>
            <w:right w:val="none" w:sz="0" w:space="0" w:color="auto"/>
          </w:divBdr>
        </w:div>
        <w:div w:id="86199459">
          <w:marLeft w:val="120"/>
          <w:marRight w:val="0"/>
          <w:marTop w:val="150"/>
          <w:marBottom w:val="0"/>
          <w:divBdr>
            <w:top w:val="none" w:sz="0" w:space="0" w:color="auto"/>
            <w:left w:val="none" w:sz="0" w:space="0" w:color="auto"/>
            <w:bottom w:val="none" w:sz="0" w:space="0" w:color="auto"/>
            <w:right w:val="none" w:sz="0" w:space="0" w:color="auto"/>
          </w:divBdr>
        </w:div>
        <w:div w:id="834229104">
          <w:marLeft w:val="120"/>
          <w:marRight w:val="0"/>
          <w:marTop w:val="150"/>
          <w:marBottom w:val="0"/>
          <w:divBdr>
            <w:top w:val="none" w:sz="0" w:space="0" w:color="auto"/>
            <w:left w:val="none" w:sz="0" w:space="0" w:color="auto"/>
            <w:bottom w:val="none" w:sz="0" w:space="0" w:color="auto"/>
            <w:right w:val="none" w:sz="0" w:space="0" w:color="auto"/>
          </w:divBdr>
        </w:div>
        <w:div w:id="385034301">
          <w:marLeft w:val="120"/>
          <w:marRight w:val="0"/>
          <w:marTop w:val="150"/>
          <w:marBottom w:val="0"/>
          <w:divBdr>
            <w:top w:val="none" w:sz="0" w:space="0" w:color="auto"/>
            <w:left w:val="none" w:sz="0" w:space="0" w:color="auto"/>
            <w:bottom w:val="none" w:sz="0" w:space="0" w:color="auto"/>
            <w:right w:val="none" w:sz="0" w:space="0" w:color="auto"/>
          </w:divBdr>
        </w:div>
        <w:div w:id="1329361456">
          <w:marLeft w:val="120"/>
          <w:marRight w:val="0"/>
          <w:marTop w:val="150"/>
          <w:marBottom w:val="0"/>
          <w:divBdr>
            <w:top w:val="none" w:sz="0" w:space="0" w:color="auto"/>
            <w:left w:val="none" w:sz="0" w:space="0" w:color="auto"/>
            <w:bottom w:val="none" w:sz="0" w:space="0" w:color="auto"/>
            <w:right w:val="none" w:sz="0" w:space="0" w:color="auto"/>
          </w:divBdr>
        </w:div>
        <w:div w:id="974331583">
          <w:marLeft w:val="120"/>
          <w:marRight w:val="0"/>
          <w:marTop w:val="150"/>
          <w:marBottom w:val="0"/>
          <w:divBdr>
            <w:top w:val="none" w:sz="0" w:space="0" w:color="auto"/>
            <w:left w:val="none" w:sz="0" w:space="0" w:color="auto"/>
            <w:bottom w:val="none" w:sz="0" w:space="0" w:color="auto"/>
            <w:right w:val="none" w:sz="0" w:space="0" w:color="auto"/>
          </w:divBdr>
        </w:div>
        <w:div w:id="2013222548">
          <w:marLeft w:val="120"/>
          <w:marRight w:val="0"/>
          <w:marTop w:val="150"/>
          <w:marBottom w:val="0"/>
          <w:divBdr>
            <w:top w:val="none" w:sz="0" w:space="0" w:color="auto"/>
            <w:left w:val="none" w:sz="0" w:space="0" w:color="auto"/>
            <w:bottom w:val="none" w:sz="0" w:space="0" w:color="auto"/>
            <w:right w:val="none" w:sz="0" w:space="0" w:color="auto"/>
          </w:divBdr>
        </w:div>
        <w:div w:id="1833988525">
          <w:marLeft w:val="120"/>
          <w:marRight w:val="0"/>
          <w:marTop w:val="150"/>
          <w:marBottom w:val="0"/>
          <w:divBdr>
            <w:top w:val="none" w:sz="0" w:space="0" w:color="auto"/>
            <w:left w:val="none" w:sz="0" w:space="0" w:color="auto"/>
            <w:bottom w:val="none" w:sz="0" w:space="0" w:color="auto"/>
            <w:right w:val="none" w:sz="0" w:space="0" w:color="auto"/>
          </w:divBdr>
        </w:div>
        <w:div w:id="227883635">
          <w:marLeft w:val="120"/>
          <w:marRight w:val="0"/>
          <w:marTop w:val="150"/>
          <w:marBottom w:val="0"/>
          <w:divBdr>
            <w:top w:val="none" w:sz="0" w:space="0" w:color="auto"/>
            <w:left w:val="none" w:sz="0" w:space="0" w:color="auto"/>
            <w:bottom w:val="none" w:sz="0" w:space="0" w:color="auto"/>
            <w:right w:val="none" w:sz="0" w:space="0" w:color="auto"/>
          </w:divBdr>
        </w:div>
        <w:div w:id="1418012459">
          <w:marLeft w:val="120"/>
          <w:marRight w:val="0"/>
          <w:marTop w:val="150"/>
          <w:marBottom w:val="0"/>
          <w:divBdr>
            <w:top w:val="none" w:sz="0" w:space="0" w:color="auto"/>
            <w:left w:val="none" w:sz="0" w:space="0" w:color="auto"/>
            <w:bottom w:val="none" w:sz="0" w:space="0" w:color="auto"/>
            <w:right w:val="none" w:sz="0" w:space="0" w:color="auto"/>
          </w:divBdr>
        </w:div>
        <w:div w:id="1057240376">
          <w:marLeft w:val="120"/>
          <w:marRight w:val="0"/>
          <w:marTop w:val="150"/>
          <w:marBottom w:val="0"/>
          <w:divBdr>
            <w:top w:val="none" w:sz="0" w:space="0" w:color="auto"/>
            <w:left w:val="none" w:sz="0" w:space="0" w:color="auto"/>
            <w:bottom w:val="none" w:sz="0" w:space="0" w:color="auto"/>
            <w:right w:val="none" w:sz="0" w:space="0" w:color="auto"/>
          </w:divBdr>
        </w:div>
        <w:div w:id="236675997">
          <w:marLeft w:val="120"/>
          <w:marRight w:val="0"/>
          <w:marTop w:val="150"/>
          <w:marBottom w:val="0"/>
          <w:divBdr>
            <w:top w:val="none" w:sz="0" w:space="0" w:color="auto"/>
            <w:left w:val="none" w:sz="0" w:space="0" w:color="auto"/>
            <w:bottom w:val="none" w:sz="0" w:space="0" w:color="auto"/>
            <w:right w:val="none" w:sz="0" w:space="0" w:color="auto"/>
          </w:divBdr>
        </w:div>
        <w:div w:id="25448706">
          <w:marLeft w:val="120"/>
          <w:marRight w:val="0"/>
          <w:marTop w:val="150"/>
          <w:marBottom w:val="0"/>
          <w:divBdr>
            <w:top w:val="none" w:sz="0" w:space="0" w:color="auto"/>
            <w:left w:val="none" w:sz="0" w:space="0" w:color="auto"/>
            <w:bottom w:val="none" w:sz="0" w:space="0" w:color="auto"/>
            <w:right w:val="none" w:sz="0" w:space="0" w:color="auto"/>
          </w:divBdr>
        </w:div>
        <w:div w:id="2112041170">
          <w:marLeft w:val="120"/>
          <w:marRight w:val="0"/>
          <w:marTop w:val="150"/>
          <w:marBottom w:val="0"/>
          <w:divBdr>
            <w:top w:val="none" w:sz="0" w:space="0" w:color="auto"/>
            <w:left w:val="none" w:sz="0" w:space="0" w:color="auto"/>
            <w:bottom w:val="none" w:sz="0" w:space="0" w:color="auto"/>
            <w:right w:val="none" w:sz="0" w:space="0" w:color="auto"/>
          </w:divBdr>
        </w:div>
        <w:div w:id="132060515">
          <w:marLeft w:val="120"/>
          <w:marRight w:val="0"/>
          <w:marTop w:val="150"/>
          <w:marBottom w:val="0"/>
          <w:divBdr>
            <w:top w:val="none" w:sz="0" w:space="0" w:color="auto"/>
            <w:left w:val="none" w:sz="0" w:space="0" w:color="auto"/>
            <w:bottom w:val="none" w:sz="0" w:space="0" w:color="auto"/>
            <w:right w:val="none" w:sz="0" w:space="0" w:color="auto"/>
          </w:divBdr>
        </w:div>
        <w:div w:id="1998682187">
          <w:marLeft w:val="120"/>
          <w:marRight w:val="0"/>
          <w:marTop w:val="150"/>
          <w:marBottom w:val="0"/>
          <w:divBdr>
            <w:top w:val="none" w:sz="0" w:space="0" w:color="auto"/>
            <w:left w:val="none" w:sz="0" w:space="0" w:color="auto"/>
            <w:bottom w:val="none" w:sz="0" w:space="0" w:color="auto"/>
            <w:right w:val="none" w:sz="0" w:space="0" w:color="auto"/>
          </w:divBdr>
        </w:div>
        <w:div w:id="1039819936">
          <w:marLeft w:val="120"/>
          <w:marRight w:val="0"/>
          <w:marTop w:val="150"/>
          <w:marBottom w:val="0"/>
          <w:divBdr>
            <w:top w:val="none" w:sz="0" w:space="0" w:color="auto"/>
            <w:left w:val="none" w:sz="0" w:space="0" w:color="auto"/>
            <w:bottom w:val="none" w:sz="0" w:space="0" w:color="auto"/>
            <w:right w:val="none" w:sz="0" w:space="0" w:color="auto"/>
          </w:divBdr>
        </w:div>
      </w:divsChild>
    </w:div>
    <w:div w:id="1484083333">
      <w:bodyDiv w:val="1"/>
      <w:marLeft w:val="0"/>
      <w:marRight w:val="0"/>
      <w:marTop w:val="0"/>
      <w:marBottom w:val="0"/>
      <w:divBdr>
        <w:top w:val="none" w:sz="0" w:space="0" w:color="auto"/>
        <w:left w:val="none" w:sz="0" w:space="0" w:color="auto"/>
        <w:bottom w:val="none" w:sz="0" w:space="0" w:color="auto"/>
        <w:right w:val="none" w:sz="0" w:space="0" w:color="auto"/>
      </w:divBdr>
      <w:divsChild>
        <w:div w:id="1039623614">
          <w:marLeft w:val="120"/>
          <w:marRight w:val="0"/>
          <w:marTop w:val="150"/>
          <w:marBottom w:val="0"/>
          <w:divBdr>
            <w:top w:val="none" w:sz="0" w:space="0" w:color="auto"/>
            <w:left w:val="none" w:sz="0" w:space="0" w:color="auto"/>
            <w:bottom w:val="none" w:sz="0" w:space="0" w:color="auto"/>
            <w:right w:val="none" w:sz="0" w:space="0" w:color="auto"/>
          </w:divBdr>
        </w:div>
        <w:div w:id="613876001">
          <w:marLeft w:val="120"/>
          <w:marRight w:val="0"/>
          <w:marTop w:val="150"/>
          <w:marBottom w:val="0"/>
          <w:divBdr>
            <w:top w:val="none" w:sz="0" w:space="0" w:color="auto"/>
            <w:left w:val="none" w:sz="0" w:space="0" w:color="auto"/>
            <w:bottom w:val="none" w:sz="0" w:space="0" w:color="auto"/>
            <w:right w:val="none" w:sz="0" w:space="0" w:color="auto"/>
          </w:divBdr>
        </w:div>
        <w:div w:id="1808622290">
          <w:marLeft w:val="120"/>
          <w:marRight w:val="0"/>
          <w:marTop w:val="150"/>
          <w:marBottom w:val="0"/>
          <w:divBdr>
            <w:top w:val="none" w:sz="0" w:space="0" w:color="auto"/>
            <w:left w:val="none" w:sz="0" w:space="0" w:color="auto"/>
            <w:bottom w:val="none" w:sz="0" w:space="0" w:color="auto"/>
            <w:right w:val="none" w:sz="0" w:space="0" w:color="auto"/>
          </w:divBdr>
        </w:div>
        <w:div w:id="1217275791">
          <w:marLeft w:val="120"/>
          <w:marRight w:val="0"/>
          <w:marTop w:val="150"/>
          <w:marBottom w:val="0"/>
          <w:divBdr>
            <w:top w:val="none" w:sz="0" w:space="0" w:color="auto"/>
            <w:left w:val="none" w:sz="0" w:space="0" w:color="auto"/>
            <w:bottom w:val="none" w:sz="0" w:space="0" w:color="auto"/>
            <w:right w:val="none" w:sz="0" w:space="0" w:color="auto"/>
          </w:divBdr>
        </w:div>
        <w:div w:id="1117795619">
          <w:marLeft w:val="120"/>
          <w:marRight w:val="0"/>
          <w:marTop w:val="150"/>
          <w:marBottom w:val="0"/>
          <w:divBdr>
            <w:top w:val="none" w:sz="0" w:space="0" w:color="auto"/>
            <w:left w:val="none" w:sz="0" w:space="0" w:color="auto"/>
            <w:bottom w:val="none" w:sz="0" w:space="0" w:color="auto"/>
            <w:right w:val="none" w:sz="0" w:space="0" w:color="auto"/>
          </w:divBdr>
        </w:div>
        <w:div w:id="1053693934">
          <w:marLeft w:val="120"/>
          <w:marRight w:val="0"/>
          <w:marTop w:val="150"/>
          <w:marBottom w:val="0"/>
          <w:divBdr>
            <w:top w:val="none" w:sz="0" w:space="0" w:color="auto"/>
            <w:left w:val="none" w:sz="0" w:space="0" w:color="auto"/>
            <w:bottom w:val="none" w:sz="0" w:space="0" w:color="auto"/>
            <w:right w:val="none" w:sz="0" w:space="0" w:color="auto"/>
          </w:divBdr>
        </w:div>
        <w:div w:id="1906648199">
          <w:marLeft w:val="120"/>
          <w:marRight w:val="0"/>
          <w:marTop w:val="150"/>
          <w:marBottom w:val="0"/>
          <w:divBdr>
            <w:top w:val="none" w:sz="0" w:space="0" w:color="auto"/>
            <w:left w:val="none" w:sz="0" w:space="0" w:color="auto"/>
            <w:bottom w:val="none" w:sz="0" w:space="0" w:color="auto"/>
            <w:right w:val="none" w:sz="0" w:space="0" w:color="auto"/>
          </w:divBdr>
        </w:div>
        <w:div w:id="2061005329">
          <w:marLeft w:val="120"/>
          <w:marRight w:val="0"/>
          <w:marTop w:val="150"/>
          <w:marBottom w:val="0"/>
          <w:divBdr>
            <w:top w:val="none" w:sz="0" w:space="0" w:color="auto"/>
            <w:left w:val="none" w:sz="0" w:space="0" w:color="auto"/>
            <w:bottom w:val="none" w:sz="0" w:space="0" w:color="auto"/>
            <w:right w:val="none" w:sz="0" w:space="0" w:color="auto"/>
          </w:divBdr>
        </w:div>
        <w:div w:id="1196581751">
          <w:marLeft w:val="120"/>
          <w:marRight w:val="0"/>
          <w:marTop w:val="150"/>
          <w:marBottom w:val="0"/>
          <w:divBdr>
            <w:top w:val="none" w:sz="0" w:space="0" w:color="auto"/>
            <w:left w:val="none" w:sz="0" w:space="0" w:color="auto"/>
            <w:bottom w:val="none" w:sz="0" w:space="0" w:color="auto"/>
            <w:right w:val="none" w:sz="0" w:space="0" w:color="auto"/>
          </w:divBdr>
        </w:div>
        <w:div w:id="50882475">
          <w:marLeft w:val="120"/>
          <w:marRight w:val="0"/>
          <w:marTop w:val="150"/>
          <w:marBottom w:val="0"/>
          <w:divBdr>
            <w:top w:val="none" w:sz="0" w:space="0" w:color="auto"/>
            <w:left w:val="none" w:sz="0" w:space="0" w:color="auto"/>
            <w:bottom w:val="none" w:sz="0" w:space="0" w:color="auto"/>
            <w:right w:val="none" w:sz="0" w:space="0" w:color="auto"/>
          </w:divBdr>
        </w:div>
        <w:div w:id="1863981769">
          <w:marLeft w:val="120"/>
          <w:marRight w:val="0"/>
          <w:marTop w:val="150"/>
          <w:marBottom w:val="0"/>
          <w:divBdr>
            <w:top w:val="none" w:sz="0" w:space="0" w:color="auto"/>
            <w:left w:val="none" w:sz="0" w:space="0" w:color="auto"/>
            <w:bottom w:val="none" w:sz="0" w:space="0" w:color="auto"/>
            <w:right w:val="none" w:sz="0" w:space="0" w:color="auto"/>
          </w:divBdr>
        </w:div>
        <w:div w:id="1132284976">
          <w:marLeft w:val="120"/>
          <w:marRight w:val="0"/>
          <w:marTop w:val="150"/>
          <w:marBottom w:val="0"/>
          <w:divBdr>
            <w:top w:val="none" w:sz="0" w:space="0" w:color="auto"/>
            <w:left w:val="none" w:sz="0" w:space="0" w:color="auto"/>
            <w:bottom w:val="none" w:sz="0" w:space="0" w:color="auto"/>
            <w:right w:val="none" w:sz="0" w:space="0" w:color="auto"/>
          </w:divBdr>
        </w:div>
        <w:div w:id="1673988594">
          <w:marLeft w:val="120"/>
          <w:marRight w:val="0"/>
          <w:marTop w:val="150"/>
          <w:marBottom w:val="0"/>
          <w:divBdr>
            <w:top w:val="none" w:sz="0" w:space="0" w:color="auto"/>
            <w:left w:val="none" w:sz="0" w:space="0" w:color="auto"/>
            <w:bottom w:val="none" w:sz="0" w:space="0" w:color="auto"/>
            <w:right w:val="none" w:sz="0" w:space="0" w:color="auto"/>
          </w:divBdr>
        </w:div>
        <w:div w:id="993533718">
          <w:marLeft w:val="120"/>
          <w:marRight w:val="0"/>
          <w:marTop w:val="150"/>
          <w:marBottom w:val="0"/>
          <w:divBdr>
            <w:top w:val="none" w:sz="0" w:space="0" w:color="auto"/>
            <w:left w:val="none" w:sz="0" w:space="0" w:color="auto"/>
            <w:bottom w:val="none" w:sz="0" w:space="0" w:color="auto"/>
            <w:right w:val="none" w:sz="0" w:space="0" w:color="auto"/>
          </w:divBdr>
        </w:div>
        <w:div w:id="1920477109">
          <w:marLeft w:val="120"/>
          <w:marRight w:val="0"/>
          <w:marTop w:val="150"/>
          <w:marBottom w:val="0"/>
          <w:divBdr>
            <w:top w:val="none" w:sz="0" w:space="0" w:color="auto"/>
            <w:left w:val="none" w:sz="0" w:space="0" w:color="auto"/>
            <w:bottom w:val="none" w:sz="0" w:space="0" w:color="auto"/>
            <w:right w:val="none" w:sz="0" w:space="0" w:color="auto"/>
          </w:divBdr>
        </w:div>
        <w:div w:id="1358502256">
          <w:marLeft w:val="120"/>
          <w:marRight w:val="0"/>
          <w:marTop w:val="150"/>
          <w:marBottom w:val="0"/>
          <w:divBdr>
            <w:top w:val="none" w:sz="0" w:space="0" w:color="auto"/>
            <w:left w:val="none" w:sz="0" w:space="0" w:color="auto"/>
            <w:bottom w:val="none" w:sz="0" w:space="0" w:color="auto"/>
            <w:right w:val="none" w:sz="0" w:space="0" w:color="auto"/>
          </w:divBdr>
        </w:div>
        <w:div w:id="1083915417">
          <w:marLeft w:val="120"/>
          <w:marRight w:val="0"/>
          <w:marTop w:val="150"/>
          <w:marBottom w:val="0"/>
          <w:divBdr>
            <w:top w:val="none" w:sz="0" w:space="0" w:color="auto"/>
            <w:left w:val="none" w:sz="0" w:space="0" w:color="auto"/>
            <w:bottom w:val="none" w:sz="0" w:space="0" w:color="auto"/>
            <w:right w:val="none" w:sz="0" w:space="0" w:color="auto"/>
          </w:divBdr>
        </w:div>
        <w:div w:id="1253124094">
          <w:marLeft w:val="120"/>
          <w:marRight w:val="0"/>
          <w:marTop w:val="150"/>
          <w:marBottom w:val="0"/>
          <w:divBdr>
            <w:top w:val="none" w:sz="0" w:space="0" w:color="auto"/>
            <w:left w:val="none" w:sz="0" w:space="0" w:color="auto"/>
            <w:bottom w:val="none" w:sz="0" w:space="0" w:color="auto"/>
            <w:right w:val="none" w:sz="0" w:space="0" w:color="auto"/>
          </w:divBdr>
        </w:div>
        <w:div w:id="100299625">
          <w:marLeft w:val="120"/>
          <w:marRight w:val="0"/>
          <w:marTop w:val="150"/>
          <w:marBottom w:val="0"/>
          <w:divBdr>
            <w:top w:val="none" w:sz="0" w:space="0" w:color="auto"/>
            <w:left w:val="none" w:sz="0" w:space="0" w:color="auto"/>
            <w:bottom w:val="none" w:sz="0" w:space="0" w:color="auto"/>
            <w:right w:val="none" w:sz="0" w:space="0" w:color="auto"/>
          </w:divBdr>
        </w:div>
        <w:div w:id="1035302795">
          <w:marLeft w:val="120"/>
          <w:marRight w:val="0"/>
          <w:marTop w:val="150"/>
          <w:marBottom w:val="0"/>
          <w:divBdr>
            <w:top w:val="none" w:sz="0" w:space="0" w:color="auto"/>
            <w:left w:val="none" w:sz="0" w:space="0" w:color="auto"/>
            <w:bottom w:val="none" w:sz="0" w:space="0" w:color="auto"/>
            <w:right w:val="none" w:sz="0" w:space="0" w:color="auto"/>
          </w:divBdr>
        </w:div>
      </w:divsChild>
    </w:div>
    <w:div w:id="1508599609">
      <w:bodyDiv w:val="1"/>
      <w:marLeft w:val="0"/>
      <w:marRight w:val="0"/>
      <w:marTop w:val="0"/>
      <w:marBottom w:val="0"/>
      <w:divBdr>
        <w:top w:val="none" w:sz="0" w:space="0" w:color="auto"/>
        <w:left w:val="none" w:sz="0" w:space="0" w:color="auto"/>
        <w:bottom w:val="none" w:sz="0" w:space="0" w:color="auto"/>
        <w:right w:val="none" w:sz="0" w:space="0" w:color="auto"/>
      </w:divBdr>
      <w:divsChild>
        <w:div w:id="860778752">
          <w:marLeft w:val="120"/>
          <w:marRight w:val="0"/>
          <w:marTop w:val="150"/>
          <w:marBottom w:val="0"/>
          <w:divBdr>
            <w:top w:val="none" w:sz="0" w:space="0" w:color="auto"/>
            <w:left w:val="none" w:sz="0" w:space="0" w:color="auto"/>
            <w:bottom w:val="none" w:sz="0" w:space="0" w:color="auto"/>
            <w:right w:val="none" w:sz="0" w:space="0" w:color="auto"/>
          </w:divBdr>
        </w:div>
        <w:div w:id="1519002743">
          <w:marLeft w:val="120"/>
          <w:marRight w:val="0"/>
          <w:marTop w:val="150"/>
          <w:marBottom w:val="0"/>
          <w:divBdr>
            <w:top w:val="none" w:sz="0" w:space="0" w:color="auto"/>
            <w:left w:val="none" w:sz="0" w:space="0" w:color="auto"/>
            <w:bottom w:val="none" w:sz="0" w:space="0" w:color="auto"/>
            <w:right w:val="none" w:sz="0" w:space="0" w:color="auto"/>
          </w:divBdr>
        </w:div>
        <w:div w:id="1853058804">
          <w:marLeft w:val="120"/>
          <w:marRight w:val="0"/>
          <w:marTop w:val="150"/>
          <w:marBottom w:val="0"/>
          <w:divBdr>
            <w:top w:val="none" w:sz="0" w:space="0" w:color="auto"/>
            <w:left w:val="none" w:sz="0" w:space="0" w:color="auto"/>
            <w:bottom w:val="none" w:sz="0" w:space="0" w:color="auto"/>
            <w:right w:val="none" w:sz="0" w:space="0" w:color="auto"/>
          </w:divBdr>
        </w:div>
        <w:div w:id="167327475">
          <w:marLeft w:val="120"/>
          <w:marRight w:val="0"/>
          <w:marTop w:val="150"/>
          <w:marBottom w:val="0"/>
          <w:divBdr>
            <w:top w:val="none" w:sz="0" w:space="0" w:color="auto"/>
            <w:left w:val="none" w:sz="0" w:space="0" w:color="auto"/>
            <w:bottom w:val="none" w:sz="0" w:space="0" w:color="auto"/>
            <w:right w:val="none" w:sz="0" w:space="0" w:color="auto"/>
          </w:divBdr>
        </w:div>
        <w:div w:id="1040711753">
          <w:marLeft w:val="120"/>
          <w:marRight w:val="0"/>
          <w:marTop w:val="150"/>
          <w:marBottom w:val="0"/>
          <w:divBdr>
            <w:top w:val="none" w:sz="0" w:space="0" w:color="auto"/>
            <w:left w:val="none" w:sz="0" w:space="0" w:color="auto"/>
            <w:bottom w:val="none" w:sz="0" w:space="0" w:color="auto"/>
            <w:right w:val="none" w:sz="0" w:space="0" w:color="auto"/>
          </w:divBdr>
        </w:div>
        <w:div w:id="1590692780">
          <w:marLeft w:val="120"/>
          <w:marRight w:val="0"/>
          <w:marTop w:val="150"/>
          <w:marBottom w:val="0"/>
          <w:divBdr>
            <w:top w:val="none" w:sz="0" w:space="0" w:color="auto"/>
            <w:left w:val="none" w:sz="0" w:space="0" w:color="auto"/>
            <w:bottom w:val="none" w:sz="0" w:space="0" w:color="auto"/>
            <w:right w:val="none" w:sz="0" w:space="0" w:color="auto"/>
          </w:divBdr>
        </w:div>
        <w:div w:id="1057437933">
          <w:marLeft w:val="120"/>
          <w:marRight w:val="0"/>
          <w:marTop w:val="150"/>
          <w:marBottom w:val="0"/>
          <w:divBdr>
            <w:top w:val="none" w:sz="0" w:space="0" w:color="auto"/>
            <w:left w:val="none" w:sz="0" w:space="0" w:color="auto"/>
            <w:bottom w:val="none" w:sz="0" w:space="0" w:color="auto"/>
            <w:right w:val="none" w:sz="0" w:space="0" w:color="auto"/>
          </w:divBdr>
        </w:div>
        <w:div w:id="1146241229">
          <w:marLeft w:val="120"/>
          <w:marRight w:val="0"/>
          <w:marTop w:val="150"/>
          <w:marBottom w:val="0"/>
          <w:divBdr>
            <w:top w:val="none" w:sz="0" w:space="0" w:color="auto"/>
            <w:left w:val="none" w:sz="0" w:space="0" w:color="auto"/>
            <w:bottom w:val="none" w:sz="0" w:space="0" w:color="auto"/>
            <w:right w:val="none" w:sz="0" w:space="0" w:color="auto"/>
          </w:divBdr>
        </w:div>
        <w:div w:id="867333069">
          <w:marLeft w:val="120"/>
          <w:marRight w:val="0"/>
          <w:marTop w:val="150"/>
          <w:marBottom w:val="0"/>
          <w:divBdr>
            <w:top w:val="none" w:sz="0" w:space="0" w:color="auto"/>
            <w:left w:val="none" w:sz="0" w:space="0" w:color="auto"/>
            <w:bottom w:val="none" w:sz="0" w:space="0" w:color="auto"/>
            <w:right w:val="none" w:sz="0" w:space="0" w:color="auto"/>
          </w:divBdr>
        </w:div>
        <w:div w:id="896624166">
          <w:marLeft w:val="120"/>
          <w:marRight w:val="0"/>
          <w:marTop w:val="150"/>
          <w:marBottom w:val="0"/>
          <w:divBdr>
            <w:top w:val="none" w:sz="0" w:space="0" w:color="auto"/>
            <w:left w:val="none" w:sz="0" w:space="0" w:color="auto"/>
            <w:bottom w:val="none" w:sz="0" w:space="0" w:color="auto"/>
            <w:right w:val="none" w:sz="0" w:space="0" w:color="auto"/>
          </w:divBdr>
        </w:div>
        <w:div w:id="1796479921">
          <w:marLeft w:val="120"/>
          <w:marRight w:val="0"/>
          <w:marTop w:val="150"/>
          <w:marBottom w:val="0"/>
          <w:divBdr>
            <w:top w:val="none" w:sz="0" w:space="0" w:color="auto"/>
            <w:left w:val="none" w:sz="0" w:space="0" w:color="auto"/>
            <w:bottom w:val="none" w:sz="0" w:space="0" w:color="auto"/>
            <w:right w:val="none" w:sz="0" w:space="0" w:color="auto"/>
          </w:divBdr>
        </w:div>
      </w:divsChild>
    </w:div>
    <w:div w:id="16622689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127.0.0.1:61726/help/topic/com.ibm.spss.modeler.help/user_general.htm" TargetMode="External"/><Relationship Id="rId21" Type="http://schemas.openxmlformats.org/officeDocument/2006/relationships/image" Target="media/image9.jpeg"/><Relationship Id="rId42" Type="http://schemas.openxmlformats.org/officeDocument/2006/relationships/image" Target="media/image20.gif"/><Relationship Id="rId47" Type="http://schemas.openxmlformats.org/officeDocument/2006/relationships/hyperlink" Target="http://127.0.0.1:51638/help/topic/com.ibm.spss.modeler.help/factornode_general.htm" TargetMode="External"/><Relationship Id="rId63" Type="http://schemas.openxmlformats.org/officeDocument/2006/relationships/hyperlink" Target="http://127.0.0.1:51638/help/topic/com.ibm.spss.modeler.help/selflearnnode_general.htm" TargetMode="External"/><Relationship Id="rId68" Type="http://schemas.openxmlformats.org/officeDocument/2006/relationships/image" Target="media/image33.jpeg"/><Relationship Id="rId84" Type="http://schemas.openxmlformats.org/officeDocument/2006/relationships/fontTable" Target="fontTable.xml"/><Relationship Id="rId16" Type="http://schemas.openxmlformats.org/officeDocument/2006/relationships/hyperlink" Target="http://127.0.0.1:61726/help/topic/com.ibm.spss.modeler.help/dimensionsdataimportnode_general.htm" TargetMode="External"/><Relationship Id="rId11" Type="http://schemas.openxmlformats.org/officeDocument/2006/relationships/image" Target="media/image4.jpeg"/><Relationship Id="rId32" Type="http://schemas.openxmlformats.org/officeDocument/2006/relationships/image" Target="media/image15.jpeg"/><Relationship Id="rId37" Type="http://schemas.openxmlformats.org/officeDocument/2006/relationships/hyperlink" Target="http://127.0.0.1:51638/help/topic/com.ibm.spss.modeler.help/chaidnode_general.htm" TargetMode="External"/><Relationship Id="rId53" Type="http://schemas.openxmlformats.org/officeDocument/2006/relationships/hyperlink" Target="http://127.0.0.1:51638/help/topic/com.ibm.spss.modeler.help/nomregnode_general.htm" TargetMode="External"/><Relationship Id="rId58" Type="http://schemas.openxmlformats.org/officeDocument/2006/relationships/image" Target="media/image28.jpeg"/><Relationship Id="rId74" Type="http://schemas.openxmlformats.org/officeDocument/2006/relationships/image" Target="media/image36.jpeg"/><Relationship Id="rId79" Type="http://schemas.openxmlformats.org/officeDocument/2006/relationships/hyperlink" Target="http://127.0.0.1:51638/help/topic/com.ibm.spss.modeler.help/kohonennode_general.htm" TargetMode="External"/><Relationship Id="rId5" Type="http://schemas.openxmlformats.org/officeDocument/2006/relationships/image" Target="media/image1.jpeg"/><Relationship Id="rId19" Type="http://schemas.openxmlformats.org/officeDocument/2006/relationships/image" Target="media/image8.jpeg"/><Relationship Id="rId14" Type="http://schemas.openxmlformats.org/officeDocument/2006/relationships/hyperlink" Target="http://127.0.0.1:61726/help/topic/com.ibm.spss.modeler.help/spssfile_data.htm" TargetMode="External"/><Relationship Id="rId22" Type="http://schemas.openxmlformats.org/officeDocument/2006/relationships/hyperlink" Target="http://127.0.0.1:61726/help/topic/com.ibm.spss.modeler.help/excelimportnode_general.htm" TargetMode="External"/><Relationship Id="rId27" Type="http://schemas.openxmlformats.org/officeDocument/2006/relationships/image" Target="media/image12.png"/><Relationship Id="rId30" Type="http://schemas.openxmlformats.org/officeDocument/2006/relationships/image" Target="media/image14.jpeg"/><Relationship Id="rId35" Type="http://schemas.openxmlformats.org/officeDocument/2006/relationships/hyperlink" Target="http://127.0.0.1:51638/help/topic/com.ibm.spss.modeler.help/questnode_general.htm" TargetMode="External"/><Relationship Id="rId43" Type="http://schemas.openxmlformats.org/officeDocument/2006/relationships/hyperlink" Target="http://127.0.0.1:51638/help/topic/com.ibm.spss.modeler.help/idh_alm.htm" TargetMode="External"/><Relationship Id="rId48" Type="http://schemas.openxmlformats.org/officeDocument/2006/relationships/image" Target="media/image23.jpeg"/><Relationship Id="rId56" Type="http://schemas.openxmlformats.org/officeDocument/2006/relationships/image" Target="media/image27.jpeg"/><Relationship Id="rId64" Type="http://schemas.openxmlformats.org/officeDocument/2006/relationships/image" Target="media/image31.jpeg"/><Relationship Id="rId69" Type="http://schemas.openxmlformats.org/officeDocument/2006/relationships/hyperlink" Target="http://127.0.0.1:51638/help/topic/com.ibm.spss.modeler.help/apriorinode_general.htm" TargetMode="External"/><Relationship Id="rId77" Type="http://schemas.openxmlformats.org/officeDocument/2006/relationships/hyperlink" Target="http://127.0.0.1:51638/help/topic/com.ibm.spss.modeler.help/trainkmeansnode_general.htm" TargetMode="External"/><Relationship Id="rId8" Type="http://schemas.openxmlformats.org/officeDocument/2006/relationships/hyperlink" Target="http://127.0.0.1:61726/help/topic/com.ibm.spss.modeler.help/database_overview.htm" TargetMode="External"/><Relationship Id="rId51" Type="http://schemas.openxmlformats.org/officeDocument/2006/relationships/hyperlink" Target="http://127.0.0.1:51638/help/topic/com.ibm.spss.modeler.help/discriminant_node_general.htm" TargetMode="External"/><Relationship Id="rId72" Type="http://schemas.openxmlformats.org/officeDocument/2006/relationships/image" Target="media/image35.jpeg"/><Relationship Id="rId80" Type="http://schemas.openxmlformats.org/officeDocument/2006/relationships/image" Target="media/image39.jpe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127.0.0.1:61726/help/topic/com.ibm.spss.modeler.help/fixedfilenode_general.htm" TargetMode="External"/><Relationship Id="rId17" Type="http://schemas.openxmlformats.org/officeDocument/2006/relationships/image" Target="media/image7.gif"/><Relationship Id="rId25" Type="http://schemas.openxmlformats.org/officeDocument/2006/relationships/image" Target="media/image11.jpeg"/><Relationship Id="rId33" Type="http://schemas.openxmlformats.org/officeDocument/2006/relationships/hyperlink" Target="http://127.0.0.1:51638/help/topic/com.ibm.spss.modeler.help/cartnode_general.htm" TargetMode="External"/><Relationship Id="rId38" Type="http://schemas.openxmlformats.org/officeDocument/2006/relationships/image" Target="media/image18.jpeg"/><Relationship Id="rId46" Type="http://schemas.openxmlformats.org/officeDocument/2006/relationships/image" Target="media/image22.jpeg"/><Relationship Id="rId59" Type="http://schemas.openxmlformats.org/officeDocument/2006/relationships/hyperlink" Target="http://127.0.0.1:51638/help/topic/com.ibm.spss.modeler.help/svmnode_general.htm" TargetMode="External"/><Relationship Id="rId67" Type="http://schemas.openxmlformats.org/officeDocument/2006/relationships/hyperlink" Target="http://127.0.0.1:51638/help/topic/com.ibm.spss.modeler.help/knn_node_general.htm" TargetMode="External"/><Relationship Id="rId20" Type="http://schemas.openxmlformats.org/officeDocument/2006/relationships/hyperlink" Target="http://127.0.0.1:61726/help/topic/com.ibm.spss.modeler.help/sasimportnode_general.htm" TargetMode="External"/><Relationship Id="rId41" Type="http://schemas.openxmlformats.org/officeDocument/2006/relationships/hyperlink" Target="http://127.0.0.1:51638/help/topic/com.ibm.spss.modeler.help/decisionlistnode_general.htm" TargetMode="External"/><Relationship Id="rId54" Type="http://schemas.openxmlformats.org/officeDocument/2006/relationships/image" Target="media/image26.jpeg"/><Relationship Id="rId62" Type="http://schemas.openxmlformats.org/officeDocument/2006/relationships/image" Target="media/image30.jpeg"/><Relationship Id="rId70" Type="http://schemas.openxmlformats.org/officeDocument/2006/relationships/image" Target="media/image34.jpeg"/><Relationship Id="rId75" Type="http://schemas.openxmlformats.org/officeDocument/2006/relationships/hyperlink" Target="http://127.0.0.1:51638/help/topic/com.ibm.spss.modeler.help/auto_cluster_node_general.htm" TargetMode="External"/><Relationship Id="rId83" Type="http://schemas.openxmlformats.org/officeDocument/2006/relationships/hyperlink" Target="http://127.0.0.1:51638/help/topic/com.ibm.spss.modeler.help/anomalydetectionnode_general.htm" TargetMode="External"/><Relationship Id="rId1" Type="http://schemas.openxmlformats.org/officeDocument/2006/relationships/numbering" Target="numbering.xml"/><Relationship Id="rId6" Type="http://schemas.openxmlformats.org/officeDocument/2006/relationships/hyperlink" Target="http://127.0.0.1:61726/help/topic/com.ibm.spss.modeler.help/pevnode_general.htm" TargetMode="External"/><Relationship Id="rId15" Type="http://schemas.openxmlformats.org/officeDocument/2006/relationships/image" Target="media/image6.jpeg"/><Relationship Id="rId23" Type="http://schemas.openxmlformats.org/officeDocument/2006/relationships/image" Target="media/image10.gif"/><Relationship Id="rId28" Type="http://schemas.openxmlformats.org/officeDocument/2006/relationships/image" Target="media/image13.jpeg"/><Relationship Id="rId36" Type="http://schemas.openxmlformats.org/officeDocument/2006/relationships/image" Target="media/image17.jpeg"/><Relationship Id="rId49" Type="http://schemas.openxmlformats.org/officeDocument/2006/relationships/hyperlink" Target="http://127.0.0.1:51638/help/topic/com.ibm.spss.modeler.help/featureselectionnode_general.htm" TargetMode="External"/><Relationship Id="rId57" Type="http://schemas.openxmlformats.org/officeDocument/2006/relationships/hyperlink" Target="http://127.0.0.1:51638/help/topic/com.ibm.spss.modeler.help/coxreg_node_general.htm" TargetMode="External"/><Relationship Id="rId10" Type="http://schemas.openxmlformats.org/officeDocument/2006/relationships/hyperlink" Target="http://127.0.0.1:61726/help/topic/com.ibm.spss.modeler.help/variablefilenode_general.htm" TargetMode="External"/><Relationship Id="rId31" Type="http://schemas.openxmlformats.org/officeDocument/2006/relationships/hyperlink" Target="http://127.0.0.1:51638/help/topic/com.ibm.spss.modeler.help/numeric_predictor_node.htm" TargetMode="External"/><Relationship Id="rId44" Type="http://schemas.openxmlformats.org/officeDocument/2006/relationships/image" Target="media/image21.jpeg"/><Relationship Id="rId52" Type="http://schemas.openxmlformats.org/officeDocument/2006/relationships/image" Target="media/image25.jpeg"/><Relationship Id="rId60" Type="http://schemas.openxmlformats.org/officeDocument/2006/relationships/image" Target="media/image29.jpeg"/><Relationship Id="rId65" Type="http://schemas.openxmlformats.org/officeDocument/2006/relationships/hyperlink" Target="http://127.0.0.1:51638/help/topic/com.ibm.spss.modeler.help/timeseriesnode_general.htm" TargetMode="External"/><Relationship Id="rId73" Type="http://schemas.openxmlformats.org/officeDocument/2006/relationships/hyperlink" Target="http://127.0.0.1:51638/help/topic/com.ibm.spss.modeler.help/sequencenode_general.htm" TargetMode="External"/><Relationship Id="rId78" Type="http://schemas.openxmlformats.org/officeDocument/2006/relationships/image" Target="media/image38.jpeg"/><Relationship Id="rId81" Type="http://schemas.openxmlformats.org/officeDocument/2006/relationships/hyperlink" Target="http://127.0.0.1:51638/help/topic/com.ibm.spss.modeler.help/clusternode_general.htm"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hyperlink" Target="http://127.0.0.1:61726/help/topic/com.ibm.spss.modeler.help/cognos_source_general.htm" TargetMode="External"/><Relationship Id="rId39" Type="http://schemas.openxmlformats.org/officeDocument/2006/relationships/hyperlink" Target="http://127.0.0.1:51638/help/topic/com.ibm.spss.modeler.help/c50node_general.htm" TargetMode="External"/><Relationship Id="rId34" Type="http://schemas.openxmlformats.org/officeDocument/2006/relationships/image" Target="media/image16.jpeg"/><Relationship Id="rId50" Type="http://schemas.openxmlformats.org/officeDocument/2006/relationships/image" Target="media/image24.jpeg"/><Relationship Id="rId55" Type="http://schemas.openxmlformats.org/officeDocument/2006/relationships/hyperlink" Target="http://127.0.0.1:51638/help/topic/com.ibm.spss.modeler.help/genlin_node_general.htm" TargetMode="External"/><Relationship Id="rId76" Type="http://schemas.openxmlformats.org/officeDocument/2006/relationships/image" Target="media/image37.jpeg"/><Relationship Id="rId7" Type="http://schemas.openxmlformats.org/officeDocument/2006/relationships/image" Target="media/image2.jpeg"/><Relationship Id="rId71" Type="http://schemas.openxmlformats.org/officeDocument/2006/relationships/hyperlink" Target="http://127.0.0.1:51638/help/topic/com.ibm.spss.modeler.help/carmanode_general.htm" TargetMode="External"/><Relationship Id="rId2" Type="http://schemas.openxmlformats.org/officeDocument/2006/relationships/styles" Target="styles.xml"/><Relationship Id="rId29" Type="http://schemas.openxmlformats.org/officeDocument/2006/relationships/hyperlink" Target="http://127.0.0.1:51638/help/topic/com.ibm.spss.modeler.help/binary_classifier_node.htm" TargetMode="External"/><Relationship Id="rId24" Type="http://schemas.openxmlformats.org/officeDocument/2006/relationships/hyperlink" Target="http://127.0.0.1:61726/help/topic/com.ibm.spss.modeler.help/xmlsourcenode_general.htm" TargetMode="External"/><Relationship Id="rId40" Type="http://schemas.openxmlformats.org/officeDocument/2006/relationships/image" Target="media/image19.jpeg"/><Relationship Id="rId45" Type="http://schemas.openxmlformats.org/officeDocument/2006/relationships/hyperlink" Target="http://127.0.0.1:51638/help/topic/com.ibm.spss.modeler.help/regressionnode_general.htm" TargetMode="External"/><Relationship Id="rId66" Type="http://schemas.openxmlformats.org/officeDocument/2006/relationships/image" Target="media/image32.jpeg"/><Relationship Id="rId61" Type="http://schemas.openxmlformats.org/officeDocument/2006/relationships/hyperlink" Target="http://127.0.0.1:51638/help/topic/com.ibm.spss.modeler.help/bayesian_networks_node_general.htm" TargetMode="External"/><Relationship Id="rId82" Type="http://schemas.openxmlformats.org/officeDocument/2006/relationships/image" Target="media/image4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8</Pages>
  <Words>1768</Words>
  <Characters>10081</Characters>
  <Application>Microsoft Office Word</Application>
  <DocSecurity>0</DocSecurity>
  <Lines>84</Lines>
  <Paragraphs>23</Paragraphs>
  <ScaleCrop>false</ScaleCrop>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Sun</dc:creator>
  <cp:keywords/>
  <dc:description/>
  <cp:lastModifiedBy>Chuan Sun</cp:lastModifiedBy>
  <cp:revision>51</cp:revision>
  <dcterms:created xsi:type="dcterms:W3CDTF">2016-05-09T05:47:00Z</dcterms:created>
  <dcterms:modified xsi:type="dcterms:W3CDTF">2016-05-18T07:12:00Z</dcterms:modified>
</cp:coreProperties>
</file>