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FA9" w:rsidRPr="00633FA9" w:rsidRDefault="00633FA9" w:rsidP="00633FA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633FA9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LG 65SM8600PTA</w:t>
      </w:r>
    </w:p>
    <w:p w:rsidR="00633FA9" w:rsidRPr="00633FA9" w:rsidRDefault="00633FA9" w:rsidP="00633FA9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NanoCell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TV 4K 65 "screen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LG α7 Gen 2 advanced processor chips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Pure and delicate colors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Smooth motion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WebOS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operating system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 voice search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</w:rPr>
        <w:t>Model: 65SM8600PTA.ATV</w:t>
      </w:r>
      <w:r>
        <w:rPr>
          <w:rFonts w:ascii="Arial" w:hAnsi="Arial" w:cs="Arial"/>
          <w:color w:val="333333"/>
          <w:sz w:val="21"/>
          <w:szCs w:val="21"/>
        </w:rPr>
        <w:br/>
        <w:t>Manufacturer: LG</w:t>
      </w:r>
      <w:r>
        <w:rPr>
          <w:rFonts w:ascii="Arial" w:hAnsi="Arial" w:cs="Arial"/>
          <w:color w:val="333333"/>
          <w:sz w:val="21"/>
          <w:szCs w:val="21"/>
        </w:rPr>
        <w:br/>
        <w:t>Origin: Indonesia</w:t>
      </w:r>
      <w:r>
        <w:rPr>
          <w:rFonts w:ascii="Arial" w:hAnsi="Arial" w:cs="Arial"/>
          <w:color w:val="333333"/>
          <w:sz w:val="21"/>
          <w:szCs w:val="21"/>
        </w:rPr>
        <w:br/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  <w:t xml:space="preserve">TV type: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NanoCell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TV</w:t>
      </w:r>
      <w:r>
        <w:rPr>
          <w:rFonts w:ascii="Arial" w:hAnsi="Arial" w:cs="Arial"/>
          <w:color w:val="333333"/>
          <w:sz w:val="21"/>
          <w:szCs w:val="21"/>
        </w:rPr>
        <w:br/>
        <w:t>Screen size: 65 inches</w:t>
      </w:r>
      <w:r>
        <w:rPr>
          <w:rFonts w:ascii="Arial" w:hAnsi="Arial" w:cs="Arial"/>
          <w:color w:val="333333"/>
          <w:sz w:val="21"/>
          <w:szCs w:val="21"/>
        </w:rPr>
        <w:br/>
        <w:t>Resolution: 3840 x 2160 Pixels</w:t>
      </w:r>
      <w:r>
        <w:rPr>
          <w:rFonts w:ascii="Arial" w:hAnsi="Arial" w:cs="Arial"/>
          <w:color w:val="333333"/>
          <w:sz w:val="21"/>
          <w:szCs w:val="21"/>
        </w:rPr>
        <w:br/>
        <w:t>Scanning frequency: 100 Hz</w:t>
      </w:r>
      <w:r>
        <w:rPr>
          <w:rFonts w:ascii="Arial" w:hAnsi="Arial" w:cs="Arial"/>
          <w:color w:val="333333"/>
          <w:sz w:val="21"/>
          <w:szCs w:val="21"/>
        </w:rPr>
        <w:br/>
        <w:t>Processor: LG α7 Gen 2</w:t>
      </w:r>
      <w:r>
        <w:rPr>
          <w:rFonts w:ascii="Arial" w:hAnsi="Arial" w:cs="Arial"/>
          <w:color w:val="333333"/>
          <w:sz w:val="21"/>
          <w:szCs w:val="21"/>
        </w:rPr>
        <w:br/>
        <w:t>Smart TV: Yes</w:t>
      </w:r>
      <w:r>
        <w:rPr>
          <w:rFonts w:ascii="Arial" w:hAnsi="Arial" w:cs="Arial"/>
          <w:color w:val="333333"/>
          <w:sz w:val="21"/>
          <w:szCs w:val="21"/>
        </w:rPr>
        <w:br/>
        <w:t>Viewing Angle: Wide Viewing Angle</w:t>
      </w:r>
      <w:r>
        <w:rPr>
          <w:rFonts w:ascii="Arial" w:hAnsi="Arial" w:cs="Arial"/>
          <w:color w:val="333333"/>
          <w:sz w:val="21"/>
          <w:szCs w:val="21"/>
        </w:rPr>
        <w:br/>
        <w:t xml:space="preserve">Sound technology: Dolby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Atmos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Total speaker power: 20 W</w:t>
      </w:r>
      <w:r>
        <w:rPr>
          <w:rFonts w:ascii="Arial" w:hAnsi="Arial" w:cs="Arial"/>
          <w:color w:val="333333"/>
          <w:sz w:val="21"/>
          <w:szCs w:val="21"/>
        </w:rPr>
        <w:br/>
        <w:t>Number of speakers: 2.0Ch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port: 802.11ac</w:t>
      </w:r>
      <w:r>
        <w:rPr>
          <w:rFonts w:ascii="Arial" w:hAnsi="Arial" w:cs="Arial"/>
          <w:color w:val="333333"/>
          <w:sz w:val="21"/>
          <w:szCs w:val="21"/>
        </w:rPr>
        <w:br/>
        <w:t>Internet Port (LAN): Yes</w:t>
      </w:r>
      <w:r>
        <w:rPr>
          <w:rFonts w:ascii="Arial" w:hAnsi="Arial" w:cs="Arial"/>
          <w:color w:val="333333"/>
          <w:sz w:val="21"/>
          <w:szCs w:val="21"/>
        </w:rPr>
        <w:br/>
        <w:t>HDMI port: 4</w:t>
      </w:r>
      <w:r>
        <w:rPr>
          <w:rFonts w:ascii="Arial" w:hAnsi="Arial" w:cs="Arial"/>
          <w:color w:val="333333"/>
          <w:sz w:val="21"/>
          <w:szCs w:val="21"/>
        </w:rPr>
        <w:br/>
        <w:t>USB port: 3</w:t>
      </w:r>
      <w:r>
        <w:rPr>
          <w:rFonts w:ascii="Arial" w:hAnsi="Arial" w:cs="Arial"/>
          <w:color w:val="333333"/>
          <w:sz w:val="21"/>
          <w:szCs w:val="21"/>
        </w:rPr>
        <w:br/>
        <w:t>Smart sharing: Bluetooth 5.0</w:t>
      </w:r>
      <w:r>
        <w:rPr>
          <w:rFonts w:ascii="Arial" w:hAnsi="Arial" w:cs="Arial"/>
          <w:color w:val="333333"/>
          <w:sz w:val="21"/>
          <w:szCs w:val="21"/>
        </w:rPr>
        <w:br/>
        <w:t xml:space="preserve">Operating system - Interface: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3.5</w:t>
      </w:r>
      <w:r>
        <w:rPr>
          <w:rFonts w:ascii="Arial" w:hAnsi="Arial" w:cs="Arial"/>
          <w:color w:val="333333"/>
          <w:sz w:val="21"/>
          <w:szCs w:val="21"/>
        </w:rPr>
        <w:br/>
        <w:t>Web browser: Yes</w:t>
      </w:r>
      <w:r>
        <w:rPr>
          <w:rFonts w:ascii="Arial" w:hAnsi="Arial" w:cs="Arial"/>
          <w:color w:val="333333"/>
          <w:sz w:val="21"/>
          <w:szCs w:val="21"/>
        </w:rPr>
        <w:br/>
        <w:t>Search by voice: Yes</w:t>
      </w:r>
      <w:r>
        <w:rPr>
          <w:rFonts w:ascii="Arial" w:hAnsi="Arial" w:cs="Arial"/>
          <w:color w:val="333333"/>
          <w:sz w:val="21"/>
          <w:szCs w:val="21"/>
        </w:rPr>
        <w:br/>
        <w:t>Dimensions with stand: 1451 x 910 x 323.7 mm</w:t>
      </w:r>
      <w:r>
        <w:rPr>
          <w:rFonts w:ascii="Arial" w:hAnsi="Arial" w:cs="Arial"/>
          <w:color w:val="333333"/>
          <w:sz w:val="21"/>
          <w:szCs w:val="21"/>
        </w:rPr>
        <w:br/>
        <w:t>Size without stand: 1451 x 840 x 64 mm</w:t>
      </w:r>
      <w:r>
        <w:rPr>
          <w:rFonts w:ascii="Arial" w:hAnsi="Arial" w:cs="Arial"/>
          <w:color w:val="333333"/>
          <w:sz w:val="21"/>
          <w:szCs w:val="21"/>
        </w:rPr>
        <w:br/>
        <w:t>Weight with stand: 25.8 kg</w:t>
      </w:r>
      <w:r>
        <w:rPr>
          <w:rFonts w:ascii="Arial" w:hAnsi="Arial" w:cs="Arial"/>
          <w:color w:val="333333"/>
          <w:sz w:val="21"/>
          <w:szCs w:val="21"/>
        </w:rPr>
        <w:br/>
        <w:t>Weight without stand: 24.1 kg</w:t>
      </w:r>
    </w:p>
    <w:p w:rsidR="004F046E" w:rsidRDefault="004F046E"/>
    <w:sectPr w:rsidR="004F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A9"/>
    <w:rsid w:val="004F046E"/>
    <w:rsid w:val="006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382B6-78FA-4A52-9CFE-B3CFB36D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F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45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1928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033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2019-12-22T13:17:00Z</dcterms:created>
  <dcterms:modified xsi:type="dcterms:W3CDTF">2019-12-22T13:18:00Z</dcterms:modified>
</cp:coreProperties>
</file>