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DC2" w:rsidRPr="00576DC2" w:rsidRDefault="00576DC2" w:rsidP="00576DC2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</w:pPr>
      <w:r w:rsidRPr="00576DC2"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  <w:t>TOSHIBA GR-A28VM-UKG</w:t>
      </w:r>
    </w:p>
    <w:p w:rsidR="001351EC" w:rsidRDefault="00576DC2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Total capacity: 233 liters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Cabinet type: Upper ice compartment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Inverter technology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Cooling circulation technology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Antibacterial, deodorizing technology: Ag Bio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Origin: Thailand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Model: GR-A28VM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Colors: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Uni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-Glass Black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Manufacturer: Toshiba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Origin: Thailand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Debut year: 2019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Warranty period: 24 Months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Refrigerator type: Freezer compartment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Number of cabinet doors: 2 doors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Refrigerator capacity: 233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Freezer capacity: 61 liters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Refrigerator compartment capacity: 172 liters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Refrigerator capacity: ~ 0.9 kW / day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Tray material: Tempered glass tray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Refrigeration technology: Cooling circulation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Antibacterial / Deodorant: Ag Bio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Inverter Technology: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Product weight (kg): 40 kg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Product dimensions: 545 x 623 x 1545 mm</w:t>
      </w:r>
      <w:bookmarkStart w:id="0" w:name="_GoBack"/>
      <w:bookmarkEnd w:id="0"/>
    </w:p>
    <w:sectPr w:rsidR="00135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DC2"/>
    <w:rsid w:val="001351EC"/>
    <w:rsid w:val="0057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FA08E-0EF4-40AF-BB23-7349743D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6D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6DC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9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1</cp:revision>
  <dcterms:created xsi:type="dcterms:W3CDTF">2019-12-22T13:32:00Z</dcterms:created>
  <dcterms:modified xsi:type="dcterms:W3CDTF">2019-12-22T13:33:00Z</dcterms:modified>
</cp:coreProperties>
</file>