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CF4" w:rsidRPr="002D6EAC" w:rsidRDefault="00B909F5" w:rsidP="003D4DDD">
      <w:pPr>
        <w:jc w:val="center"/>
        <w:rPr>
          <w:rFonts w:ascii="Monaco" w:hAnsi="Monaco" w:cs="Arial"/>
          <w:sz w:val="40"/>
          <w:szCs w:val="40"/>
        </w:rPr>
      </w:pPr>
      <w:r w:rsidRPr="002D6EAC">
        <w:rPr>
          <w:rFonts w:ascii="Monaco" w:hAnsi="Monaco" w:cs="Arial"/>
          <w:sz w:val="40"/>
          <w:szCs w:val="40"/>
        </w:rPr>
        <w:t>Things I Do Not Know Notes</w:t>
      </w:r>
    </w:p>
    <w:p w:rsidR="00B909F5" w:rsidRPr="002D6EAC" w:rsidRDefault="00B909F5" w:rsidP="003D4DDD">
      <w:pPr>
        <w:spacing w:line="200" w:lineRule="exact"/>
        <w:rPr>
          <w:rFonts w:ascii="Monaco" w:hAnsi="Monaco" w:cs="Arial"/>
          <w:color w:val="00B050"/>
          <w:sz w:val="20"/>
          <w:szCs w:val="20"/>
        </w:rPr>
      </w:pPr>
      <w:r w:rsidRPr="002D6EAC">
        <w:rPr>
          <w:rFonts w:ascii="Monaco" w:hAnsi="Monaco" w:cs="Arial"/>
          <w:color w:val="00B050"/>
          <w:sz w:val="20"/>
          <w:szCs w:val="20"/>
        </w:rPr>
        <w:t>@author Count.MCristo</w:t>
      </w:r>
    </w:p>
    <w:p w:rsidR="00B909F5" w:rsidRPr="002D6EAC" w:rsidRDefault="00B909F5" w:rsidP="003D4DDD">
      <w:pPr>
        <w:spacing w:line="200" w:lineRule="exact"/>
        <w:rPr>
          <w:rFonts w:ascii="Monaco" w:hAnsi="Monaco" w:cs="Arial"/>
          <w:color w:val="00B050"/>
          <w:sz w:val="20"/>
          <w:szCs w:val="20"/>
        </w:rPr>
      </w:pPr>
      <w:r w:rsidRPr="002D6EAC">
        <w:rPr>
          <w:rFonts w:ascii="Monaco" w:hAnsi="Monaco" w:cs="Arial"/>
          <w:color w:val="00B050"/>
          <w:sz w:val="20"/>
          <w:szCs w:val="20"/>
        </w:rPr>
        <w:t>@version 2015-06-19</w:t>
      </w:r>
    </w:p>
    <w:p w:rsidR="00812946" w:rsidRPr="002D6EAC" w:rsidRDefault="00812946" w:rsidP="003D4DDD">
      <w:pPr>
        <w:spacing w:line="200" w:lineRule="exact"/>
        <w:rPr>
          <w:rFonts w:ascii="Monaco" w:hAnsi="Monaco" w:cs="Arial"/>
          <w:color w:val="00B050"/>
          <w:sz w:val="20"/>
          <w:szCs w:val="20"/>
        </w:rPr>
      </w:pPr>
      <w:r w:rsidRPr="002D6EAC">
        <w:rPr>
          <w:rFonts w:ascii="Monaco" w:hAnsi="Monaco" w:cs="Arial"/>
          <w:color w:val="00B050"/>
          <w:sz w:val="20"/>
          <w:szCs w:val="20"/>
        </w:rPr>
        <w:t xml:space="preserve">@description </w:t>
      </w:r>
      <w:r w:rsidR="001B7A9A">
        <w:rPr>
          <w:rFonts w:ascii="Monaco" w:hAnsi="Monaco" w:cs="Arial"/>
          <w:color w:val="00B050"/>
          <w:sz w:val="20"/>
          <w:szCs w:val="20"/>
        </w:rPr>
        <w:t>此处标明自己不</w:t>
      </w:r>
      <w:r w:rsidR="001B7A9A">
        <w:rPr>
          <w:rFonts w:ascii="Monaco" w:hAnsi="Monaco" w:cs="Arial" w:hint="eastAsia"/>
          <w:color w:val="00B050"/>
          <w:sz w:val="20"/>
          <w:szCs w:val="20"/>
        </w:rPr>
        <w:t>清楚</w:t>
      </w:r>
      <w:r w:rsidRPr="002D6EAC">
        <w:rPr>
          <w:rFonts w:ascii="Monaco" w:hAnsi="Monaco" w:cs="Arial"/>
          <w:color w:val="00B050"/>
          <w:sz w:val="20"/>
          <w:szCs w:val="20"/>
        </w:rPr>
        <w:t>的</w:t>
      </w:r>
      <w:r w:rsidR="009B3D8E" w:rsidRPr="002D6EAC">
        <w:rPr>
          <w:rFonts w:ascii="Monaco" w:hAnsi="Monaco" w:cs="Arial"/>
          <w:color w:val="00B050"/>
          <w:sz w:val="20"/>
          <w:szCs w:val="20"/>
        </w:rPr>
        <w:t>非</w:t>
      </w:r>
      <w:r w:rsidR="00C20590" w:rsidRPr="002D6EAC">
        <w:rPr>
          <w:rFonts w:ascii="Monaco" w:hAnsi="Monaco" w:cs="Arial"/>
          <w:color w:val="00B050"/>
          <w:sz w:val="20"/>
          <w:szCs w:val="20"/>
        </w:rPr>
        <w:t>重要或者内容很多的</w:t>
      </w:r>
      <w:r w:rsidRPr="002D6EAC">
        <w:rPr>
          <w:rFonts w:ascii="Monaco" w:hAnsi="Monaco" w:cs="Arial"/>
          <w:color w:val="00B050"/>
          <w:sz w:val="20"/>
          <w:szCs w:val="20"/>
        </w:rPr>
        <w:t>事情</w:t>
      </w:r>
      <w:r w:rsidR="001B7A9A">
        <w:rPr>
          <w:rFonts w:ascii="Monaco" w:hAnsi="Monaco" w:cs="Arial" w:hint="eastAsia"/>
          <w:color w:val="00B050"/>
          <w:sz w:val="20"/>
          <w:szCs w:val="20"/>
        </w:rPr>
        <w:t>的简要部分（详细有</w:t>
      </w:r>
      <w:r w:rsidR="001B7A9A">
        <w:rPr>
          <w:rFonts w:ascii="Monaco" w:hAnsi="Monaco" w:cs="Arial" w:hint="eastAsia"/>
          <w:color w:val="00B050"/>
          <w:sz w:val="20"/>
          <w:szCs w:val="20"/>
        </w:rPr>
        <w:t>@</w:t>
      </w:r>
      <w:r w:rsidR="001B7A9A">
        <w:rPr>
          <w:rFonts w:ascii="Monaco" w:hAnsi="Monaco" w:cs="Arial" w:hint="eastAsia"/>
          <w:color w:val="00B050"/>
          <w:sz w:val="20"/>
          <w:szCs w:val="20"/>
        </w:rPr>
        <w:t>说明）</w:t>
      </w:r>
      <w:r w:rsidR="000154B3" w:rsidRPr="002D6EAC">
        <w:rPr>
          <w:rFonts w:ascii="Monaco" w:hAnsi="Monaco" w:cs="Arial"/>
          <w:color w:val="00B050"/>
          <w:sz w:val="20"/>
          <w:szCs w:val="20"/>
        </w:rPr>
        <w:t>，重要或内容较多</w:t>
      </w:r>
      <w:r w:rsidRPr="002D6EAC">
        <w:rPr>
          <w:rFonts w:ascii="Monaco" w:hAnsi="Monaco" w:cs="Arial"/>
          <w:color w:val="00B050"/>
          <w:sz w:val="20"/>
          <w:szCs w:val="20"/>
        </w:rPr>
        <w:t>会单独有个</w:t>
      </w:r>
      <w:r w:rsidRPr="002D6EAC">
        <w:rPr>
          <w:rFonts w:ascii="Monaco" w:hAnsi="Monaco" w:cs="Arial"/>
          <w:color w:val="00B050"/>
          <w:sz w:val="20"/>
          <w:szCs w:val="20"/>
        </w:rPr>
        <w:t>Notes</w:t>
      </w:r>
    </w:p>
    <w:p w:rsidR="000F05C6" w:rsidRPr="002D6EAC" w:rsidRDefault="00637E8B" w:rsidP="003D4DDD">
      <w:pPr>
        <w:spacing w:line="200" w:lineRule="exact"/>
        <w:rPr>
          <w:rFonts w:ascii="Monaco" w:hAnsi="Monaco" w:cs="Arial"/>
          <w:color w:val="00B050"/>
          <w:sz w:val="20"/>
          <w:szCs w:val="20"/>
        </w:rPr>
      </w:pPr>
      <w:r w:rsidRPr="002D6EAC">
        <w:rPr>
          <w:rFonts w:ascii="Monaco" w:hAnsi="Monaco" w:cs="Arial"/>
          <w:color w:val="00B050"/>
          <w:sz w:val="20"/>
          <w:szCs w:val="20"/>
        </w:rPr>
        <w:tab/>
      </w:r>
    </w:p>
    <w:p w:rsidR="003D4DDD" w:rsidRPr="002D6EAC" w:rsidRDefault="007554AE" w:rsidP="003D4DDD">
      <w:pPr>
        <w:pStyle w:val="ListParagraph"/>
        <w:numPr>
          <w:ilvl w:val="0"/>
          <w:numId w:val="1"/>
        </w:numPr>
        <w:rPr>
          <w:rFonts w:ascii="Monaco" w:hAnsi="Monaco" w:cs="Arial"/>
        </w:rPr>
      </w:pPr>
      <w:r w:rsidRPr="002D6EAC">
        <w:rPr>
          <w:rFonts w:ascii="Monaco" w:hAnsi="Monaco" w:cs="Arial"/>
        </w:rPr>
        <w:t>LTE</w:t>
      </w:r>
      <w:r w:rsidR="0060105D" w:rsidRPr="002D6EAC">
        <w:rPr>
          <w:rFonts w:ascii="Monaco" w:hAnsi="Monaco" w:cs="Arial"/>
        </w:rPr>
        <w:t xml:space="preserve"> </w:t>
      </w:r>
      <w:r w:rsidR="00EC7DCB" w:rsidRPr="002D6EAC">
        <w:rPr>
          <w:rFonts w:ascii="Monaco" w:hAnsi="Monaco" w:cs="Arial"/>
          <w:color w:val="7030A0"/>
          <w:sz w:val="16"/>
          <w:szCs w:val="16"/>
          <w:shd w:val="clear" w:color="auto" w:fill="FFFFFF"/>
        </w:rPr>
        <w:t>（</w:t>
      </w:r>
      <w:r w:rsidR="002C159E" w:rsidRPr="002D6EAC">
        <w:rPr>
          <w:rFonts w:ascii="Monaco" w:hAnsi="Monaco" w:cs="Arial"/>
          <w:color w:val="7030A0"/>
          <w:sz w:val="16"/>
          <w:szCs w:val="16"/>
          <w:shd w:val="clear" w:color="auto" w:fill="FFFFFF"/>
        </w:rPr>
        <w:t>通用移动通信技术的长期演进</w:t>
      </w:r>
      <w:r w:rsidR="00EC7DCB" w:rsidRPr="002D6EAC">
        <w:rPr>
          <w:rFonts w:ascii="Monaco" w:hAnsi="Monaco" w:cs="Arial"/>
          <w:color w:val="7030A0"/>
          <w:sz w:val="16"/>
          <w:szCs w:val="16"/>
          <w:shd w:val="clear" w:color="auto" w:fill="FFFFFF"/>
        </w:rPr>
        <w:t>）</w:t>
      </w:r>
      <w:r w:rsidR="002F769F" w:rsidRPr="002D6EAC">
        <w:rPr>
          <w:rFonts w:ascii="Monaco" w:hAnsi="Monaco" w:cs="Arial"/>
          <w:color w:val="7030A0"/>
          <w:sz w:val="16"/>
          <w:szCs w:val="16"/>
          <w:shd w:val="clear" w:color="auto" w:fill="FFFFFF"/>
        </w:rPr>
        <w:t xml:space="preserve"> @</w:t>
      </w:r>
      <w:r w:rsidR="002F769F" w:rsidRPr="002D6EAC">
        <w:rPr>
          <w:rFonts w:ascii="Monaco" w:hAnsi="Monaco" w:cs="Arial"/>
          <w:color w:val="7030A0"/>
          <w:sz w:val="16"/>
          <w:szCs w:val="16"/>
          <w:shd w:val="clear" w:color="auto" w:fill="FFFFFF"/>
        </w:rPr>
        <w:t>百度百科</w:t>
      </w:r>
    </w:p>
    <w:p w:rsidR="007554AE" w:rsidRPr="002D6EAC" w:rsidRDefault="00D84D80" w:rsidP="007554AE">
      <w:pPr>
        <w:pStyle w:val="ListParagraph"/>
        <w:numPr>
          <w:ilvl w:val="1"/>
          <w:numId w:val="1"/>
        </w:numPr>
        <w:rPr>
          <w:rFonts w:ascii="Monaco" w:hAnsi="Monaco" w:cs="Arial"/>
        </w:rPr>
      </w:pPr>
      <w:r w:rsidRPr="002D6EAC">
        <w:rPr>
          <w:rFonts w:ascii="Monaco" w:hAnsi="Monaco" w:cs="Arial"/>
        </w:rPr>
        <w:t>LTE</w:t>
      </w:r>
      <w:r w:rsidRPr="002D6EAC">
        <w:rPr>
          <w:rFonts w:ascii="Monaco" w:hAnsi="Monaco" w:cs="Arial"/>
        </w:rPr>
        <w:t>（</w:t>
      </w:r>
      <w:r w:rsidRPr="002D6EAC">
        <w:rPr>
          <w:rFonts w:ascii="Monaco" w:hAnsi="Monaco" w:cs="Arial"/>
        </w:rPr>
        <w:t>Long Term Evolution</w:t>
      </w:r>
      <w:r w:rsidRPr="002D6EAC">
        <w:rPr>
          <w:rFonts w:ascii="Monaco" w:hAnsi="Monaco" w:cs="Arial"/>
        </w:rPr>
        <w:t>，长期演进</w:t>
      </w:r>
      <w:r w:rsidRPr="002D6EAC">
        <w:rPr>
          <w:rFonts w:ascii="Monaco" w:hAnsi="Monaco" w:cs="Arial"/>
        </w:rPr>
        <w:t>)</w:t>
      </w:r>
      <w:r w:rsidRPr="002D6EAC">
        <w:rPr>
          <w:rFonts w:ascii="Monaco" w:hAnsi="Monaco" w:cs="Arial"/>
        </w:rPr>
        <w:t>是由</w:t>
      </w:r>
      <w:r w:rsidRPr="002D6EAC">
        <w:rPr>
          <w:rFonts w:ascii="Monaco" w:hAnsi="Monaco" w:cs="Arial"/>
        </w:rPr>
        <w:t>3GPP</w:t>
      </w:r>
      <w:r w:rsidRPr="002D6EAC">
        <w:rPr>
          <w:rFonts w:ascii="Monaco" w:hAnsi="Monaco" w:cs="Arial"/>
        </w:rPr>
        <w:t>（</w:t>
      </w:r>
      <w:r w:rsidRPr="002D6EAC">
        <w:rPr>
          <w:rFonts w:ascii="Monaco" w:hAnsi="Monaco" w:cs="Arial"/>
        </w:rPr>
        <w:t>The 3rd Generation Partnership Project</w:t>
      </w:r>
      <w:r w:rsidRPr="002D6EAC">
        <w:rPr>
          <w:rFonts w:ascii="Monaco" w:hAnsi="Monaco" w:cs="Arial"/>
        </w:rPr>
        <w:t>，第三代合作伙伴计划）组织制定的</w:t>
      </w:r>
      <w:r w:rsidRPr="002D6EAC">
        <w:rPr>
          <w:rFonts w:ascii="Monaco" w:hAnsi="Monaco" w:cs="Arial"/>
        </w:rPr>
        <w:t>UMTS</w:t>
      </w:r>
      <w:r w:rsidRPr="002D6EAC">
        <w:rPr>
          <w:rFonts w:ascii="Monaco" w:hAnsi="Monaco" w:cs="Arial"/>
        </w:rPr>
        <w:t>（</w:t>
      </w:r>
      <w:r w:rsidRPr="002D6EAC">
        <w:rPr>
          <w:rFonts w:ascii="Monaco" w:hAnsi="Monaco" w:cs="Arial"/>
        </w:rPr>
        <w:t>Universal Mobile Telecommunications System</w:t>
      </w:r>
      <w:r w:rsidRPr="002D6EAC">
        <w:rPr>
          <w:rFonts w:ascii="Monaco" w:hAnsi="Monaco" w:cs="Arial"/>
        </w:rPr>
        <w:t>，通用移动通信系统）技术标准的长期演进，于</w:t>
      </w:r>
      <w:r w:rsidRPr="002D6EAC">
        <w:rPr>
          <w:rFonts w:ascii="Monaco" w:hAnsi="Monaco" w:cs="Arial"/>
        </w:rPr>
        <w:t>2004</w:t>
      </w:r>
      <w:r w:rsidRPr="002D6EAC">
        <w:rPr>
          <w:rFonts w:ascii="Monaco" w:hAnsi="Monaco" w:cs="Arial"/>
        </w:rPr>
        <w:t>年</w:t>
      </w:r>
      <w:r w:rsidRPr="002D6EAC">
        <w:rPr>
          <w:rFonts w:ascii="Monaco" w:hAnsi="Monaco" w:cs="Arial"/>
        </w:rPr>
        <w:t>12</w:t>
      </w:r>
      <w:r w:rsidRPr="002D6EAC">
        <w:rPr>
          <w:rFonts w:ascii="Monaco" w:hAnsi="Monaco" w:cs="Arial"/>
        </w:rPr>
        <w:t>月在</w:t>
      </w:r>
      <w:r w:rsidRPr="002D6EAC">
        <w:rPr>
          <w:rFonts w:ascii="Monaco" w:hAnsi="Monaco" w:cs="Arial"/>
        </w:rPr>
        <w:t>3GPP</w:t>
      </w:r>
      <w:r w:rsidRPr="002D6EAC">
        <w:rPr>
          <w:rFonts w:ascii="Monaco" w:hAnsi="Monaco" w:cs="Arial"/>
        </w:rPr>
        <w:t>多伦多会议上正式立项并启动。</w:t>
      </w:r>
    </w:p>
    <w:p w:rsidR="001D533E" w:rsidRPr="002D6EAC" w:rsidRDefault="001D533E" w:rsidP="001D533E">
      <w:pPr>
        <w:pStyle w:val="ListParagraph"/>
        <w:rPr>
          <w:rFonts w:ascii="Monaco" w:hAnsi="Monaco" w:cs="Arial"/>
        </w:rPr>
      </w:pPr>
    </w:p>
    <w:p w:rsidR="001D533E" w:rsidRPr="002D6EAC" w:rsidRDefault="00C56F6B" w:rsidP="001D533E">
      <w:pPr>
        <w:pStyle w:val="ListParagraph"/>
        <w:numPr>
          <w:ilvl w:val="0"/>
          <w:numId w:val="1"/>
        </w:numPr>
        <w:rPr>
          <w:rFonts w:ascii="Monaco" w:hAnsi="Monaco" w:cs="Arial"/>
        </w:rPr>
      </w:pPr>
      <w:r w:rsidRPr="002D6EAC">
        <w:rPr>
          <w:rFonts w:ascii="Monaco" w:hAnsi="Monaco" w:cs="Arial"/>
        </w:rPr>
        <w:t>Bug</w:t>
      </w:r>
      <w:r w:rsidR="00F51574">
        <w:rPr>
          <w:rFonts w:ascii="Monaco" w:hAnsi="Monaco" w:cs="Arial" w:hint="eastAsia"/>
        </w:rPr>
        <w:t xml:space="preserve"> </w:t>
      </w:r>
      <w:r w:rsidR="00F51574" w:rsidRPr="00F51574">
        <w:rPr>
          <w:rFonts w:ascii="Monaco" w:hAnsi="Monaco" w:cs="Arial" w:hint="eastAsia"/>
          <w:color w:val="7030A0"/>
          <w:sz w:val="16"/>
          <w:szCs w:val="16"/>
          <w:shd w:val="clear" w:color="auto" w:fill="FFFFFF"/>
        </w:rPr>
        <w:t>@</w:t>
      </w:r>
      <w:r w:rsidR="00F51574" w:rsidRPr="00F51574">
        <w:rPr>
          <w:rFonts w:ascii="Monaco" w:hAnsi="Monaco" w:cs="Arial" w:hint="eastAsia"/>
          <w:color w:val="7030A0"/>
          <w:sz w:val="16"/>
          <w:szCs w:val="16"/>
          <w:shd w:val="clear" w:color="auto" w:fill="FFFFFF"/>
        </w:rPr>
        <w:t>百度百科</w:t>
      </w:r>
    </w:p>
    <w:p w:rsidR="00C55410" w:rsidRPr="002D6EAC" w:rsidRDefault="00C56F6B" w:rsidP="00C56F6B">
      <w:pPr>
        <w:pStyle w:val="ListParagraph"/>
        <w:numPr>
          <w:ilvl w:val="1"/>
          <w:numId w:val="1"/>
        </w:numPr>
        <w:rPr>
          <w:rFonts w:ascii="Monaco" w:hAnsi="Monaco" w:cs="Arial"/>
        </w:rPr>
      </w:pPr>
      <w:r w:rsidRPr="002D6EAC">
        <w:rPr>
          <w:rFonts w:ascii="Monaco" w:hAnsi="Monaco" w:cs="Arial"/>
        </w:rPr>
        <w:t>漏洞是在硬件、软件、协议的具体实现或系统安全策略上存在的缺陷，从而可以使攻击者能够在未授权的情况下访问或破坏系统。具体举例来说，比如在</w:t>
      </w:r>
      <w:r w:rsidRPr="002D6EAC">
        <w:rPr>
          <w:rFonts w:ascii="Monaco" w:hAnsi="Monaco" w:cs="Arial"/>
        </w:rPr>
        <w:t>Intel Pentium</w:t>
      </w:r>
      <w:r w:rsidRPr="002D6EAC">
        <w:rPr>
          <w:rFonts w:ascii="Monaco" w:hAnsi="Monaco" w:cs="Arial"/>
        </w:rPr>
        <w:t>芯片中存在的逻辑错误，在</w:t>
      </w:r>
      <w:r w:rsidRPr="002D6EAC">
        <w:rPr>
          <w:rFonts w:ascii="Monaco" w:hAnsi="Monaco" w:cs="Arial"/>
        </w:rPr>
        <w:t>Sendmail</w:t>
      </w:r>
      <w:r w:rsidRPr="002D6EAC">
        <w:rPr>
          <w:rFonts w:ascii="Monaco" w:hAnsi="Monaco" w:cs="Arial"/>
        </w:rPr>
        <w:t>早期版本中的编程错误，在</w:t>
      </w:r>
      <w:r w:rsidRPr="002D6EAC">
        <w:rPr>
          <w:rFonts w:ascii="Monaco" w:hAnsi="Monaco" w:cs="Arial"/>
        </w:rPr>
        <w:t>NFS</w:t>
      </w:r>
      <w:r w:rsidRPr="002D6EAC">
        <w:rPr>
          <w:rFonts w:ascii="Monaco" w:hAnsi="Monaco" w:cs="Arial"/>
        </w:rPr>
        <w:t>协议中认证方式上的弱点，在</w:t>
      </w:r>
      <w:r w:rsidRPr="002D6EAC">
        <w:rPr>
          <w:rFonts w:ascii="Monaco" w:hAnsi="Monaco" w:cs="Arial"/>
        </w:rPr>
        <w:t>Unix</w:t>
      </w:r>
      <w:r w:rsidRPr="002D6EAC">
        <w:rPr>
          <w:rFonts w:ascii="Monaco" w:hAnsi="Monaco" w:cs="Arial"/>
        </w:rPr>
        <w:t>系统管理员设置匿名</w:t>
      </w:r>
      <w:r w:rsidRPr="002D6EAC">
        <w:rPr>
          <w:rFonts w:ascii="Monaco" w:hAnsi="Monaco" w:cs="Arial"/>
        </w:rPr>
        <w:t>Ftp</w:t>
      </w:r>
      <w:r w:rsidRPr="002D6EAC">
        <w:rPr>
          <w:rFonts w:ascii="Monaco" w:hAnsi="Monaco" w:cs="Arial"/>
        </w:rPr>
        <w:t>服务时配置不当的问题都可能被攻击者使用，威胁到系统的安全。因而这些都可以认为是系统中存在的安全漏洞。</w:t>
      </w:r>
    </w:p>
    <w:p w:rsidR="00C56F6B" w:rsidRPr="002D6EAC" w:rsidRDefault="00C56F6B" w:rsidP="00C56F6B">
      <w:pPr>
        <w:pStyle w:val="ListParagraph"/>
        <w:numPr>
          <w:ilvl w:val="1"/>
          <w:numId w:val="1"/>
        </w:numPr>
        <w:rPr>
          <w:rFonts w:ascii="Monaco" w:hAnsi="Monaco" w:cs="Arial"/>
        </w:rPr>
      </w:pPr>
      <w:r w:rsidRPr="002D6EAC">
        <w:rPr>
          <w:rFonts w:ascii="Monaco" w:hAnsi="Monaco" w:cs="Arial"/>
        </w:rPr>
        <w:t>bug</w:t>
      </w:r>
      <w:r w:rsidRPr="002D6EAC">
        <w:rPr>
          <w:rFonts w:ascii="Monaco" w:hAnsi="Monaco" w:cs="Arial"/>
        </w:rPr>
        <w:t>狭义的概念是指软件程序漏洞或缺陷，广义的概念还包括测试工程师或用户所发现和提出的软件可更改的细节、或与需求文档存在差异的功能实现等。</w:t>
      </w:r>
    </w:p>
    <w:p w:rsidR="002D6EAC" w:rsidRPr="002D6EAC" w:rsidRDefault="002D6EAC" w:rsidP="002D6EAC">
      <w:pPr>
        <w:pStyle w:val="ListParagraph"/>
        <w:rPr>
          <w:rFonts w:ascii="Monaco" w:hAnsi="Monaco" w:cs="Arial"/>
        </w:rPr>
      </w:pPr>
    </w:p>
    <w:p w:rsidR="002D6EAC" w:rsidRPr="002D6EAC" w:rsidRDefault="002D6EAC" w:rsidP="002D6EAC">
      <w:pPr>
        <w:pStyle w:val="ListParagraph"/>
        <w:numPr>
          <w:ilvl w:val="0"/>
          <w:numId w:val="1"/>
        </w:numPr>
        <w:rPr>
          <w:rFonts w:ascii="Monaco" w:hAnsi="Monaco" w:cs="Arial"/>
        </w:rPr>
      </w:pPr>
      <w:r w:rsidRPr="002D6EAC">
        <w:rPr>
          <w:rFonts w:ascii="Monaco" w:hAnsi="Monaco" w:cs="Arial"/>
        </w:rPr>
        <w:t>DTD</w:t>
      </w:r>
      <w:r w:rsidR="00F51574">
        <w:rPr>
          <w:rFonts w:ascii="Monaco" w:hAnsi="Monaco" w:cs="Arial" w:hint="eastAsia"/>
        </w:rPr>
        <w:t xml:space="preserve"> </w:t>
      </w:r>
      <w:r w:rsidR="000169D4" w:rsidRPr="000169D4">
        <w:rPr>
          <w:rFonts w:ascii="Monaco" w:hAnsi="Monaco" w:cs="Arial" w:hint="eastAsia"/>
          <w:color w:val="7030A0"/>
          <w:sz w:val="16"/>
          <w:szCs w:val="16"/>
          <w:shd w:val="clear" w:color="auto" w:fill="FFFFFF"/>
        </w:rPr>
        <w:t>(</w:t>
      </w:r>
      <w:r w:rsidR="000169D4" w:rsidRPr="000169D4">
        <w:rPr>
          <w:rFonts w:ascii="Monaco" w:hAnsi="Monaco" w:cs="Arial" w:hint="eastAsia"/>
          <w:color w:val="7030A0"/>
          <w:sz w:val="16"/>
          <w:szCs w:val="16"/>
          <w:shd w:val="clear" w:color="auto" w:fill="FFFFFF"/>
        </w:rPr>
        <w:t>文档类型定义</w:t>
      </w:r>
      <w:r w:rsidR="000169D4" w:rsidRPr="000169D4">
        <w:rPr>
          <w:rFonts w:ascii="Monaco" w:hAnsi="Monaco" w:cs="Arial" w:hint="eastAsia"/>
          <w:color w:val="7030A0"/>
          <w:sz w:val="16"/>
          <w:szCs w:val="16"/>
          <w:shd w:val="clear" w:color="auto" w:fill="FFFFFF"/>
        </w:rPr>
        <w:t>) @</w:t>
      </w:r>
      <w:r w:rsidR="000169D4" w:rsidRPr="000169D4">
        <w:rPr>
          <w:rFonts w:ascii="Monaco" w:hAnsi="Monaco" w:cs="Arial" w:hint="eastAsia"/>
          <w:color w:val="7030A0"/>
          <w:sz w:val="16"/>
          <w:szCs w:val="16"/>
          <w:shd w:val="clear" w:color="auto" w:fill="FFFFFF"/>
        </w:rPr>
        <w:t>百度百科</w:t>
      </w:r>
    </w:p>
    <w:p w:rsidR="002D6EAC" w:rsidRPr="002D6EAC" w:rsidRDefault="002D6EAC" w:rsidP="002D6EAC">
      <w:pPr>
        <w:pStyle w:val="ListParagraph"/>
        <w:numPr>
          <w:ilvl w:val="1"/>
          <w:numId w:val="1"/>
        </w:numPr>
        <w:rPr>
          <w:rFonts w:ascii="Monaco" w:hAnsi="Monaco" w:cs="Arial"/>
        </w:rPr>
      </w:pPr>
      <w:r w:rsidRPr="002D6EAC">
        <w:rPr>
          <w:rFonts w:ascii="Monaco" w:hAnsi="Monaco" w:cs="Arial"/>
        </w:rPr>
        <w:t>文档类型定义</w:t>
      </w:r>
      <w:r w:rsidRPr="002D6EAC">
        <w:rPr>
          <w:rFonts w:ascii="Monaco" w:hAnsi="Monaco" w:cs="Arial"/>
        </w:rPr>
        <w:t>(Document Type Definition)</w:t>
      </w:r>
      <w:r w:rsidRPr="002D6EAC">
        <w:rPr>
          <w:rFonts w:ascii="Monaco" w:hAnsi="Monaco" w:cs="Arial"/>
        </w:rPr>
        <w:t>是一套关于标记符的语法规则。它是标准通用标记语言和</w:t>
      </w:r>
      <w:r w:rsidRPr="002D6EAC">
        <w:rPr>
          <w:rFonts w:ascii="Monaco" w:hAnsi="Monaco" w:cs="Arial"/>
        </w:rPr>
        <w:t xml:space="preserve">[1] </w:t>
      </w:r>
      <w:r w:rsidRPr="002D6EAC">
        <w:rPr>
          <w:rFonts w:ascii="Monaco" w:hAnsi="Monaco" w:cs="Arial"/>
        </w:rPr>
        <w:t>可扩展标记语言</w:t>
      </w:r>
      <w:r w:rsidRPr="002D6EAC">
        <w:rPr>
          <w:rFonts w:ascii="Monaco" w:hAnsi="Monaco" w:cs="Arial"/>
        </w:rPr>
        <w:t>1.0</w:t>
      </w:r>
      <w:r w:rsidRPr="002D6EAC">
        <w:rPr>
          <w:rFonts w:ascii="Monaco" w:hAnsi="Monaco" w:cs="Arial"/>
        </w:rPr>
        <w:t>版规格的一部分，是文档的验证机制。文档类型定义是一种保证标准通用标记语言、可扩展标记语言文档格式正确的有效方法，可通过比较文档和文档类型定义文件来看文档是否符合规范，元素和标签使用是否正确。文件实例提供应用程序一个数据交换的格式。在文档类型定义正是让标准通用标记语言、可扩展标记语言文件能成为数据交换标准，因为不同的公司只需定义好标准文档类型定义，各公司都能依文档类型定义建立文档实例，并且进行验证，如此就可以轻易的建立标准和交换数据，这样满足了网络共享和数据交互。文档类型定义文件是一个美国信息交换标准代码文本文件。</w:t>
      </w:r>
    </w:p>
    <w:sectPr w:rsidR="002D6EAC" w:rsidRPr="002D6EAC" w:rsidSect="00371C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onaco">
    <w:panose1 w:val="020B0509030404040204"/>
    <w:charset w:val="00"/>
    <w:family w:val="modern"/>
    <w:pitch w:val="fixed"/>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EE36CA"/>
    <w:multiLevelType w:val="hybridMultilevel"/>
    <w:tmpl w:val="81FAEC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B909F5"/>
    <w:rsid w:val="000154B3"/>
    <w:rsid w:val="000169D4"/>
    <w:rsid w:val="000F05C6"/>
    <w:rsid w:val="001B7A9A"/>
    <w:rsid w:val="001D533E"/>
    <w:rsid w:val="001E35D0"/>
    <w:rsid w:val="002C159E"/>
    <w:rsid w:val="002D6EAC"/>
    <w:rsid w:val="002F769F"/>
    <w:rsid w:val="00371CF4"/>
    <w:rsid w:val="003B25E7"/>
    <w:rsid w:val="003D4DDD"/>
    <w:rsid w:val="004117A6"/>
    <w:rsid w:val="005B6704"/>
    <w:rsid w:val="0060105D"/>
    <w:rsid w:val="00637E8B"/>
    <w:rsid w:val="007554AE"/>
    <w:rsid w:val="0076246E"/>
    <w:rsid w:val="00812946"/>
    <w:rsid w:val="009B3D8E"/>
    <w:rsid w:val="009C5EED"/>
    <w:rsid w:val="009F7E81"/>
    <w:rsid w:val="00B909F5"/>
    <w:rsid w:val="00C06865"/>
    <w:rsid w:val="00C20590"/>
    <w:rsid w:val="00C55410"/>
    <w:rsid w:val="00C56F6B"/>
    <w:rsid w:val="00CD05E6"/>
    <w:rsid w:val="00D84D80"/>
    <w:rsid w:val="00DB6781"/>
    <w:rsid w:val="00EC7DCB"/>
    <w:rsid w:val="00F515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C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DD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chuanbinli</dc:creator>
  <cp:lastModifiedBy>chuanbinli</cp:lastModifiedBy>
  <cp:revision>33</cp:revision>
  <dcterms:created xsi:type="dcterms:W3CDTF">2015-06-19T01:50:00Z</dcterms:created>
  <dcterms:modified xsi:type="dcterms:W3CDTF">2015-06-19T07:36:00Z</dcterms:modified>
</cp:coreProperties>
</file>