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Monaco" w:hAnsi="Monaco" w:eastAsia="微软雅黑"/>
          <w:b/>
          <w:sz w:val="32"/>
          <w:szCs w:val="32"/>
        </w:rPr>
      </w:pPr>
      <w:r>
        <w:rPr>
          <w:rFonts w:ascii="Monaco" w:hAnsi="Monaco" w:eastAsia="微软雅黑"/>
          <w:b/>
          <w:sz w:val="32"/>
          <w:szCs w:val="32"/>
        </w:rPr>
        <w:t>Contents Format Criteria</w:t>
      </w:r>
    </w:p>
    <w:p>
      <w:pPr>
        <w:jc w:val="right"/>
        <w:rPr>
          <w:rFonts w:hint="eastAsia" w:ascii="Monaco" w:hAnsi="Monaco" w:eastAsia="微软雅黑"/>
          <w:b/>
          <w:color w:val="E36C09" w:themeColor="accent6" w:themeShade="BF"/>
          <w:sz w:val="14"/>
          <w:szCs w:val="14"/>
          <w:lang w:val="en-US" w:eastAsia="zh-CN"/>
        </w:rPr>
      </w:pPr>
      <w:r>
        <w:rPr>
          <w:rFonts w:hint="eastAsia" w:ascii="Monaco" w:hAnsi="Monaco" w:eastAsia="微软雅黑"/>
          <w:b/>
          <w:color w:val="E36C09" w:themeColor="accent6" w:themeShade="BF"/>
          <w:sz w:val="14"/>
          <w:szCs w:val="14"/>
          <w:lang w:val="en-US" w:eastAsia="zh-CN"/>
        </w:rPr>
        <w:t>-- Technique Notes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>@author      Count</w:t>
      </w:r>
      <w:r>
        <w:rPr>
          <w:rFonts w:hint="eastAsia" w:ascii="Monaco" w:hAnsi="Monaco" w:eastAsia="微软雅黑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ascii="Monaco" w:hAnsi="Monaco" w:eastAsia="微软雅黑"/>
          <w:b/>
          <w:bCs/>
          <w:color w:val="00B050"/>
          <w:sz w:val="14"/>
          <w:szCs w:val="14"/>
        </w:rPr>
        <w:t>M</w:t>
      </w:r>
      <w:r>
        <w:rPr>
          <w:rFonts w:hint="eastAsia" w:ascii="Monaco" w:hAnsi="Monaco" w:eastAsia="微软雅黑"/>
          <w:b/>
          <w:bCs/>
          <w:color w:val="00B050"/>
          <w:sz w:val="14"/>
          <w:szCs w:val="14"/>
          <w:lang w:val="en-US" w:eastAsia="zh-CN"/>
        </w:rPr>
        <w:t xml:space="preserve">onte </w:t>
      </w:r>
      <w:r>
        <w:rPr>
          <w:rFonts w:ascii="Monaco" w:hAnsi="Monaco" w:eastAsia="微软雅黑"/>
          <w:b/>
          <w:bCs/>
          <w:color w:val="00B050"/>
          <w:sz w:val="14"/>
          <w:szCs w:val="14"/>
        </w:rPr>
        <w:t>Cristo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>@create      D20150804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 xml:space="preserve">@version     </w:t>
      </w:r>
      <w:r>
        <w:rPr>
          <w:rFonts w:ascii="Monaco" w:hAnsi="Monaco" w:eastAsia="微软雅黑"/>
          <w:b/>
          <w:bCs/>
          <w:strike/>
          <w:dstrike w:val="0"/>
          <w:color w:val="00B050"/>
          <w:sz w:val="14"/>
          <w:szCs w:val="14"/>
        </w:rPr>
        <w:t>D20150813</w:t>
      </w:r>
      <w:r>
        <w:rPr>
          <w:rFonts w:hint="eastAsia" w:ascii="Monaco" w:hAnsi="Monaco" w:eastAsia="微软雅黑"/>
          <w:b/>
          <w:bCs/>
          <w:color w:val="00B050"/>
          <w:sz w:val="14"/>
          <w:szCs w:val="14"/>
          <w:lang w:val="en-US" w:eastAsia="zh-CN"/>
        </w:rPr>
        <w:t xml:space="preserve"> D20151229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 xml:space="preserve">@description </w:t>
      </w:r>
      <w:r>
        <w:rPr>
          <w:rFonts w:hint="eastAsia" w:ascii="Monaco" w:hAnsi="Monaco" w:eastAsia="微软雅黑"/>
          <w:b/>
          <w:bCs/>
          <w:color w:val="00B050"/>
          <w:sz w:val="14"/>
          <w:szCs w:val="14"/>
          <w:lang w:val="en-US" w:eastAsia="zh-CN"/>
        </w:rPr>
        <w:t>文档</w:t>
      </w:r>
      <w:r>
        <w:rPr>
          <w:rFonts w:ascii="Monaco" w:hAnsi="微软雅黑" w:eastAsia="微软雅黑"/>
          <w:b/>
          <w:bCs/>
          <w:color w:val="00B050"/>
          <w:sz w:val="14"/>
          <w:szCs w:val="14"/>
        </w:rPr>
        <w:t>编写标准</w:t>
      </w:r>
      <w:r>
        <w:rPr>
          <w:rFonts w:hint="eastAsia" w:ascii="Monaco" w:hAnsi="微软雅黑" w:eastAsia="微软雅黑"/>
          <w:b/>
          <w:bCs/>
          <w:color w:val="00B050"/>
          <w:sz w:val="14"/>
          <w:szCs w:val="14"/>
          <w:lang w:val="en-US" w:eastAsia="zh-CN"/>
        </w:rPr>
        <w:t xml:space="preserve"> -- 技术篇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>@motto       VICTORY LOVES PREPARATION</w:t>
      </w:r>
    </w:p>
    <w:p>
      <w:pPr>
        <w:spacing w:line="140" w:lineRule="exact"/>
        <w:rPr>
          <w:rFonts w:ascii="Monaco" w:hAnsi="Monaco" w:eastAsia="微软雅黑"/>
          <w:b/>
          <w:bCs/>
          <w:color w:val="00B050"/>
          <w:sz w:val="14"/>
          <w:szCs w:val="14"/>
        </w:rPr>
      </w:pPr>
      <w:r>
        <w:rPr>
          <w:rFonts w:ascii="Monaco" w:hAnsi="Monaco" w:eastAsia="微软雅黑"/>
          <w:b/>
          <w:bCs/>
          <w:color w:val="00B050"/>
          <w:sz w:val="14"/>
          <w:szCs w:val="14"/>
        </w:rPr>
        <w:t xml:space="preserve">@criterion   </w:t>
      </w:r>
      <w:r>
        <w:rPr>
          <w:rFonts w:ascii="Monaco" w:hAnsi="微软雅黑" w:eastAsia="微软雅黑"/>
          <w:b/>
          <w:bCs/>
          <w:color w:val="00B050"/>
          <w:sz w:val="14"/>
          <w:szCs w:val="14"/>
        </w:rPr>
        <w:t>凯旋基诺</w:t>
      </w:r>
    </w:p>
    <w:p>
      <w:pPr>
        <w:spacing w:line="140" w:lineRule="exact"/>
        <w:rPr>
          <w:rFonts w:ascii="Monaco" w:hAnsi="Monaco" w:eastAsia="微软雅黑"/>
          <w:color w:val="00B050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ascii="Monaco" w:hAnsi="微软雅黑" w:eastAsia="微软雅黑"/>
          <w:b/>
          <w:color w:val="7030A0"/>
          <w:sz w:val="14"/>
          <w:szCs w:val="14"/>
        </w:rPr>
        <w:t>全局标准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英文默认</w:t>
      </w:r>
      <w:r>
        <w:rPr>
          <w:rFonts w:ascii="Monaco" w:hAnsi="Monaco" w:eastAsia="微软雅黑"/>
          <w:sz w:val="14"/>
          <w:szCs w:val="14"/>
        </w:rPr>
        <w:t>Monaco</w:t>
      </w:r>
      <w:r>
        <w:rPr>
          <w:rFonts w:ascii="Monaco" w:hAnsi="微软雅黑" w:eastAsia="微软雅黑"/>
          <w:sz w:val="14"/>
          <w:szCs w:val="14"/>
        </w:rPr>
        <w:t>、中文默认微软雅黑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非标题的其他内容字体大小一律</w:t>
      </w:r>
      <w:r>
        <w:rPr>
          <w:rFonts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磅，颜色一律黑色（特殊情况除外）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内容方面要合适使用英文的大小写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内容要详实，使用</w:t>
      </w:r>
      <w:r>
        <w:rPr>
          <w:rFonts w:ascii="Monaco" w:hAnsi="Monaco" w:eastAsia="微软雅黑"/>
          <w:sz w:val="14"/>
          <w:szCs w:val="14"/>
        </w:rPr>
        <w:t>@reference</w:t>
      </w:r>
      <w:r>
        <w:rPr>
          <w:rFonts w:ascii="Monaco" w:hAnsi="微软雅黑" w:eastAsia="微软雅黑"/>
          <w:sz w:val="14"/>
          <w:szCs w:val="14"/>
        </w:rPr>
        <w:t>标注清楚</w:t>
      </w:r>
      <w:r>
        <w:rPr>
          <w:rFonts w:hint="eastAsia" w:ascii="Monaco" w:hAnsi="微软雅黑" w:eastAsia="微软雅黑"/>
          <w:sz w:val="14"/>
          <w:szCs w:val="14"/>
        </w:rPr>
        <w:t>参考内容的</w:t>
      </w:r>
      <w:r>
        <w:rPr>
          <w:rFonts w:ascii="Monaco" w:hAnsi="微软雅黑" w:eastAsia="微软雅黑"/>
          <w:sz w:val="14"/>
          <w:szCs w:val="14"/>
        </w:rPr>
        <w:t>来源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注解部分和正文标题要左对齐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重点的内容使用红色进行标识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要解析的名词使用蓝色加粗标识，要解析名词内容字体大小</w:t>
      </w:r>
      <w:r>
        <w:rPr>
          <w:rFonts w:ascii="Monaco" w:hAnsi="Monaco" w:eastAsia="微软雅黑"/>
          <w:sz w:val="14"/>
          <w:szCs w:val="14"/>
        </w:rPr>
        <w:t>6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</w:t>
      </w:r>
      <w:r>
        <w:rPr>
          <w:rFonts w:hint="eastAsia" w:ascii="Monaco" w:hAnsi="微软雅黑" w:eastAsia="微软雅黑"/>
          <w:sz w:val="14"/>
          <w:szCs w:val="14"/>
        </w:rPr>
        <w:t>及注解的说明内容</w:t>
      </w:r>
      <w:r>
        <w:rPr>
          <w:rFonts w:ascii="Monaco" w:hAnsi="微软雅黑" w:eastAsia="微软雅黑"/>
          <w:sz w:val="14"/>
          <w:szCs w:val="14"/>
        </w:rPr>
        <w:t>一律绿色标注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“Study Notes”</w:t>
      </w:r>
      <w:r>
        <w:rPr>
          <w:rFonts w:ascii="Monaco" w:hAnsi="微软雅黑" w:eastAsia="微软雅黑"/>
          <w:sz w:val="14"/>
          <w:szCs w:val="14"/>
        </w:rPr>
        <w:t>都需要建立目录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“Study Notes”</w:t>
      </w:r>
      <w:r>
        <w:rPr>
          <w:rFonts w:ascii="Monaco" w:hAnsi="微软雅黑" w:eastAsia="微软雅黑"/>
          <w:sz w:val="14"/>
          <w:szCs w:val="14"/>
        </w:rPr>
        <w:t>的内容要</w:t>
      </w:r>
      <w:r>
        <w:rPr>
          <w:rFonts w:hint="eastAsia" w:ascii="Monaco" w:hAnsi="微软雅黑" w:eastAsia="微软雅黑"/>
          <w:sz w:val="14"/>
          <w:szCs w:val="14"/>
        </w:rPr>
        <w:t>尽量的避免重复并</w:t>
      </w:r>
      <w:r>
        <w:rPr>
          <w:rFonts w:ascii="Monaco" w:hAnsi="微软雅黑" w:eastAsia="微软雅黑"/>
          <w:sz w:val="14"/>
          <w:szCs w:val="14"/>
        </w:rPr>
        <w:t>进行合理</w:t>
      </w:r>
      <w:r>
        <w:rPr>
          <w:rFonts w:hint="eastAsia" w:ascii="Monaco" w:hAnsi="微软雅黑" w:eastAsia="微软雅黑"/>
          <w:sz w:val="14"/>
          <w:szCs w:val="14"/>
        </w:rPr>
        <w:t>地</w:t>
      </w:r>
      <w:r>
        <w:rPr>
          <w:rFonts w:ascii="Monaco" w:hAnsi="微软雅黑" w:eastAsia="微软雅黑"/>
          <w:sz w:val="14"/>
          <w:szCs w:val="14"/>
        </w:rPr>
        <w:t>分类</w:t>
      </w:r>
      <w:r>
        <w:rPr>
          <w:rFonts w:hint="eastAsia" w:ascii="Monaco" w:hAnsi="微软雅黑" w:eastAsia="微软雅黑"/>
          <w:sz w:val="14"/>
          <w:szCs w:val="14"/>
        </w:rPr>
        <w:t>（最好符合一定的分类学标准）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所有</w:t>
      </w:r>
      <w:r>
        <w:rPr>
          <w:rFonts w:ascii="Monaco" w:hAnsi="Monaco" w:eastAsia="微软雅黑"/>
          <w:sz w:val="14"/>
          <w:szCs w:val="14"/>
        </w:rPr>
        <w:t>Code</w:t>
      </w:r>
      <w:r>
        <w:rPr>
          <w:rFonts w:ascii="Monaco" w:hAnsi="微软雅黑" w:eastAsia="微软雅黑"/>
          <w:sz w:val="14"/>
          <w:szCs w:val="14"/>
        </w:rPr>
        <w:t>都要以截图的形式进行记录，并且使用</w:t>
      </w:r>
      <w:r>
        <w:rPr>
          <w:rFonts w:ascii="Monaco" w:hAnsi="Monaco" w:eastAsia="微软雅黑"/>
          <w:sz w:val="14"/>
          <w:szCs w:val="14"/>
        </w:rPr>
        <w:t>@resource</w:t>
      </w:r>
      <w:r>
        <w:rPr>
          <w:rFonts w:ascii="Monaco" w:hAnsi="微软雅黑" w:eastAsia="微软雅黑"/>
          <w:sz w:val="14"/>
          <w:szCs w:val="14"/>
        </w:rPr>
        <w:t>注明代码的</w:t>
      </w:r>
      <w:r>
        <w:rPr>
          <w:rFonts w:hint="eastAsia" w:ascii="Monaco" w:hAnsi="微软雅黑" w:eastAsia="微软雅黑"/>
          <w:sz w:val="14"/>
          <w:szCs w:val="14"/>
        </w:rPr>
        <w:t>相对</w:t>
      </w:r>
      <w:r>
        <w:rPr>
          <w:rFonts w:ascii="Monaco" w:hAnsi="微软雅黑" w:eastAsia="微软雅黑"/>
          <w:sz w:val="14"/>
          <w:szCs w:val="14"/>
        </w:rPr>
        <w:t>存储地址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不在规定范围里的格式应该先参考本文</w:t>
      </w:r>
      <w:r>
        <w:rPr>
          <w:rFonts w:hint="eastAsia" w:ascii="Monaco" w:hAnsi="微软雅黑" w:eastAsia="微软雅黑"/>
          <w:sz w:val="14"/>
          <w:szCs w:val="14"/>
        </w:rPr>
        <w:t>，然后参考Microsoft Office文档的默认规则</w:t>
      </w:r>
    </w:p>
    <w:p>
      <w:pPr>
        <w:pStyle w:val="6"/>
        <w:ind w:left="180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ascii="Monaco" w:hAnsi="微软雅黑" w:eastAsia="微软雅黑"/>
          <w:b/>
          <w:color w:val="7030A0"/>
          <w:sz w:val="14"/>
          <w:szCs w:val="14"/>
        </w:rPr>
        <w:t>标题标准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默认大小</w:t>
      </w:r>
      <w:r>
        <w:rPr>
          <w:rFonts w:ascii="Monaco" w:hAnsi="Monaco" w:eastAsia="微软雅黑"/>
          <w:sz w:val="14"/>
          <w:szCs w:val="14"/>
        </w:rPr>
        <w:t>16</w:t>
      </w:r>
      <w:r>
        <w:rPr>
          <w:rFonts w:ascii="Monaco" w:hAnsi="微软雅黑" w:eastAsia="微软雅黑"/>
          <w:sz w:val="14"/>
          <w:szCs w:val="14"/>
        </w:rPr>
        <w:t>磅</w:t>
      </w:r>
      <w:r>
        <w:rPr>
          <w:rFonts w:hint="eastAsia" w:ascii="Monaco" w:hAnsi="微软雅黑" w:eastAsia="微软雅黑"/>
          <w:sz w:val="14"/>
          <w:szCs w:val="14"/>
        </w:rPr>
        <w:t>、黑色加粗、居中对齐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字体内容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全部以</w:t>
      </w:r>
      <w:r>
        <w:rPr>
          <w:rFonts w:ascii="Monaco" w:hAnsi="Monaco" w:eastAsia="微软雅黑"/>
          <w:sz w:val="14"/>
          <w:szCs w:val="14"/>
        </w:rPr>
        <w:t>“</w:t>
      </w:r>
      <w:r>
        <w:rPr>
          <w:rFonts w:ascii="Monaco" w:hAnsi="Monaco" w:eastAsia="微软雅黑"/>
          <w:b/>
          <w:sz w:val="14"/>
          <w:szCs w:val="14"/>
        </w:rPr>
        <w:t>study notes</w:t>
      </w:r>
      <w:r>
        <w:rPr>
          <w:rFonts w:ascii="Monaco" w:hAnsi="Monaco" w:eastAsia="微软雅黑"/>
          <w:sz w:val="14"/>
          <w:szCs w:val="14"/>
        </w:rPr>
        <w:t>”</w:t>
      </w:r>
      <w:r>
        <w:rPr>
          <w:rFonts w:ascii="Monaco" w:hAnsi="微软雅黑" w:eastAsia="微软雅黑"/>
          <w:sz w:val="14"/>
          <w:szCs w:val="14"/>
        </w:rPr>
        <w:t>结尾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尽量简短</w:t>
      </w:r>
    </w:p>
    <w:p>
      <w:pPr>
        <w:pStyle w:val="6"/>
        <w:ind w:left="180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ascii="Monaco" w:hAnsi="微软雅黑" w:eastAsia="微软雅黑"/>
          <w:b/>
          <w:color w:val="7030A0"/>
          <w:sz w:val="14"/>
          <w:szCs w:val="14"/>
        </w:rPr>
        <w:t>注解标准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类型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@author </w:t>
      </w:r>
      <w:r>
        <w:rPr>
          <w:rFonts w:hint="eastAsia" w:ascii="Monaco" w:hAnsi="Monaco" w:eastAsia="微软雅黑"/>
          <w:sz w:val="14"/>
          <w:szCs w:val="14"/>
        </w:rPr>
        <w:t xml:space="preserve">     </w:t>
      </w:r>
      <w:r>
        <w:rPr>
          <w:rFonts w:ascii="Monaco" w:hAnsi="微软雅黑" w:eastAsia="微软雅黑"/>
          <w:sz w:val="14"/>
          <w:szCs w:val="14"/>
        </w:rPr>
        <w:t>指明作者，默认为</w:t>
      </w:r>
      <w:r>
        <w:rPr>
          <w:rFonts w:ascii="Monaco" w:hAnsi="Monaco" w:eastAsia="微软雅黑"/>
          <w:sz w:val="14"/>
          <w:szCs w:val="14"/>
        </w:rPr>
        <w:t>“Count.MCristo”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@create </w:t>
      </w:r>
      <w:r>
        <w:rPr>
          <w:rFonts w:hint="eastAsia" w:ascii="Monaco" w:hAnsi="Monaco" w:eastAsia="微软雅黑"/>
          <w:sz w:val="14"/>
          <w:szCs w:val="14"/>
        </w:rPr>
        <w:t xml:space="preserve">     </w:t>
      </w:r>
      <w:r>
        <w:rPr>
          <w:rFonts w:ascii="Monaco" w:hAnsi="微软雅黑" w:eastAsia="微软雅黑"/>
          <w:sz w:val="14"/>
          <w:szCs w:val="14"/>
        </w:rPr>
        <w:t>记录创造时间，采用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格式。例如时间</w:t>
      </w:r>
      <w:r>
        <w:rPr>
          <w:rFonts w:ascii="Monaco" w:hAnsi="Monaco" w:eastAsia="微软雅黑"/>
          <w:sz w:val="14"/>
          <w:szCs w:val="14"/>
        </w:rPr>
        <w:t>2015/08/04</w:t>
      </w:r>
      <w:r>
        <w:rPr>
          <w:rFonts w:ascii="Monaco" w:hAnsi="微软雅黑" w:eastAsia="微软雅黑"/>
          <w:sz w:val="14"/>
          <w:szCs w:val="14"/>
        </w:rPr>
        <w:t>的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格式应该是</w:t>
      </w:r>
      <w:r>
        <w:rPr>
          <w:rFonts w:ascii="Monaco" w:hAnsi="Monaco" w:eastAsia="微软雅黑"/>
          <w:sz w:val="14"/>
          <w:szCs w:val="14"/>
        </w:rPr>
        <w:t>D20150804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@version </w:t>
      </w:r>
      <w:r>
        <w:rPr>
          <w:rFonts w:hint="eastAsia" w:ascii="Monaco" w:hAnsi="Monaco" w:eastAsia="微软雅黑"/>
          <w:sz w:val="14"/>
          <w:szCs w:val="14"/>
        </w:rPr>
        <w:t xml:space="preserve">    </w:t>
      </w:r>
      <w:r>
        <w:rPr>
          <w:rFonts w:ascii="Monaco" w:hAnsi="微软雅黑" w:eastAsia="微软雅黑"/>
          <w:sz w:val="14"/>
          <w:szCs w:val="14"/>
        </w:rPr>
        <w:t>记录版本日期，同样日期采用</w:t>
      </w:r>
      <w:r>
        <w:rPr>
          <w:rFonts w:ascii="Monaco" w:hAnsi="Monaco" w:eastAsia="微软雅黑"/>
          <w:sz w:val="14"/>
          <w:szCs w:val="14"/>
        </w:rPr>
        <w:t>LCB</w:t>
      </w:r>
      <w:r>
        <w:rPr>
          <w:rFonts w:ascii="Monaco" w:hAnsi="微软雅黑" w:eastAsia="微软雅黑"/>
          <w:sz w:val="14"/>
          <w:szCs w:val="14"/>
        </w:rPr>
        <w:t>格式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@description </w:t>
      </w:r>
      <w:r>
        <w:rPr>
          <w:rFonts w:ascii="Monaco" w:hAnsi="微软雅黑" w:eastAsia="微软雅黑"/>
          <w:sz w:val="14"/>
          <w:szCs w:val="14"/>
        </w:rPr>
        <w:t>指明改</w:t>
      </w:r>
      <w:r>
        <w:rPr>
          <w:rFonts w:ascii="Monaco" w:hAnsi="Monaco" w:eastAsia="微软雅黑"/>
          <w:sz w:val="14"/>
          <w:szCs w:val="14"/>
        </w:rPr>
        <w:t>Study Notes</w:t>
      </w:r>
      <w:r>
        <w:rPr>
          <w:rFonts w:ascii="Monaco" w:hAnsi="微软雅黑" w:eastAsia="微软雅黑"/>
          <w:sz w:val="14"/>
          <w:szCs w:val="14"/>
        </w:rPr>
        <w:t>的用途，尽量简短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@motto </w:t>
      </w:r>
      <w:r>
        <w:rPr>
          <w:rFonts w:hint="eastAsia" w:ascii="Monaco" w:hAnsi="Monaco" w:eastAsia="微软雅黑"/>
          <w:sz w:val="14"/>
          <w:szCs w:val="14"/>
        </w:rPr>
        <w:t xml:space="preserve">      </w:t>
      </w:r>
      <w:r>
        <w:rPr>
          <w:rFonts w:ascii="Monaco" w:hAnsi="微软雅黑" w:eastAsia="微软雅黑"/>
          <w:sz w:val="14"/>
          <w:szCs w:val="14"/>
        </w:rPr>
        <w:t>指明座右铭，默认为</w:t>
      </w:r>
      <w:r>
        <w:rPr>
          <w:rFonts w:ascii="Monaco" w:hAnsi="Monaco" w:eastAsia="微软雅黑"/>
          <w:sz w:val="14"/>
          <w:szCs w:val="14"/>
        </w:rPr>
        <w:t>“VICTORY LOVES PREPARATION”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Monaco" w:eastAsia="微软雅黑"/>
          <w:sz w:val="14"/>
          <w:szCs w:val="14"/>
        </w:rPr>
        <w:t xml:space="preserve">@criterion </w:t>
      </w:r>
      <w:r>
        <w:rPr>
          <w:rFonts w:hint="eastAsia" w:ascii="Monaco" w:hAnsi="Monaco" w:eastAsia="微软雅黑"/>
          <w:sz w:val="14"/>
          <w:szCs w:val="14"/>
        </w:rPr>
        <w:t xml:space="preserve">  </w:t>
      </w:r>
      <w:r>
        <w:rPr>
          <w:rFonts w:ascii="Monaco" w:hAnsi="微软雅黑" w:eastAsia="微软雅黑"/>
          <w:sz w:val="14"/>
          <w:szCs w:val="14"/>
        </w:rPr>
        <w:t>指明遵循的准则</w:t>
      </w:r>
      <w:r>
        <w:rPr>
          <w:rFonts w:ascii="Monaco" w:hAnsi="Monaco" w:eastAsia="微软雅黑"/>
          <w:sz w:val="14"/>
          <w:szCs w:val="14"/>
        </w:rPr>
        <w:t xml:space="preserve"> </w:t>
      </w:r>
      <w:r>
        <w:rPr>
          <w:rFonts w:ascii="Monaco" w:hAnsi="微软雅黑" w:eastAsia="微软雅黑"/>
          <w:sz w:val="14"/>
          <w:szCs w:val="14"/>
        </w:rPr>
        <w:t>默认为</w:t>
      </w:r>
      <w:r>
        <w:rPr>
          <w:rFonts w:ascii="Monaco" w:hAnsi="Monaco" w:eastAsia="微软雅黑"/>
          <w:sz w:val="14"/>
          <w:szCs w:val="14"/>
        </w:rPr>
        <w:t>“</w:t>
      </w:r>
      <w:r>
        <w:rPr>
          <w:rFonts w:ascii="Monaco" w:hAnsi="微软雅黑" w:eastAsia="微软雅黑"/>
          <w:sz w:val="14"/>
          <w:szCs w:val="14"/>
        </w:rPr>
        <w:t>凯旋基诺</w:t>
      </w:r>
      <w:r>
        <w:rPr>
          <w:rFonts w:ascii="Monaco" w:hAnsi="Monaco" w:eastAsia="微软雅黑"/>
          <w:sz w:val="14"/>
          <w:szCs w:val="14"/>
        </w:rPr>
        <w:t>”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格式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注解左对齐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注解的说明内容以最长注解后空一格（半角）左对齐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行间距</w:t>
      </w:r>
      <w:r>
        <w:rPr>
          <w:rFonts w:hint="eastAsia"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颜色为绿色</w:t>
      </w:r>
    </w:p>
    <w:p>
      <w:pPr>
        <w:pStyle w:val="6"/>
        <w:ind w:left="1800"/>
        <w:rPr>
          <w:rFonts w:ascii="Monaco" w:hAnsi="Monaco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ascii="Monaco" w:hAnsi="Monaco" w:eastAsia="微软雅黑"/>
          <w:b/>
          <w:color w:val="7030A0"/>
          <w:sz w:val="14"/>
          <w:szCs w:val="14"/>
        </w:rPr>
      </w:pPr>
      <w:r>
        <w:rPr>
          <w:rFonts w:ascii="Monaco" w:hAnsi="微软雅黑" w:eastAsia="微软雅黑"/>
          <w:b/>
          <w:color w:val="7030A0"/>
          <w:sz w:val="14"/>
          <w:szCs w:val="14"/>
        </w:rPr>
        <w:t>段落标准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字体格式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标题</w:t>
      </w:r>
    </w:p>
    <w:p>
      <w:pPr>
        <w:pStyle w:val="6"/>
        <w:numPr>
          <w:ilvl w:val="3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一级标题：</w:t>
      </w:r>
      <w:r>
        <w:rPr>
          <w:rFonts w:hint="eastAsia"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磅、紫色、加粗</w:t>
      </w:r>
    </w:p>
    <w:p>
      <w:pPr>
        <w:pStyle w:val="6"/>
        <w:numPr>
          <w:ilvl w:val="3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二级和多级标题：</w:t>
      </w:r>
      <w:r>
        <w:rPr>
          <w:rFonts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磅、黑色、加粗</w:t>
      </w:r>
    </w:p>
    <w:p>
      <w:pPr>
        <w:pStyle w:val="6"/>
        <w:numPr>
          <w:ilvl w:val="1"/>
          <w:numId w:val="1"/>
        </w:numPr>
        <w:rPr>
          <w:rFonts w:ascii="Monaco" w:hAnsi="Monaco" w:eastAsia="微软雅黑"/>
          <w:b/>
          <w:sz w:val="14"/>
          <w:szCs w:val="14"/>
        </w:rPr>
      </w:pPr>
      <w:r>
        <w:rPr>
          <w:rFonts w:ascii="Monaco" w:hAnsi="微软雅黑" w:eastAsia="微软雅黑"/>
          <w:b/>
          <w:sz w:val="14"/>
          <w:szCs w:val="14"/>
        </w:rPr>
        <w:t>段落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段与段之间相隔</w:t>
      </w:r>
      <w:r>
        <w:rPr>
          <w:rFonts w:hint="eastAsia" w:ascii="Monaco" w:hAnsi="Monaco" w:eastAsia="微软雅黑"/>
          <w:sz w:val="14"/>
          <w:szCs w:val="14"/>
        </w:rPr>
        <w:t>7</w:t>
      </w:r>
      <w:r>
        <w:rPr>
          <w:rFonts w:ascii="Monaco" w:hAnsi="微软雅黑" w:eastAsia="微软雅黑"/>
          <w:sz w:val="14"/>
          <w:szCs w:val="14"/>
        </w:rPr>
        <w:t>磅</w:t>
      </w:r>
    </w:p>
    <w:p>
      <w:pPr>
        <w:pStyle w:val="6"/>
        <w:numPr>
          <w:ilvl w:val="2"/>
          <w:numId w:val="1"/>
        </w:numPr>
        <w:rPr>
          <w:rFonts w:ascii="Monaco" w:hAnsi="Monaco" w:eastAsia="微软雅黑"/>
          <w:sz w:val="14"/>
          <w:szCs w:val="14"/>
        </w:rPr>
      </w:pPr>
      <w:r>
        <w:rPr>
          <w:rFonts w:ascii="Monaco" w:hAnsi="微软雅黑" w:eastAsia="微软雅黑"/>
          <w:sz w:val="14"/>
          <w:szCs w:val="14"/>
        </w:rPr>
        <w:t>段的第一行开头标识符左对齐该段的标题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ascii="Monaco" w:hAnsi="微软雅黑" w:eastAsia="微软雅黑"/>
          <w:sz w:val="14"/>
          <w:szCs w:val="14"/>
        </w:rPr>
      </w:pPr>
    </w:p>
    <w:p>
      <w:pPr>
        <w:pStyle w:val="6"/>
        <w:numPr>
          <w:ilvl w:val="0"/>
          <w:numId w:val="1"/>
        </w:numPr>
        <w:rPr>
          <w:rFonts w:hint="eastAsia" w:ascii="Monaco" w:hAnsi="微软雅黑" w:eastAsia="微软雅黑"/>
          <w:b/>
          <w:color w:val="7030A0"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/>
          <w:color w:val="7030A0"/>
          <w:sz w:val="14"/>
          <w:szCs w:val="14"/>
          <w:lang w:val="en-US" w:eastAsia="zh-CN"/>
        </w:rPr>
        <w:t>文档命名规范</w:t>
      </w:r>
    </w:p>
    <w:p>
      <w:pPr>
        <w:pStyle w:val="6"/>
        <w:numPr>
          <w:ilvl w:val="1"/>
          <w:numId w:val="1"/>
        </w:numPr>
        <w:rPr>
          <w:rFonts w:hint="eastAsia" w:ascii="Monaco" w:hAnsi="微软雅黑" w:eastAsia="微软雅黑"/>
          <w:b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/>
          <w:sz w:val="14"/>
          <w:szCs w:val="14"/>
          <w:lang w:val="en-US" w:eastAsia="zh-CN"/>
        </w:rPr>
        <w:t>副标题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  <w:t>如果文章内容较多可以有副标题</w:t>
      </w:r>
    </w:p>
    <w:p>
      <w:pPr>
        <w:pStyle w:val="6"/>
        <w:numPr>
          <w:ilvl w:val="1"/>
          <w:numId w:val="1"/>
        </w:numPr>
        <w:rPr>
          <w:rFonts w:hint="eastAsia" w:ascii="Monaco" w:hAnsi="微软雅黑" w:eastAsia="微软雅黑"/>
          <w:b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/>
          <w:sz w:val="14"/>
          <w:szCs w:val="14"/>
          <w:lang w:val="en-US" w:eastAsia="zh-CN"/>
        </w:rPr>
        <w:t>文档名称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  <w:t>文章有副标题的时候，那么文章命名将采用从广到窄中间以英文“.”分隔，例如Road To Programming Project.Sociality Facet.docx，其中Road To Programming Project是主标题，而Sociality Facet则是副标题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  <w:r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  <w:t>采用面向对象思想</w:t>
      </w:r>
    </w:p>
    <w:p>
      <w:pPr>
        <w:pStyle w:val="6"/>
        <w:numPr>
          <w:ilvl w:val="2"/>
          <w:numId w:val="1"/>
        </w:numPr>
        <w:ind w:left="1080" w:leftChars="0" w:hanging="180" w:firstLineChars="0"/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  <w:bookmarkStart w:id="0" w:name="_GoBack"/>
      <w:bookmarkEnd w:id="0"/>
      <w:r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  <w:t>实行等级制</w:t>
      </w:r>
    </w:p>
    <w:p>
      <w:pPr>
        <w:pStyle w:val="6"/>
        <w:numPr>
          <w:numId w:val="0"/>
        </w:numPr>
        <w:spacing w:after="200" w:line="276" w:lineRule="auto"/>
        <w:contextualSpacing/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</w:p>
    <w:p>
      <w:pPr>
        <w:pStyle w:val="6"/>
        <w:numPr>
          <w:ilvl w:val="0"/>
          <w:numId w:val="1"/>
        </w:numPr>
        <w:rPr>
          <w:rFonts w:hint="eastAsia" w:ascii="Monaco" w:hAnsi="微软雅黑" w:eastAsia="微软雅黑"/>
          <w:b/>
          <w:color w:val="7030A0"/>
          <w:sz w:val="14"/>
          <w:szCs w:val="14"/>
          <w:lang w:val="en-US" w:eastAsia="zh-CN"/>
        </w:rPr>
      </w:pPr>
    </w:p>
    <w:p>
      <w:pPr>
        <w:pStyle w:val="6"/>
        <w:numPr>
          <w:ilvl w:val="1"/>
          <w:numId w:val="1"/>
        </w:numPr>
        <w:rPr>
          <w:rFonts w:hint="eastAsia" w:ascii="Monaco" w:hAnsi="微软雅黑" w:eastAsia="微软雅黑"/>
          <w:b w:val="0"/>
          <w:bCs/>
          <w:sz w:val="14"/>
          <w:szCs w:val="14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758810">
    <w:nsid w:val="55E03C1A"/>
    <w:multiLevelType w:val="multilevel"/>
    <w:tmpl w:val="55E03C1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080" w:hanging="180"/>
      </w:pPr>
    </w:lvl>
    <w:lvl w:ilvl="3" w:tentative="1">
      <w:start w:val="1"/>
      <w:numFmt w:val="decimal"/>
      <w:lvlText w:val="%4."/>
      <w:lvlJc w:val="left"/>
      <w:pPr>
        <w:ind w:left="144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40758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D65"/>
    <w:rsid w:val="0000743E"/>
    <w:rsid w:val="000171F3"/>
    <w:rsid w:val="00017A83"/>
    <w:rsid w:val="00022E8B"/>
    <w:rsid w:val="0002564A"/>
    <w:rsid w:val="000270ED"/>
    <w:rsid w:val="000329F0"/>
    <w:rsid w:val="0003320C"/>
    <w:rsid w:val="000403D6"/>
    <w:rsid w:val="00042DA2"/>
    <w:rsid w:val="00050C1B"/>
    <w:rsid w:val="000516ED"/>
    <w:rsid w:val="0005644A"/>
    <w:rsid w:val="00062D14"/>
    <w:rsid w:val="000634DC"/>
    <w:rsid w:val="00066DC6"/>
    <w:rsid w:val="0007097E"/>
    <w:rsid w:val="00076645"/>
    <w:rsid w:val="00077D29"/>
    <w:rsid w:val="000815B0"/>
    <w:rsid w:val="00083A25"/>
    <w:rsid w:val="00084A6A"/>
    <w:rsid w:val="00087D76"/>
    <w:rsid w:val="00091AF5"/>
    <w:rsid w:val="00091B36"/>
    <w:rsid w:val="00096D7B"/>
    <w:rsid w:val="000A0C28"/>
    <w:rsid w:val="000B1D18"/>
    <w:rsid w:val="000B7E9E"/>
    <w:rsid w:val="000C09CE"/>
    <w:rsid w:val="000C14C7"/>
    <w:rsid w:val="000E1D31"/>
    <w:rsid w:val="000E39BC"/>
    <w:rsid w:val="000E66B1"/>
    <w:rsid w:val="000E6F77"/>
    <w:rsid w:val="000E7988"/>
    <w:rsid w:val="000F7143"/>
    <w:rsid w:val="00101B7F"/>
    <w:rsid w:val="001036E0"/>
    <w:rsid w:val="0011101D"/>
    <w:rsid w:val="00111EE7"/>
    <w:rsid w:val="001155D3"/>
    <w:rsid w:val="00124416"/>
    <w:rsid w:val="00131800"/>
    <w:rsid w:val="0014672E"/>
    <w:rsid w:val="00153A5C"/>
    <w:rsid w:val="00164D97"/>
    <w:rsid w:val="001735AB"/>
    <w:rsid w:val="00184FEE"/>
    <w:rsid w:val="001901A1"/>
    <w:rsid w:val="001A22B4"/>
    <w:rsid w:val="001A546A"/>
    <w:rsid w:val="001A577A"/>
    <w:rsid w:val="001A796C"/>
    <w:rsid w:val="001B0053"/>
    <w:rsid w:val="001B07BD"/>
    <w:rsid w:val="001B17BF"/>
    <w:rsid w:val="001B4095"/>
    <w:rsid w:val="001C3B07"/>
    <w:rsid w:val="001C73F6"/>
    <w:rsid w:val="001D660E"/>
    <w:rsid w:val="001F0CCE"/>
    <w:rsid w:val="001F1982"/>
    <w:rsid w:val="001F2A97"/>
    <w:rsid w:val="002012BD"/>
    <w:rsid w:val="00211F6B"/>
    <w:rsid w:val="00212AB0"/>
    <w:rsid w:val="002225BA"/>
    <w:rsid w:val="00232323"/>
    <w:rsid w:val="00234500"/>
    <w:rsid w:val="00245348"/>
    <w:rsid w:val="00247A14"/>
    <w:rsid w:val="00253964"/>
    <w:rsid w:val="002737A4"/>
    <w:rsid w:val="00274A74"/>
    <w:rsid w:val="00275348"/>
    <w:rsid w:val="002762CD"/>
    <w:rsid w:val="00281622"/>
    <w:rsid w:val="00284EC2"/>
    <w:rsid w:val="0028597C"/>
    <w:rsid w:val="002969AB"/>
    <w:rsid w:val="00297E8E"/>
    <w:rsid w:val="002A0EF4"/>
    <w:rsid w:val="002A7249"/>
    <w:rsid w:val="002A79DA"/>
    <w:rsid w:val="002B5AB0"/>
    <w:rsid w:val="002C0E9B"/>
    <w:rsid w:val="002C3B78"/>
    <w:rsid w:val="002C486F"/>
    <w:rsid w:val="002E2A0F"/>
    <w:rsid w:val="002E324B"/>
    <w:rsid w:val="002F0612"/>
    <w:rsid w:val="003047F0"/>
    <w:rsid w:val="00323133"/>
    <w:rsid w:val="00332703"/>
    <w:rsid w:val="00332962"/>
    <w:rsid w:val="00336266"/>
    <w:rsid w:val="003454F2"/>
    <w:rsid w:val="00361031"/>
    <w:rsid w:val="0036699A"/>
    <w:rsid w:val="00372188"/>
    <w:rsid w:val="00373944"/>
    <w:rsid w:val="003A01D8"/>
    <w:rsid w:val="003B68D4"/>
    <w:rsid w:val="003C52BA"/>
    <w:rsid w:val="003D2B84"/>
    <w:rsid w:val="003E0AB9"/>
    <w:rsid w:val="003E0BC9"/>
    <w:rsid w:val="003F2BA0"/>
    <w:rsid w:val="00413412"/>
    <w:rsid w:val="00417ABD"/>
    <w:rsid w:val="004307E2"/>
    <w:rsid w:val="004326CD"/>
    <w:rsid w:val="00435106"/>
    <w:rsid w:val="00437564"/>
    <w:rsid w:val="0043788F"/>
    <w:rsid w:val="00440ED6"/>
    <w:rsid w:val="00447EAC"/>
    <w:rsid w:val="00450D4E"/>
    <w:rsid w:val="004567FB"/>
    <w:rsid w:val="004672D3"/>
    <w:rsid w:val="00475E19"/>
    <w:rsid w:val="00475E4A"/>
    <w:rsid w:val="004805CE"/>
    <w:rsid w:val="00493041"/>
    <w:rsid w:val="00496909"/>
    <w:rsid w:val="004970A2"/>
    <w:rsid w:val="004A3306"/>
    <w:rsid w:val="004B0C4A"/>
    <w:rsid w:val="004B7068"/>
    <w:rsid w:val="004C0E95"/>
    <w:rsid w:val="004E57E8"/>
    <w:rsid w:val="004E7F4E"/>
    <w:rsid w:val="004F2043"/>
    <w:rsid w:val="004F46C6"/>
    <w:rsid w:val="004F471A"/>
    <w:rsid w:val="004F7D4E"/>
    <w:rsid w:val="00500184"/>
    <w:rsid w:val="00514C7E"/>
    <w:rsid w:val="00514F72"/>
    <w:rsid w:val="005322A4"/>
    <w:rsid w:val="00536D8A"/>
    <w:rsid w:val="00541006"/>
    <w:rsid w:val="0054537B"/>
    <w:rsid w:val="0055171A"/>
    <w:rsid w:val="00556BEB"/>
    <w:rsid w:val="00565769"/>
    <w:rsid w:val="00566B47"/>
    <w:rsid w:val="00583D65"/>
    <w:rsid w:val="00594F4B"/>
    <w:rsid w:val="005E0561"/>
    <w:rsid w:val="005E16DF"/>
    <w:rsid w:val="005E5E60"/>
    <w:rsid w:val="005F34E6"/>
    <w:rsid w:val="005F3737"/>
    <w:rsid w:val="00602286"/>
    <w:rsid w:val="00605CB6"/>
    <w:rsid w:val="00610985"/>
    <w:rsid w:val="00611ECE"/>
    <w:rsid w:val="00621BA8"/>
    <w:rsid w:val="00622A92"/>
    <w:rsid w:val="00626565"/>
    <w:rsid w:val="0062798B"/>
    <w:rsid w:val="006412FA"/>
    <w:rsid w:val="006474C1"/>
    <w:rsid w:val="00650B9D"/>
    <w:rsid w:val="0066022A"/>
    <w:rsid w:val="0066289E"/>
    <w:rsid w:val="00670044"/>
    <w:rsid w:val="00671081"/>
    <w:rsid w:val="00672FF6"/>
    <w:rsid w:val="0068090D"/>
    <w:rsid w:val="00681DDA"/>
    <w:rsid w:val="00686A1E"/>
    <w:rsid w:val="00697EBD"/>
    <w:rsid w:val="006A1903"/>
    <w:rsid w:val="006A4257"/>
    <w:rsid w:val="006B4223"/>
    <w:rsid w:val="006C16E9"/>
    <w:rsid w:val="006C42CE"/>
    <w:rsid w:val="006D548B"/>
    <w:rsid w:val="006D555B"/>
    <w:rsid w:val="006E2A72"/>
    <w:rsid w:val="006E551E"/>
    <w:rsid w:val="006E7E1A"/>
    <w:rsid w:val="006F08E1"/>
    <w:rsid w:val="006F7EC7"/>
    <w:rsid w:val="00705D7F"/>
    <w:rsid w:val="0071578D"/>
    <w:rsid w:val="00716A8C"/>
    <w:rsid w:val="00717380"/>
    <w:rsid w:val="00724155"/>
    <w:rsid w:val="00732B47"/>
    <w:rsid w:val="00741CAA"/>
    <w:rsid w:val="00757A04"/>
    <w:rsid w:val="0077211B"/>
    <w:rsid w:val="00772EDF"/>
    <w:rsid w:val="00774A28"/>
    <w:rsid w:val="00782555"/>
    <w:rsid w:val="00783F99"/>
    <w:rsid w:val="00784537"/>
    <w:rsid w:val="00791263"/>
    <w:rsid w:val="007A6846"/>
    <w:rsid w:val="007A6F12"/>
    <w:rsid w:val="007B6246"/>
    <w:rsid w:val="007B7C03"/>
    <w:rsid w:val="007C2607"/>
    <w:rsid w:val="007C6836"/>
    <w:rsid w:val="007F4719"/>
    <w:rsid w:val="00806494"/>
    <w:rsid w:val="00806C05"/>
    <w:rsid w:val="00812285"/>
    <w:rsid w:val="0081245E"/>
    <w:rsid w:val="008201E9"/>
    <w:rsid w:val="00831459"/>
    <w:rsid w:val="008316A4"/>
    <w:rsid w:val="00832B92"/>
    <w:rsid w:val="00833D9A"/>
    <w:rsid w:val="00840351"/>
    <w:rsid w:val="00842A5F"/>
    <w:rsid w:val="00846406"/>
    <w:rsid w:val="008665EA"/>
    <w:rsid w:val="00874096"/>
    <w:rsid w:val="00887019"/>
    <w:rsid w:val="0089735D"/>
    <w:rsid w:val="008A049E"/>
    <w:rsid w:val="008D4928"/>
    <w:rsid w:val="008D5BEC"/>
    <w:rsid w:val="008E139B"/>
    <w:rsid w:val="008F1663"/>
    <w:rsid w:val="008F3169"/>
    <w:rsid w:val="009004FF"/>
    <w:rsid w:val="0090230F"/>
    <w:rsid w:val="00905DBA"/>
    <w:rsid w:val="00905EDD"/>
    <w:rsid w:val="00917584"/>
    <w:rsid w:val="00921AE0"/>
    <w:rsid w:val="00923CCA"/>
    <w:rsid w:val="009274FF"/>
    <w:rsid w:val="00931016"/>
    <w:rsid w:val="00931224"/>
    <w:rsid w:val="00932A7A"/>
    <w:rsid w:val="00936EF5"/>
    <w:rsid w:val="00937E1E"/>
    <w:rsid w:val="00942500"/>
    <w:rsid w:val="009539B6"/>
    <w:rsid w:val="00961F75"/>
    <w:rsid w:val="00962F57"/>
    <w:rsid w:val="0097737A"/>
    <w:rsid w:val="00983CAC"/>
    <w:rsid w:val="00992B91"/>
    <w:rsid w:val="009948F7"/>
    <w:rsid w:val="009B33C2"/>
    <w:rsid w:val="009C26AD"/>
    <w:rsid w:val="009C6B36"/>
    <w:rsid w:val="009C7F2F"/>
    <w:rsid w:val="009D0637"/>
    <w:rsid w:val="009D5A8A"/>
    <w:rsid w:val="009D6D18"/>
    <w:rsid w:val="009E3B91"/>
    <w:rsid w:val="009F12D1"/>
    <w:rsid w:val="009F5C3F"/>
    <w:rsid w:val="00A0069A"/>
    <w:rsid w:val="00A0747C"/>
    <w:rsid w:val="00A11ACD"/>
    <w:rsid w:val="00A15928"/>
    <w:rsid w:val="00A223D2"/>
    <w:rsid w:val="00A277C9"/>
    <w:rsid w:val="00A311C3"/>
    <w:rsid w:val="00A411D5"/>
    <w:rsid w:val="00A41E82"/>
    <w:rsid w:val="00A44C77"/>
    <w:rsid w:val="00A4663F"/>
    <w:rsid w:val="00A47E57"/>
    <w:rsid w:val="00A52746"/>
    <w:rsid w:val="00A52D34"/>
    <w:rsid w:val="00A62EE2"/>
    <w:rsid w:val="00A6404E"/>
    <w:rsid w:val="00A67125"/>
    <w:rsid w:val="00A7412D"/>
    <w:rsid w:val="00A77B2C"/>
    <w:rsid w:val="00A8688F"/>
    <w:rsid w:val="00A86F52"/>
    <w:rsid w:val="00A92D0C"/>
    <w:rsid w:val="00A97B9C"/>
    <w:rsid w:val="00AA4B0F"/>
    <w:rsid w:val="00AA5158"/>
    <w:rsid w:val="00AB28A5"/>
    <w:rsid w:val="00AB2998"/>
    <w:rsid w:val="00AB3425"/>
    <w:rsid w:val="00AC3380"/>
    <w:rsid w:val="00AD4468"/>
    <w:rsid w:val="00AE641F"/>
    <w:rsid w:val="00AF5482"/>
    <w:rsid w:val="00B12D0C"/>
    <w:rsid w:val="00B13757"/>
    <w:rsid w:val="00B2433D"/>
    <w:rsid w:val="00B3387B"/>
    <w:rsid w:val="00B37236"/>
    <w:rsid w:val="00B535DC"/>
    <w:rsid w:val="00B56AAF"/>
    <w:rsid w:val="00B6235C"/>
    <w:rsid w:val="00B63699"/>
    <w:rsid w:val="00B6428A"/>
    <w:rsid w:val="00B66F03"/>
    <w:rsid w:val="00B74362"/>
    <w:rsid w:val="00B75747"/>
    <w:rsid w:val="00B87711"/>
    <w:rsid w:val="00B94A37"/>
    <w:rsid w:val="00BB1D89"/>
    <w:rsid w:val="00BB32B3"/>
    <w:rsid w:val="00BB3465"/>
    <w:rsid w:val="00BB3681"/>
    <w:rsid w:val="00BB6B04"/>
    <w:rsid w:val="00BC1382"/>
    <w:rsid w:val="00BC23F1"/>
    <w:rsid w:val="00BC51AB"/>
    <w:rsid w:val="00BD1B15"/>
    <w:rsid w:val="00BE0865"/>
    <w:rsid w:val="00BE382A"/>
    <w:rsid w:val="00BE3D89"/>
    <w:rsid w:val="00BF33D1"/>
    <w:rsid w:val="00BF478A"/>
    <w:rsid w:val="00C0547A"/>
    <w:rsid w:val="00C13B6C"/>
    <w:rsid w:val="00C13CD3"/>
    <w:rsid w:val="00C17A4B"/>
    <w:rsid w:val="00C202AB"/>
    <w:rsid w:val="00C206E3"/>
    <w:rsid w:val="00C267BF"/>
    <w:rsid w:val="00C271E8"/>
    <w:rsid w:val="00C3436D"/>
    <w:rsid w:val="00C3766A"/>
    <w:rsid w:val="00C460DD"/>
    <w:rsid w:val="00C70CA6"/>
    <w:rsid w:val="00C80FAC"/>
    <w:rsid w:val="00C83816"/>
    <w:rsid w:val="00C8696C"/>
    <w:rsid w:val="00C87182"/>
    <w:rsid w:val="00C93565"/>
    <w:rsid w:val="00CB3D43"/>
    <w:rsid w:val="00CB7CFA"/>
    <w:rsid w:val="00CB7E74"/>
    <w:rsid w:val="00CC0CD8"/>
    <w:rsid w:val="00CC2676"/>
    <w:rsid w:val="00CC6C65"/>
    <w:rsid w:val="00CD2ED7"/>
    <w:rsid w:val="00CD5FCB"/>
    <w:rsid w:val="00CE1B9A"/>
    <w:rsid w:val="00CE361F"/>
    <w:rsid w:val="00CE4181"/>
    <w:rsid w:val="00CF1271"/>
    <w:rsid w:val="00CF2356"/>
    <w:rsid w:val="00CF2763"/>
    <w:rsid w:val="00CF3959"/>
    <w:rsid w:val="00D04646"/>
    <w:rsid w:val="00D06E30"/>
    <w:rsid w:val="00D12034"/>
    <w:rsid w:val="00D176AB"/>
    <w:rsid w:val="00D20652"/>
    <w:rsid w:val="00D226B2"/>
    <w:rsid w:val="00D24EE8"/>
    <w:rsid w:val="00D31DDF"/>
    <w:rsid w:val="00D3248A"/>
    <w:rsid w:val="00D33F53"/>
    <w:rsid w:val="00D37E03"/>
    <w:rsid w:val="00D76E90"/>
    <w:rsid w:val="00D77AF4"/>
    <w:rsid w:val="00D8117B"/>
    <w:rsid w:val="00D87612"/>
    <w:rsid w:val="00D9032B"/>
    <w:rsid w:val="00DA2CDE"/>
    <w:rsid w:val="00DB5763"/>
    <w:rsid w:val="00DE2220"/>
    <w:rsid w:val="00DE4D26"/>
    <w:rsid w:val="00DF18BB"/>
    <w:rsid w:val="00DF1BBE"/>
    <w:rsid w:val="00DF4F51"/>
    <w:rsid w:val="00E05CF6"/>
    <w:rsid w:val="00E07B14"/>
    <w:rsid w:val="00E1270E"/>
    <w:rsid w:val="00E24AB2"/>
    <w:rsid w:val="00E33226"/>
    <w:rsid w:val="00E3528D"/>
    <w:rsid w:val="00E53739"/>
    <w:rsid w:val="00E57CC9"/>
    <w:rsid w:val="00E62106"/>
    <w:rsid w:val="00E6319E"/>
    <w:rsid w:val="00E6548B"/>
    <w:rsid w:val="00E65CC3"/>
    <w:rsid w:val="00E66BAE"/>
    <w:rsid w:val="00E7254A"/>
    <w:rsid w:val="00E81768"/>
    <w:rsid w:val="00E81F91"/>
    <w:rsid w:val="00E83731"/>
    <w:rsid w:val="00E910A9"/>
    <w:rsid w:val="00EA1103"/>
    <w:rsid w:val="00EC74B5"/>
    <w:rsid w:val="00ED2935"/>
    <w:rsid w:val="00ED5285"/>
    <w:rsid w:val="00EF0D22"/>
    <w:rsid w:val="00EF4A22"/>
    <w:rsid w:val="00EF4FCC"/>
    <w:rsid w:val="00EF65E0"/>
    <w:rsid w:val="00F05B67"/>
    <w:rsid w:val="00F1112E"/>
    <w:rsid w:val="00F144D0"/>
    <w:rsid w:val="00F16424"/>
    <w:rsid w:val="00F20AEC"/>
    <w:rsid w:val="00F2170E"/>
    <w:rsid w:val="00F23A55"/>
    <w:rsid w:val="00F34FCF"/>
    <w:rsid w:val="00F4074F"/>
    <w:rsid w:val="00F52762"/>
    <w:rsid w:val="00F576B9"/>
    <w:rsid w:val="00F63A0F"/>
    <w:rsid w:val="00F70610"/>
    <w:rsid w:val="00F70E56"/>
    <w:rsid w:val="00F7361E"/>
    <w:rsid w:val="00F73F51"/>
    <w:rsid w:val="00F8022A"/>
    <w:rsid w:val="00F832C8"/>
    <w:rsid w:val="00F8336E"/>
    <w:rsid w:val="00F922D2"/>
    <w:rsid w:val="00FA31F1"/>
    <w:rsid w:val="00FA5932"/>
    <w:rsid w:val="00FB04A8"/>
    <w:rsid w:val="00FB0DF1"/>
    <w:rsid w:val="00FB1765"/>
    <w:rsid w:val="00FC0909"/>
    <w:rsid w:val="00FC65C1"/>
    <w:rsid w:val="00FD7536"/>
    <w:rsid w:val="00FE224C"/>
    <w:rsid w:val="02017B58"/>
    <w:rsid w:val="02B97306"/>
    <w:rsid w:val="03AE3097"/>
    <w:rsid w:val="04525DA3"/>
    <w:rsid w:val="052F7D10"/>
    <w:rsid w:val="058C00A9"/>
    <w:rsid w:val="05BB5375"/>
    <w:rsid w:val="069B49E3"/>
    <w:rsid w:val="06CC0A35"/>
    <w:rsid w:val="07D56CE9"/>
    <w:rsid w:val="082C76F8"/>
    <w:rsid w:val="0AAA550E"/>
    <w:rsid w:val="0B6920C9"/>
    <w:rsid w:val="0E9B5403"/>
    <w:rsid w:val="103C03B2"/>
    <w:rsid w:val="10DD46B8"/>
    <w:rsid w:val="112D30DF"/>
    <w:rsid w:val="114D01EF"/>
    <w:rsid w:val="12BF484E"/>
    <w:rsid w:val="184D106D"/>
    <w:rsid w:val="18954CE4"/>
    <w:rsid w:val="1A23796E"/>
    <w:rsid w:val="1B635D7C"/>
    <w:rsid w:val="1C5E7298"/>
    <w:rsid w:val="1E464BBA"/>
    <w:rsid w:val="1E975C3E"/>
    <w:rsid w:val="1F7033A3"/>
    <w:rsid w:val="222B101D"/>
    <w:rsid w:val="22D075AD"/>
    <w:rsid w:val="23827050"/>
    <w:rsid w:val="25D4529B"/>
    <w:rsid w:val="263D4CCB"/>
    <w:rsid w:val="271820AF"/>
    <w:rsid w:val="280E7144"/>
    <w:rsid w:val="28F53BBF"/>
    <w:rsid w:val="290F7FEC"/>
    <w:rsid w:val="293549A8"/>
    <w:rsid w:val="2E3B6964"/>
    <w:rsid w:val="2E863561"/>
    <w:rsid w:val="2EF9389F"/>
    <w:rsid w:val="2F814A7D"/>
    <w:rsid w:val="302F391C"/>
    <w:rsid w:val="307D5C1A"/>
    <w:rsid w:val="313B2B55"/>
    <w:rsid w:val="31B46F9B"/>
    <w:rsid w:val="321737BD"/>
    <w:rsid w:val="32491A0D"/>
    <w:rsid w:val="32C02951"/>
    <w:rsid w:val="333C7D1C"/>
    <w:rsid w:val="36BA0F57"/>
    <w:rsid w:val="3A2A53FC"/>
    <w:rsid w:val="3A421DB6"/>
    <w:rsid w:val="3C7939C7"/>
    <w:rsid w:val="3CD91462"/>
    <w:rsid w:val="3E9B6EC4"/>
    <w:rsid w:val="426C7B8A"/>
    <w:rsid w:val="45ED64C7"/>
    <w:rsid w:val="46845740"/>
    <w:rsid w:val="47BD0CC0"/>
    <w:rsid w:val="499A27D0"/>
    <w:rsid w:val="4ABA28A7"/>
    <w:rsid w:val="4D3C2946"/>
    <w:rsid w:val="4F5551B4"/>
    <w:rsid w:val="505718DF"/>
    <w:rsid w:val="50D83132"/>
    <w:rsid w:val="5156017D"/>
    <w:rsid w:val="5445084F"/>
    <w:rsid w:val="54FD7FFE"/>
    <w:rsid w:val="55311752"/>
    <w:rsid w:val="55E524FA"/>
    <w:rsid w:val="586B571C"/>
    <w:rsid w:val="5A0667C2"/>
    <w:rsid w:val="5C1F35AE"/>
    <w:rsid w:val="5E5F7360"/>
    <w:rsid w:val="5F0720F8"/>
    <w:rsid w:val="5F4E4A6A"/>
    <w:rsid w:val="612E74FF"/>
    <w:rsid w:val="619523A6"/>
    <w:rsid w:val="62E70A4E"/>
    <w:rsid w:val="672A074E"/>
    <w:rsid w:val="67E027FB"/>
    <w:rsid w:val="687D5B7C"/>
    <w:rsid w:val="6A6B7926"/>
    <w:rsid w:val="6B7A5565"/>
    <w:rsid w:val="6C61455E"/>
    <w:rsid w:val="6E930FFA"/>
    <w:rsid w:val="6FDB6D93"/>
    <w:rsid w:val="70416737"/>
    <w:rsid w:val="7076338E"/>
    <w:rsid w:val="73C2417B"/>
    <w:rsid w:val="752714C3"/>
    <w:rsid w:val="759A017D"/>
    <w:rsid w:val="759C3680"/>
    <w:rsid w:val="767D3FF3"/>
    <w:rsid w:val="772C0914"/>
    <w:rsid w:val="78F03A78"/>
    <w:rsid w:val="7DFD0C42"/>
    <w:rsid w:val="7E9E07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838</Characters>
  <Lines>6</Lines>
  <Paragraphs>1</Paragraphs>
  <ScaleCrop>false</ScaleCrop>
  <LinksUpToDate>false</LinksUpToDate>
  <CharactersWithSpaces>983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2015-08-04T06:52:00Z</dcterms:created>
  <dc:creator>chuanbinli</dc:creator>
  <cp:lastModifiedBy>ucmed</cp:lastModifiedBy>
  <dcterms:modified xsi:type="dcterms:W3CDTF">2015-12-29T07:25:18Z</dcterms:modified>
  <cp:revision>544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